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DAB" w:rsidRDefault="00A54DAB" w:rsidP="00A54DA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FACULDADE DE TECNOLOGIA F.T.E.C</w:t>
      </w:r>
    </w:p>
    <w:p w:rsidR="00A54DAB" w:rsidRDefault="00A54DAB" w:rsidP="00A54DAB">
      <w:pPr>
        <w:jc w:val="center"/>
        <w:rPr>
          <w:rFonts w:ascii="Arial" w:hAnsi="Arial" w:cs="Arial"/>
          <w:b/>
          <w:sz w:val="28"/>
          <w:szCs w:val="28"/>
        </w:rPr>
      </w:pPr>
    </w:p>
    <w:p w:rsidR="00A54DAB" w:rsidRDefault="00A54DAB" w:rsidP="00A54DA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CURSO SUPERIOR DE ANÁLISE E DESENVOLVIMENTO DE SISTEMAS</w:t>
      </w:r>
    </w:p>
    <w:p w:rsidR="00A54DAB" w:rsidRDefault="00A54DAB" w:rsidP="00A54DA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CURSO SUPERIOR DE ENGENHARIA DA COMPUTAÇÃO</w:t>
      </w:r>
    </w:p>
    <w:p w:rsidR="00A54DAB" w:rsidRDefault="00A54DAB" w:rsidP="00A54DAB">
      <w:pPr>
        <w:jc w:val="center"/>
        <w:rPr>
          <w:rFonts w:ascii="Arial" w:hAnsi="Arial" w:cs="Arial"/>
          <w:b/>
          <w:sz w:val="28"/>
          <w:szCs w:val="28"/>
        </w:rPr>
      </w:pPr>
    </w:p>
    <w:p w:rsidR="00A54DAB" w:rsidRDefault="00A54DAB" w:rsidP="00A54DAB">
      <w:pPr>
        <w:jc w:val="center"/>
        <w:rPr>
          <w:rFonts w:ascii="Arial" w:hAnsi="Arial" w:cs="Arial"/>
          <w:b/>
          <w:sz w:val="28"/>
          <w:szCs w:val="28"/>
        </w:rPr>
      </w:pPr>
    </w:p>
    <w:p w:rsidR="00A54DAB" w:rsidRDefault="00A54DAB" w:rsidP="00A54DAB">
      <w:pPr>
        <w:jc w:val="center"/>
        <w:rPr>
          <w:rFonts w:ascii="Arial" w:hAnsi="Arial" w:cs="Arial"/>
          <w:b/>
          <w:sz w:val="28"/>
          <w:szCs w:val="28"/>
        </w:rPr>
      </w:pPr>
    </w:p>
    <w:p w:rsidR="00A54DAB" w:rsidRDefault="00A54DAB" w:rsidP="00A54DA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ROGÉRIO LAZZARI</w:t>
      </w:r>
    </w:p>
    <w:p w:rsidR="00A54DAB" w:rsidRDefault="00A54DAB" w:rsidP="00A54DA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GABRIEL HOFMAN</w:t>
      </w:r>
    </w:p>
    <w:p w:rsidR="00A54DAB" w:rsidRDefault="00A54DAB" w:rsidP="00A54DAB">
      <w:pPr>
        <w:jc w:val="center"/>
        <w:rPr>
          <w:rFonts w:ascii="Arial" w:hAnsi="Arial" w:cs="Arial"/>
          <w:b/>
          <w:sz w:val="28"/>
          <w:szCs w:val="28"/>
        </w:rPr>
      </w:pPr>
    </w:p>
    <w:p w:rsidR="00A54DAB" w:rsidRDefault="00A54DAB" w:rsidP="00A54DAB">
      <w:pPr>
        <w:jc w:val="center"/>
        <w:rPr>
          <w:rFonts w:ascii="Arial" w:hAnsi="Arial" w:cs="Arial"/>
          <w:b/>
          <w:sz w:val="28"/>
          <w:szCs w:val="28"/>
        </w:rPr>
      </w:pPr>
    </w:p>
    <w:p w:rsidR="00A54DAB" w:rsidRDefault="00A54DAB" w:rsidP="00A54DA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CALCULADORA DE VICIOS</w:t>
      </w:r>
    </w:p>
    <w:p w:rsidR="00A54DAB" w:rsidRDefault="00A54DAB" w:rsidP="00A54DAB">
      <w:pPr>
        <w:jc w:val="center"/>
        <w:rPr>
          <w:rFonts w:ascii="Arial" w:hAnsi="Arial" w:cs="Arial"/>
          <w:b/>
          <w:sz w:val="28"/>
          <w:szCs w:val="28"/>
        </w:rPr>
      </w:pPr>
    </w:p>
    <w:p w:rsidR="00A54DAB" w:rsidRDefault="00A54DAB" w:rsidP="00A54DAB">
      <w:pPr>
        <w:jc w:val="center"/>
        <w:rPr>
          <w:rFonts w:ascii="Arial" w:hAnsi="Arial" w:cs="Arial"/>
          <w:b/>
          <w:sz w:val="28"/>
          <w:szCs w:val="28"/>
        </w:rPr>
      </w:pPr>
    </w:p>
    <w:p w:rsidR="00A54DAB" w:rsidRDefault="00A54DAB" w:rsidP="00A54DAB">
      <w:pPr>
        <w:jc w:val="center"/>
        <w:rPr>
          <w:rFonts w:ascii="Arial" w:hAnsi="Arial" w:cs="Arial"/>
          <w:b/>
          <w:sz w:val="28"/>
          <w:szCs w:val="28"/>
        </w:rPr>
      </w:pPr>
    </w:p>
    <w:p w:rsidR="00A54DAB" w:rsidRDefault="00A54DAB" w:rsidP="00A54DAB">
      <w:pPr>
        <w:jc w:val="center"/>
        <w:rPr>
          <w:rFonts w:ascii="Arial" w:hAnsi="Arial" w:cs="Arial"/>
          <w:b/>
          <w:sz w:val="28"/>
          <w:szCs w:val="28"/>
        </w:rPr>
      </w:pPr>
    </w:p>
    <w:p w:rsidR="00A54DAB" w:rsidRDefault="00A54DAB" w:rsidP="00A54DAB">
      <w:pPr>
        <w:jc w:val="center"/>
        <w:rPr>
          <w:rFonts w:ascii="Arial" w:hAnsi="Arial" w:cs="Arial"/>
          <w:b/>
          <w:sz w:val="28"/>
          <w:szCs w:val="28"/>
        </w:rPr>
      </w:pPr>
    </w:p>
    <w:p w:rsidR="00A54DAB" w:rsidRDefault="00A54DAB" w:rsidP="00A54DAB">
      <w:pPr>
        <w:jc w:val="center"/>
        <w:rPr>
          <w:rFonts w:ascii="Arial" w:hAnsi="Arial" w:cs="Arial"/>
          <w:b/>
          <w:sz w:val="28"/>
          <w:szCs w:val="28"/>
        </w:rPr>
      </w:pPr>
    </w:p>
    <w:p w:rsidR="00A54DAB" w:rsidRDefault="00A54DAB" w:rsidP="00A54DAB">
      <w:pPr>
        <w:jc w:val="center"/>
        <w:rPr>
          <w:rFonts w:ascii="Arial" w:hAnsi="Arial" w:cs="Arial"/>
          <w:sz w:val="28"/>
          <w:szCs w:val="28"/>
        </w:rPr>
      </w:pPr>
    </w:p>
    <w:p w:rsidR="00A54DAB" w:rsidRDefault="00A54DAB" w:rsidP="00A54DAB">
      <w:pPr>
        <w:jc w:val="center"/>
        <w:rPr>
          <w:rFonts w:ascii="Arial" w:hAnsi="Arial" w:cs="Arial"/>
          <w:sz w:val="28"/>
          <w:szCs w:val="28"/>
        </w:rPr>
      </w:pPr>
    </w:p>
    <w:p w:rsidR="00A54DAB" w:rsidRDefault="00A54DAB" w:rsidP="00A54DAB">
      <w:pPr>
        <w:jc w:val="center"/>
        <w:rPr>
          <w:rFonts w:ascii="Arial" w:hAnsi="Arial" w:cs="Arial"/>
          <w:sz w:val="28"/>
          <w:szCs w:val="28"/>
        </w:rPr>
      </w:pPr>
    </w:p>
    <w:p w:rsidR="00A54DAB" w:rsidRDefault="00A54DAB" w:rsidP="00A54DAB">
      <w:pPr>
        <w:jc w:val="center"/>
        <w:rPr>
          <w:rFonts w:ascii="Arial" w:hAnsi="Arial" w:cs="Arial"/>
          <w:sz w:val="28"/>
          <w:szCs w:val="28"/>
        </w:rPr>
      </w:pPr>
    </w:p>
    <w:p w:rsidR="00A54DAB" w:rsidRDefault="00A54DAB" w:rsidP="00A54DAB">
      <w:pPr>
        <w:jc w:val="center"/>
        <w:rPr>
          <w:rFonts w:ascii="Arial" w:hAnsi="Arial" w:cs="Arial"/>
          <w:sz w:val="28"/>
          <w:szCs w:val="28"/>
        </w:rPr>
      </w:pPr>
    </w:p>
    <w:p w:rsidR="00A54DAB" w:rsidRDefault="00A54DAB" w:rsidP="00A54DAB">
      <w:pPr>
        <w:jc w:val="center"/>
        <w:rPr>
          <w:rFonts w:ascii="Arial" w:hAnsi="Arial" w:cs="Arial"/>
          <w:sz w:val="28"/>
          <w:szCs w:val="28"/>
        </w:rPr>
      </w:pPr>
    </w:p>
    <w:p w:rsidR="00A54DAB" w:rsidRDefault="00A54DAB" w:rsidP="00A54DAB">
      <w:pPr>
        <w:jc w:val="center"/>
        <w:rPr>
          <w:rFonts w:ascii="Arial" w:hAnsi="Arial" w:cs="Arial"/>
          <w:sz w:val="28"/>
          <w:szCs w:val="28"/>
        </w:rPr>
      </w:pPr>
    </w:p>
    <w:p w:rsidR="00A54DAB" w:rsidRDefault="00A54DAB" w:rsidP="00A54DA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Caxias do Sul</w:t>
      </w:r>
    </w:p>
    <w:p w:rsidR="00A54DAB" w:rsidRPr="007F55FF" w:rsidRDefault="00A54DAB" w:rsidP="00A54DA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2014</w:t>
      </w:r>
    </w:p>
    <w:p w:rsidR="004A5DEF" w:rsidRPr="004A5DEF" w:rsidRDefault="004A5DEF" w:rsidP="004A5DEF">
      <w:pPr>
        <w:jc w:val="center"/>
        <w:rPr>
          <w:rFonts w:ascii="Times New Roman" w:hAnsi="Times New Roman" w:cs="Times New Roman"/>
          <w:sz w:val="28"/>
        </w:rPr>
      </w:pPr>
      <w:r w:rsidRPr="004A5DEF">
        <w:rPr>
          <w:rFonts w:ascii="Times New Roman" w:hAnsi="Times New Roman" w:cs="Times New Roman"/>
          <w:sz w:val="28"/>
        </w:rPr>
        <w:lastRenderedPageBreak/>
        <w:t>INTRODUÇÃO</w:t>
      </w:r>
    </w:p>
    <w:p w:rsidR="00587859" w:rsidRPr="004A5DEF" w:rsidRDefault="00587859" w:rsidP="004A5DEF">
      <w:pPr>
        <w:jc w:val="both"/>
        <w:rPr>
          <w:rFonts w:ascii="Times New Roman" w:hAnsi="Times New Roman" w:cs="Times New Roman"/>
          <w:sz w:val="24"/>
        </w:rPr>
      </w:pPr>
      <w:r w:rsidRPr="004A5DEF">
        <w:rPr>
          <w:rFonts w:ascii="Times New Roman" w:hAnsi="Times New Roman" w:cs="Times New Roman"/>
          <w:sz w:val="24"/>
        </w:rPr>
        <w:t>O trabalho que idealizamos, visa calcular através de um algoritmo o custo de hábitos ruins como: drogas, bebidas e cigarros em um número variável de anos, para que se possa ter uma noção sobre os custos desses hábitos a longo prazo.</w:t>
      </w:r>
    </w:p>
    <w:p w:rsidR="0083500C" w:rsidRPr="004A5DEF" w:rsidRDefault="0083500C">
      <w:pPr>
        <w:rPr>
          <w:rFonts w:ascii="Times New Roman" w:hAnsi="Times New Roman" w:cs="Times New Roman"/>
        </w:rPr>
      </w:pPr>
    </w:p>
    <w:p w:rsidR="0083500C" w:rsidRPr="004A5DEF" w:rsidRDefault="0083500C" w:rsidP="004A5DEF">
      <w:pPr>
        <w:jc w:val="center"/>
        <w:rPr>
          <w:rFonts w:ascii="Times New Roman" w:hAnsi="Times New Roman" w:cs="Times New Roman"/>
          <w:sz w:val="28"/>
        </w:rPr>
      </w:pPr>
      <w:r w:rsidRPr="004A5DEF">
        <w:rPr>
          <w:rFonts w:ascii="Times New Roman" w:hAnsi="Times New Roman" w:cs="Times New Roman"/>
          <w:sz w:val="28"/>
        </w:rPr>
        <w:t>ENTRADA</w:t>
      </w:r>
    </w:p>
    <w:p w:rsidR="0083500C" w:rsidRPr="004A5DEF" w:rsidRDefault="00587859" w:rsidP="004A5DEF">
      <w:pPr>
        <w:jc w:val="both"/>
        <w:rPr>
          <w:rFonts w:ascii="Times New Roman" w:hAnsi="Times New Roman" w:cs="Times New Roman"/>
          <w:sz w:val="24"/>
        </w:rPr>
      </w:pPr>
      <w:r w:rsidRPr="004A5DEF">
        <w:rPr>
          <w:rFonts w:ascii="Times New Roman" w:hAnsi="Times New Roman" w:cs="Times New Roman"/>
          <w:sz w:val="24"/>
        </w:rPr>
        <w:t xml:space="preserve">O </w:t>
      </w:r>
      <w:r w:rsidR="0083500C" w:rsidRPr="004A5DEF">
        <w:rPr>
          <w:rFonts w:ascii="Times New Roman" w:hAnsi="Times New Roman" w:cs="Times New Roman"/>
          <w:sz w:val="24"/>
        </w:rPr>
        <w:t>algoritmo</w:t>
      </w:r>
      <w:r w:rsidRPr="004A5DEF">
        <w:rPr>
          <w:rFonts w:ascii="Times New Roman" w:hAnsi="Times New Roman" w:cs="Times New Roman"/>
          <w:sz w:val="24"/>
        </w:rPr>
        <w:t xml:space="preserve"> possui como entrada</w:t>
      </w:r>
      <w:r w:rsidR="0083500C" w:rsidRPr="004A5DEF">
        <w:rPr>
          <w:rFonts w:ascii="Times New Roman" w:hAnsi="Times New Roman" w:cs="Times New Roman"/>
          <w:sz w:val="24"/>
        </w:rPr>
        <w:t>,</w:t>
      </w:r>
      <w:r w:rsidRPr="004A5DEF">
        <w:rPr>
          <w:rFonts w:ascii="Times New Roman" w:hAnsi="Times New Roman" w:cs="Times New Roman"/>
          <w:sz w:val="24"/>
        </w:rPr>
        <w:t xml:space="preserve"> as opções de escolha de itens: drogas, bebidas alcoólicas e cigarros. Dentro de cada uma das </w:t>
      </w:r>
      <w:r w:rsidR="0083500C" w:rsidRPr="004A5DEF">
        <w:rPr>
          <w:rFonts w:ascii="Times New Roman" w:hAnsi="Times New Roman" w:cs="Times New Roman"/>
          <w:sz w:val="24"/>
        </w:rPr>
        <w:t xml:space="preserve">três opções, a outras entradas possíveis para o </w:t>
      </w:r>
      <w:r w:rsidR="004537A2" w:rsidRPr="004A5DEF">
        <w:rPr>
          <w:rFonts w:ascii="Times New Roman" w:hAnsi="Times New Roman" w:cs="Times New Roman"/>
          <w:sz w:val="24"/>
        </w:rPr>
        <w:t>cálculo</w:t>
      </w:r>
      <w:r w:rsidR="0083500C" w:rsidRPr="004A5DEF">
        <w:rPr>
          <w:rFonts w:ascii="Times New Roman" w:hAnsi="Times New Roman" w:cs="Times New Roman"/>
          <w:sz w:val="24"/>
        </w:rPr>
        <w:t xml:space="preserve"> de custo pelo código.</w:t>
      </w:r>
    </w:p>
    <w:p w:rsidR="00587859" w:rsidRPr="004A5DEF" w:rsidRDefault="0083500C" w:rsidP="004A5DEF">
      <w:pPr>
        <w:jc w:val="both"/>
        <w:rPr>
          <w:rFonts w:ascii="Times New Roman" w:hAnsi="Times New Roman" w:cs="Times New Roman"/>
          <w:sz w:val="24"/>
        </w:rPr>
      </w:pPr>
      <w:r w:rsidRPr="004A5DEF">
        <w:rPr>
          <w:rFonts w:ascii="Times New Roman" w:hAnsi="Times New Roman" w:cs="Times New Roman"/>
          <w:sz w:val="24"/>
        </w:rPr>
        <w:t>No caso das bebidas são 7 itens possíveis de serem adicionados, sendo que dentro de cada um se cadastra a quantidade ingerida semanalmente do liquido, e o preço do mesmo. Esse processo continua até a decisão de saída do loop, com uma entrada especifica.</w:t>
      </w:r>
    </w:p>
    <w:p w:rsidR="0083500C" w:rsidRPr="004A5DEF" w:rsidRDefault="0083500C" w:rsidP="004A5DEF">
      <w:pPr>
        <w:jc w:val="both"/>
        <w:rPr>
          <w:rFonts w:ascii="Times New Roman" w:hAnsi="Times New Roman" w:cs="Times New Roman"/>
          <w:sz w:val="24"/>
        </w:rPr>
      </w:pPr>
      <w:r w:rsidRPr="004A5DEF">
        <w:rPr>
          <w:rFonts w:ascii="Times New Roman" w:hAnsi="Times New Roman" w:cs="Times New Roman"/>
          <w:sz w:val="24"/>
        </w:rPr>
        <w:t>Nos cigarros é possível colocar a entrada do número de carteiras de cigarros comprados semanalmente, assim como uma entrada para o preço</w:t>
      </w:r>
      <w:r w:rsidR="003C34F1" w:rsidRPr="004A5DEF">
        <w:rPr>
          <w:rFonts w:ascii="Times New Roman" w:hAnsi="Times New Roman" w:cs="Times New Roman"/>
          <w:sz w:val="24"/>
        </w:rPr>
        <w:t xml:space="preserve"> das mesmas</w:t>
      </w:r>
      <w:r w:rsidRPr="004A5DEF">
        <w:rPr>
          <w:rFonts w:ascii="Times New Roman" w:hAnsi="Times New Roman" w:cs="Times New Roman"/>
          <w:sz w:val="24"/>
        </w:rPr>
        <w:t>.</w:t>
      </w:r>
    </w:p>
    <w:p w:rsidR="0083500C" w:rsidRPr="004A5DEF" w:rsidRDefault="0083500C" w:rsidP="004A5DEF">
      <w:pPr>
        <w:jc w:val="both"/>
        <w:rPr>
          <w:rFonts w:ascii="Times New Roman" w:hAnsi="Times New Roman" w:cs="Times New Roman"/>
          <w:sz w:val="24"/>
        </w:rPr>
      </w:pPr>
      <w:r w:rsidRPr="004A5DEF">
        <w:rPr>
          <w:rFonts w:ascii="Times New Roman" w:hAnsi="Times New Roman" w:cs="Times New Roman"/>
          <w:sz w:val="24"/>
        </w:rPr>
        <w:t>Para as drogas são 12 entradas possíveis</w:t>
      </w:r>
      <w:r w:rsidR="00A54DAB" w:rsidRPr="004A5DEF">
        <w:rPr>
          <w:rFonts w:ascii="Times New Roman" w:hAnsi="Times New Roman" w:cs="Times New Roman"/>
          <w:sz w:val="24"/>
        </w:rPr>
        <w:t>, aonde se coloca os gastos para</w:t>
      </w:r>
      <w:r w:rsidRPr="004A5DEF">
        <w:rPr>
          <w:rFonts w:ascii="Times New Roman" w:hAnsi="Times New Roman" w:cs="Times New Roman"/>
          <w:sz w:val="24"/>
        </w:rPr>
        <w:t xml:space="preserve"> cada it</w:t>
      </w:r>
      <w:r w:rsidR="00A54DAB" w:rsidRPr="004A5DEF">
        <w:rPr>
          <w:rFonts w:ascii="Times New Roman" w:hAnsi="Times New Roman" w:cs="Times New Roman"/>
          <w:sz w:val="24"/>
        </w:rPr>
        <w:t>em em uma semana. Assim como em</w:t>
      </w:r>
      <w:r w:rsidRPr="004A5DEF">
        <w:rPr>
          <w:rFonts w:ascii="Times New Roman" w:hAnsi="Times New Roman" w:cs="Times New Roman"/>
          <w:sz w:val="24"/>
        </w:rPr>
        <w:t xml:space="preserve"> bebidas há uma opção para a saída do loop.</w:t>
      </w:r>
    </w:p>
    <w:p w:rsidR="0083500C" w:rsidRPr="004A5DEF" w:rsidRDefault="0083500C" w:rsidP="004A5DEF">
      <w:pPr>
        <w:jc w:val="both"/>
        <w:rPr>
          <w:rFonts w:ascii="Times New Roman" w:hAnsi="Times New Roman" w:cs="Times New Roman"/>
          <w:sz w:val="24"/>
        </w:rPr>
      </w:pPr>
      <w:r w:rsidRPr="004A5DEF">
        <w:rPr>
          <w:rFonts w:ascii="Times New Roman" w:hAnsi="Times New Roman" w:cs="Times New Roman"/>
          <w:sz w:val="24"/>
        </w:rPr>
        <w:t xml:space="preserve">Para o </w:t>
      </w:r>
      <w:r w:rsidR="004537A2" w:rsidRPr="004A5DEF">
        <w:rPr>
          <w:rFonts w:ascii="Times New Roman" w:hAnsi="Times New Roman" w:cs="Times New Roman"/>
          <w:sz w:val="24"/>
        </w:rPr>
        <w:t>cálculo</w:t>
      </w:r>
      <w:r w:rsidRPr="004A5DEF">
        <w:rPr>
          <w:rFonts w:ascii="Times New Roman" w:hAnsi="Times New Roman" w:cs="Times New Roman"/>
          <w:sz w:val="24"/>
        </w:rPr>
        <w:t xml:space="preserve"> final é necessária a entrada dos anos dos quais o </w:t>
      </w:r>
      <w:r w:rsidR="004537A2" w:rsidRPr="004A5DEF">
        <w:rPr>
          <w:rFonts w:ascii="Times New Roman" w:hAnsi="Times New Roman" w:cs="Times New Roman"/>
          <w:sz w:val="24"/>
        </w:rPr>
        <w:t>cálculo</w:t>
      </w:r>
      <w:r w:rsidR="00A54DAB" w:rsidRPr="004A5DEF">
        <w:rPr>
          <w:rFonts w:ascii="Times New Roman" w:hAnsi="Times New Roman" w:cs="Times New Roman"/>
          <w:sz w:val="24"/>
        </w:rPr>
        <w:t xml:space="preserve"> serão realizados</w:t>
      </w:r>
      <w:r w:rsidRPr="004A5DEF">
        <w:rPr>
          <w:rFonts w:ascii="Times New Roman" w:hAnsi="Times New Roman" w:cs="Times New Roman"/>
          <w:sz w:val="24"/>
        </w:rPr>
        <w:t xml:space="preserve">, e é possível uma entrada para repetição do </w:t>
      </w:r>
      <w:r w:rsidR="004537A2" w:rsidRPr="004A5DEF">
        <w:rPr>
          <w:rFonts w:ascii="Times New Roman" w:hAnsi="Times New Roman" w:cs="Times New Roman"/>
          <w:sz w:val="24"/>
        </w:rPr>
        <w:t>cálculo</w:t>
      </w:r>
      <w:r w:rsidRPr="004A5DEF">
        <w:rPr>
          <w:rFonts w:ascii="Times New Roman" w:hAnsi="Times New Roman" w:cs="Times New Roman"/>
          <w:sz w:val="24"/>
        </w:rPr>
        <w:t xml:space="preserve"> anual de gastos.</w:t>
      </w:r>
    </w:p>
    <w:p w:rsidR="0083500C" w:rsidRPr="004A5DEF" w:rsidRDefault="0083500C">
      <w:pPr>
        <w:rPr>
          <w:rFonts w:ascii="Times New Roman" w:hAnsi="Times New Roman" w:cs="Times New Roman"/>
          <w:sz w:val="24"/>
        </w:rPr>
      </w:pPr>
    </w:p>
    <w:p w:rsidR="0083500C" w:rsidRPr="004A5DEF" w:rsidRDefault="0083500C" w:rsidP="004A5DEF">
      <w:pPr>
        <w:jc w:val="center"/>
        <w:rPr>
          <w:rFonts w:ascii="Times New Roman" w:hAnsi="Times New Roman" w:cs="Times New Roman"/>
        </w:rPr>
      </w:pPr>
      <w:r w:rsidRPr="004A5DEF">
        <w:rPr>
          <w:rFonts w:ascii="Times New Roman" w:hAnsi="Times New Roman" w:cs="Times New Roman"/>
          <w:sz w:val="28"/>
        </w:rPr>
        <w:t>PROCESSAMENTO</w:t>
      </w:r>
    </w:p>
    <w:p w:rsidR="003C34F1" w:rsidRPr="004A5DEF" w:rsidRDefault="0083500C" w:rsidP="004A5DEF">
      <w:pPr>
        <w:jc w:val="both"/>
        <w:rPr>
          <w:rFonts w:ascii="Times New Roman" w:hAnsi="Times New Roman" w:cs="Times New Roman"/>
          <w:sz w:val="24"/>
        </w:rPr>
      </w:pPr>
      <w:r w:rsidRPr="004A5DEF">
        <w:rPr>
          <w:rFonts w:ascii="Times New Roman" w:hAnsi="Times New Roman" w:cs="Times New Roman"/>
          <w:sz w:val="24"/>
        </w:rPr>
        <w:t>O Proc</w:t>
      </w:r>
      <w:r w:rsidR="00593AA3" w:rsidRPr="004A5DEF">
        <w:rPr>
          <w:rFonts w:ascii="Times New Roman" w:hAnsi="Times New Roman" w:cs="Times New Roman"/>
          <w:sz w:val="24"/>
        </w:rPr>
        <w:t>essamento é realizado, primeiramente conseguindo um valor total dos custos dos iten</w:t>
      </w:r>
      <w:r w:rsidR="00A54DAB" w:rsidRPr="004A5DEF">
        <w:rPr>
          <w:rFonts w:ascii="Times New Roman" w:hAnsi="Times New Roman" w:cs="Times New Roman"/>
          <w:sz w:val="24"/>
        </w:rPr>
        <w:t xml:space="preserve">s em um ano. Após isso, </w:t>
      </w:r>
      <w:r w:rsidR="00593AA3" w:rsidRPr="004A5DEF">
        <w:rPr>
          <w:rFonts w:ascii="Times New Roman" w:hAnsi="Times New Roman" w:cs="Times New Roman"/>
          <w:sz w:val="24"/>
        </w:rPr>
        <w:t xml:space="preserve">o total de custo anual dos itens são somados e armazenados em uma variável. Essa variável é multiplicada pelo número X de anos informados na entrada. </w:t>
      </w:r>
    </w:p>
    <w:p w:rsidR="00593AA3" w:rsidRPr="004A5DEF" w:rsidRDefault="00593AA3" w:rsidP="004A5DEF">
      <w:pPr>
        <w:jc w:val="both"/>
        <w:rPr>
          <w:rFonts w:ascii="Times New Roman" w:hAnsi="Times New Roman" w:cs="Times New Roman"/>
          <w:sz w:val="24"/>
        </w:rPr>
      </w:pPr>
      <w:r w:rsidRPr="004A5DEF">
        <w:rPr>
          <w:rFonts w:ascii="Times New Roman" w:hAnsi="Times New Roman" w:cs="Times New Roman"/>
          <w:sz w:val="24"/>
        </w:rPr>
        <w:t xml:space="preserve">A única </w:t>
      </w:r>
      <w:r w:rsidR="004537A2" w:rsidRPr="004A5DEF">
        <w:rPr>
          <w:rFonts w:ascii="Times New Roman" w:hAnsi="Times New Roman" w:cs="Times New Roman"/>
          <w:sz w:val="24"/>
        </w:rPr>
        <w:t xml:space="preserve">exceção se </w:t>
      </w:r>
      <w:r w:rsidR="003C34F1" w:rsidRPr="004A5DEF">
        <w:rPr>
          <w:rFonts w:ascii="Times New Roman" w:hAnsi="Times New Roman" w:cs="Times New Roman"/>
          <w:sz w:val="24"/>
        </w:rPr>
        <w:t>dá</w:t>
      </w:r>
      <w:r w:rsidR="004537A2" w:rsidRPr="004A5DEF">
        <w:rPr>
          <w:rFonts w:ascii="Times New Roman" w:hAnsi="Times New Roman" w:cs="Times New Roman"/>
          <w:sz w:val="24"/>
        </w:rPr>
        <w:t xml:space="preserve"> pelo processamento individual dos cigarros </w:t>
      </w:r>
      <w:r w:rsidRPr="004A5DEF">
        <w:rPr>
          <w:rFonts w:ascii="Times New Roman" w:hAnsi="Times New Roman" w:cs="Times New Roman"/>
          <w:sz w:val="24"/>
        </w:rPr>
        <w:t xml:space="preserve">, essa qual é realizada um </w:t>
      </w:r>
      <w:r w:rsidR="004537A2" w:rsidRPr="004A5DEF">
        <w:rPr>
          <w:rFonts w:ascii="Times New Roman" w:hAnsi="Times New Roman" w:cs="Times New Roman"/>
          <w:sz w:val="24"/>
        </w:rPr>
        <w:t>cálculo</w:t>
      </w:r>
      <w:r w:rsidR="003C34F1" w:rsidRPr="004A5DEF">
        <w:rPr>
          <w:rFonts w:ascii="Times New Roman" w:hAnsi="Times New Roman" w:cs="Times New Roman"/>
          <w:sz w:val="24"/>
        </w:rPr>
        <w:t xml:space="preserve"> para transformar as carteiras em unidades, e multiplica-las pelos anos especificados.</w:t>
      </w:r>
    </w:p>
    <w:p w:rsidR="00593AA3" w:rsidRPr="004A5DEF" w:rsidRDefault="00593AA3">
      <w:pPr>
        <w:rPr>
          <w:rFonts w:ascii="Times New Roman" w:hAnsi="Times New Roman" w:cs="Times New Roman"/>
          <w:sz w:val="24"/>
        </w:rPr>
      </w:pPr>
    </w:p>
    <w:p w:rsidR="003C34F1" w:rsidRPr="004A5DEF" w:rsidRDefault="00593AA3" w:rsidP="004A5DEF">
      <w:pPr>
        <w:jc w:val="center"/>
        <w:rPr>
          <w:rFonts w:ascii="Times New Roman" w:hAnsi="Times New Roman" w:cs="Times New Roman"/>
        </w:rPr>
      </w:pPr>
      <w:r w:rsidRPr="004A5DEF">
        <w:rPr>
          <w:rFonts w:ascii="Times New Roman" w:hAnsi="Times New Roman" w:cs="Times New Roman"/>
          <w:sz w:val="28"/>
        </w:rPr>
        <w:t>SAIDAS</w:t>
      </w:r>
    </w:p>
    <w:p w:rsidR="00FE35AE" w:rsidRPr="004A5DEF" w:rsidRDefault="00593AA3" w:rsidP="004A5DEF">
      <w:pPr>
        <w:jc w:val="both"/>
        <w:rPr>
          <w:rFonts w:ascii="Times New Roman" w:hAnsi="Times New Roman" w:cs="Times New Roman"/>
          <w:sz w:val="24"/>
        </w:rPr>
      </w:pPr>
      <w:r w:rsidRPr="004A5DEF">
        <w:rPr>
          <w:rFonts w:ascii="Times New Roman" w:hAnsi="Times New Roman" w:cs="Times New Roman"/>
          <w:sz w:val="24"/>
        </w:rPr>
        <w:t>O programa traz como saídas, o gasto total dos itens indicados</w:t>
      </w:r>
      <w:r w:rsidR="00FE35AE" w:rsidRPr="004A5DEF">
        <w:rPr>
          <w:rFonts w:ascii="Times New Roman" w:hAnsi="Times New Roman" w:cs="Times New Roman"/>
          <w:sz w:val="24"/>
        </w:rPr>
        <w:t>,</w:t>
      </w:r>
      <w:r w:rsidRPr="004A5DEF">
        <w:rPr>
          <w:rFonts w:ascii="Times New Roman" w:hAnsi="Times New Roman" w:cs="Times New Roman"/>
          <w:sz w:val="24"/>
        </w:rPr>
        <w:t xml:space="preserve"> </w:t>
      </w:r>
      <w:r w:rsidR="00FE35AE" w:rsidRPr="004A5DEF">
        <w:rPr>
          <w:rFonts w:ascii="Times New Roman" w:hAnsi="Times New Roman" w:cs="Times New Roman"/>
          <w:sz w:val="24"/>
        </w:rPr>
        <w:t xml:space="preserve">multiplicados pelos número X de anos indicados. </w:t>
      </w:r>
      <w:r w:rsidR="004537A2" w:rsidRPr="004A5DEF">
        <w:rPr>
          <w:rFonts w:ascii="Times New Roman" w:hAnsi="Times New Roman" w:cs="Times New Roman"/>
          <w:sz w:val="24"/>
        </w:rPr>
        <w:t>Além</w:t>
      </w:r>
      <w:r w:rsidR="00FE35AE" w:rsidRPr="004A5DEF">
        <w:rPr>
          <w:rFonts w:ascii="Times New Roman" w:hAnsi="Times New Roman" w:cs="Times New Roman"/>
          <w:sz w:val="24"/>
        </w:rPr>
        <w:t xml:space="preserve"> de trazer um relatório individual dos gastos item por item</w:t>
      </w:r>
      <w:r w:rsidR="003C34F1" w:rsidRPr="004A5DEF">
        <w:rPr>
          <w:rFonts w:ascii="Times New Roman" w:hAnsi="Times New Roman" w:cs="Times New Roman"/>
          <w:sz w:val="24"/>
        </w:rPr>
        <w:t>,</w:t>
      </w:r>
      <w:r w:rsidR="00FE35AE" w:rsidRPr="004A5DEF">
        <w:rPr>
          <w:rFonts w:ascii="Times New Roman" w:hAnsi="Times New Roman" w:cs="Times New Roman"/>
          <w:sz w:val="24"/>
        </w:rPr>
        <w:t xml:space="preserve"> também no </w:t>
      </w:r>
      <w:r w:rsidR="004537A2" w:rsidRPr="004A5DEF">
        <w:rPr>
          <w:rFonts w:ascii="Times New Roman" w:hAnsi="Times New Roman" w:cs="Times New Roman"/>
          <w:sz w:val="24"/>
        </w:rPr>
        <w:t>número</w:t>
      </w:r>
      <w:r w:rsidR="00FE35AE" w:rsidRPr="004A5DEF">
        <w:rPr>
          <w:rFonts w:ascii="Times New Roman" w:hAnsi="Times New Roman" w:cs="Times New Roman"/>
          <w:sz w:val="24"/>
        </w:rPr>
        <w:t xml:space="preserve"> X de anos indicados.</w:t>
      </w:r>
    </w:p>
    <w:p w:rsidR="00593AA3" w:rsidRPr="004A5DEF" w:rsidRDefault="00FE35AE" w:rsidP="004A5DEF">
      <w:pPr>
        <w:jc w:val="both"/>
        <w:rPr>
          <w:rFonts w:ascii="Times New Roman" w:hAnsi="Times New Roman" w:cs="Times New Roman"/>
          <w:sz w:val="24"/>
        </w:rPr>
      </w:pPr>
      <w:r w:rsidRPr="004A5DEF">
        <w:rPr>
          <w:rFonts w:ascii="Times New Roman" w:hAnsi="Times New Roman" w:cs="Times New Roman"/>
          <w:sz w:val="24"/>
        </w:rPr>
        <w:t xml:space="preserve">Outra saída é o </w:t>
      </w:r>
      <w:r w:rsidR="004537A2" w:rsidRPr="004A5DEF">
        <w:rPr>
          <w:rFonts w:ascii="Times New Roman" w:hAnsi="Times New Roman" w:cs="Times New Roman"/>
          <w:sz w:val="24"/>
        </w:rPr>
        <w:t>número</w:t>
      </w:r>
      <w:r w:rsidRPr="004A5DEF">
        <w:rPr>
          <w:rFonts w:ascii="Times New Roman" w:hAnsi="Times New Roman" w:cs="Times New Roman"/>
          <w:sz w:val="24"/>
        </w:rPr>
        <w:t xml:space="preserve"> de cigarros individuais nos X anos indicados.</w:t>
      </w:r>
      <w:bookmarkStart w:id="0" w:name="_GoBack"/>
      <w:bookmarkEnd w:id="0"/>
    </w:p>
    <w:sectPr w:rsidR="00593AA3" w:rsidRPr="004A5D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859"/>
    <w:rsid w:val="003C34F1"/>
    <w:rsid w:val="00416C0D"/>
    <w:rsid w:val="004537A2"/>
    <w:rsid w:val="004A5DEF"/>
    <w:rsid w:val="00526BA5"/>
    <w:rsid w:val="00587859"/>
    <w:rsid w:val="00593AA3"/>
    <w:rsid w:val="005A0036"/>
    <w:rsid w:val="0083500C"/>
    <w:rsid w:val="00A54DAB"/>
    <w:rsid w:val="00FE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1ED43B-C8DD-48A8-9AB4-E2B07E54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336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Hofman</dc:creator>
  <cp:keywords/>
  <dc:description/>
  <cp:lastModifiedBy>Rogerio Lazzari</cp:lastModifiedBy>
  <cp:revision>6</cp:revision>
  <dcterms:created xsi:type="dcterms:W3CDTF">2014-10-01T17:02:00Z</dcterms:created>
  <dcterms:modified xsi:type="dcterms:W3CDTF">2014-10-02T00:41:00Z</dcterms:modified>
</cp:coreProperties>
</file>