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E72D8" w14:textId="5EC3355E" w:rsidR="00184445" w:rsidRDefault="006A5AC9">
      <w:r>
        <w:rPr>
          <w:rFonts w:hint="eastAsia"/>
        </w:rPr>
        <w:t>作业三：</w:t>
      </w:r>
    </w:p>
    <w:p w14:paraId="658CBEC3" w14:textId="77777777" w:rsidR="006A5AC9" w:rsidRPr="006A5AC9" w:rsidRDefault="006A5AC9" w:rsidP="006A5AC9">
      <w:pPr>
        <w:numPr>
          <w:ilvl w:val="0"/>
          <w:numId w:val="1"/>
        </w:numPr>
      </w:pPr>
      <w:r w:rsidRPr="006A5AC9">
        <w:rPr>
          <w:rFonts w:hint="eastAsia"/>
          <w:b/>
          <w:bCs/>
        </w:rPr>
        <w:t>需求说明</w:t>
      </w:r>
    </w:p>
    <w:p w14:paraId="637F3094" w14:textId="77777777" w:rsidR="006A5AC9" w:rsidRPr="006A5AC9" w:rsidRDefault="006A5AC9" w:rsidP="006A5AC9">
      <w:pPr>
        <w:numPr>
          <w:ilvl w:val="1"/>
          <w:numId w:val="1"/>
        </w:numPr>
      </w:pPr>
      <w:r w:rsidRPr="006A5AC9">
        <w:rPr>
          <w:rFonts w:hint="eastAsia"/>
          <w:b/>
          <w:bCs/>
        </w:rPr>
        <w:t>使用选择器:not( ) 设置图片与右侧内容间距10px</w:t>
      </w:r>
    </w:p>
    <w:p w14:paraId="217793A1" w14:textId="77777777" w:rsidR="006A5AC9" w:rsidRPr="006A5AC9" w:rsidRDefault="006A5AC9" w:rsidP="006A5AC9">
      <w:pPr>
        <w:numPr>
          <w:ilvl w:val="1"/>
          <w:numId w:val="1"/>
        </w:numPr>
      </w:pPr>
      <w:r w:rsidRPr="006A5AC9">
        <w:rPr>
          <w:rFonts w:hint="eastAsia"/>
          <w:b/>
          <w:bCs/>
        </w:rPr>
        <w:t>使用选择器:last设置右侧列表背景颜色为#f0f0f0</w:t>
      </w:r>
    </w:p>
    <w:p w14:paraId="0367569E" w14:textId="77777777" w:rsidR="006A5AC9" w:rsidRPr="006A5AC9" w:rsidRDefault="006A5AC9" w:rsidP="006A5AC9">
      <w:pPr>
        <w:numPr>
          <w:ilvl w:val="1"/>
          <w:numId w:val="1"/>
        </w:numPr>
      </w:pPr>
      <w:r w:rsidRPr="006A5AC9">
        <w:rPr>
          <w:rFonts w:hint="eastAsia"/>
          <w:b/>
          <w:bCs/>
        </w:rPr>
        <w:t>使用层次选择器、:first、:not( )设置前三个视频名称前的数字1、2、3背景颜色为#f0a30f，后面的数字背景颜色为#a4a3a3</w:t>
      </w:r>
    </w:p>
    <w:p w14:paraId="2E7297AF" w14:textId="77777777" w:rsidR="006A5AC9" w:rsidRPr="006A5AC9" w:rsidRDefault="006A5AC9" w:rsidP="006A5AC9">
      <w:pPr>
        <w:numPr>
          <w:ilvl w:val="1"/>
          <w:numId w:val="1"/>
        </w:numPr>
      </w:pPr>
      <w:r w:rsidRPr="006A5AC9">
        <w:rPr>
          <w:rFonts w:hint="eastAsia"/>
          <w:b/>
          <w:bCs/>
        </w:rPr>
        <w:t>3、5、6、7后的箭头向上，4、8、9、10后的箭头向下</w:t>
      </w:r>
    </w:p>
    <w:p w14:paraId="7D31D575" w14:textId="77777777" w:rsidR="006A5AC9" w:rsidRPr="006A5AC9" w:rsidRDefault="006A5AC9" w:rsidP="006A5AC9">
      <w:pPr>
        <w:numPr>
          <w:ilvl w:val="1"/>
          <w:numId w:val="1"/>
        </w:numPr>
      </w:pPr>
      <w:r w:rsidRPr="006A5AC9">
        <w:rPr>
          <w:rFonts w:hint="eastAsia"/>
          <w:b/>
          <w:bCs/>
        </w:rPr>
        <w:t>鼠标移至右侧列表上时，显示对应的隐藏内容“加入看单”，鼠标离开后隐藏内容</w:t>
      </w:r>
    </w:p>
    <w:p w14:paraId="01E33783" w14:textId="0836A7A1" w:rsidR="006A5AC9" w:rsidRDefault="006A5AC9"/>
    <w:p w14:paraId="2B2BCB10" w14:textId="77777777" w:rsidR="006A5AC9" w:rsidRPr="006A5AC9" w:rsidRDefault="006A5AC9" w:rsidP="006A5AC9">
      <w:pPr>
        <w:numPr>
          <w:ilvl w:val="0"/>
          <w:numId w:val="2"/>
        </w:numPr>
      </w:pPr>
      <w:r w:rsidRPr="006A5AC9">
        <w:rPr>
          <w:rFonts w:hint="eastAsia"/>
          <w:b/>
          <w:bCs/>
        </w:rPr>
        <w:t>实现思路</w:t>
      </w:r>
    </w:p>
    <w:p w14:paraId="4A19DFC8" w14:textId="77777777" w:rsidR="006A5AC9" w:rsidRPr="006A5AC9" w:rsidRDefault="006A5AC9" w:rsidP="006A5AC9">
      <w:pPr>
        <w:numPr>
          <w:ilvl w:val="1"/>
          <w:numId w:val="2"/>
        </w:numPr>
      </w:pPr>
      <w:r w:rsidRPr="006A5AC9">
        <w:rPr>
          <w:rFonts w:hint="eastAsia"/>
          <w:b/>
          <w:bCs/>
        </w:rPr>
        <w:t>使用$(document).ready( )创建文档加载事件</w:t>
      </w:r>
    </w:p>
    <w:p w14:paraId="5DAAEAA0" w14:textId="77777777" w:rsidR="006A5AC9" w:rsidRPr="006A5AC9" w:rsidRDefault="006A5AC9" w:rsidP="006A5AC9">
      <w:pPr>
        <w:numPr>
          <w:ilvl w:val="1"/>
          <w:numId w:val="2"/>
        </w:numPr>
      </w:pPr>
      <w:r w:rsidRPr="006A5AC9">
        <w:rPr>
          <w:rFonts w:hint="eastAsia"/>
          <w:b/>
          <w:bCs/>
        </w:rPr>
        <w:t>使用:lt( )设置向上的背景箭头，使用:gt( )设置向下的背景箭头，使用:eq( ) 设置右侧第二行的向下的背景箭</w:t>
      </w:r>
    </w:p>
    <w:p w14:paraId="00F7D658" w14:textId="77777777" w:rsidR="006A5AC9" w:rsidRPr="006A5AC9" w:rsidRDefault="006A5AC9" w:rsidP="006A5AC9">
      <w:pPr>
        <w:numPr>
          <w:ilvl w:val="1"/>
          <w:numId w:val="2"/>
        </w:numPr>
      </w:pPr>
      <w:r w:rsidRPr="006A5AC9">
        <w:rPr>
          <w:rFonts w:hint="eastAsia"/>
          <w:b/>
          <w:bCs/>
        </w:rPr>
        <w:t>鼠标移至元素添加mouseover事件，设置隐藏元素显示出来，使用find( )获取当前&lt;li&gt;下的&lt;p&gt;元素；鼠标离开添加mouseout事件设置元素隐藏</w:t>
      </w:r>
    </w:p>
    <w:p w14:paraId="3EE695C2" w14:textId="77777777" w:rsidR="006A5AC9" w:rsidRPr="006A5AC9" w:rsidRDefault="006A5AC9" w:rsidP="006A5AC9">
      <w:pPr>
        <w:numPr>
          <w:ilvl w:val="1"/>
          <w:numId w:val="2"/>
        </w:numPr>
      </w:pPr>
      <w:r w:rsidRPr="006A5AC9">
        <w:rPr>
          <w:rFonts w:hint="eastAsia"/>
          <w:b/>
          <w:bCs/>
        </w:rPr>
        <w:t>使用css( )方法所选取的元素添加CSS样式</w:t>
      </w:r>
    </w:p>
    <w:p w14:paraId="33C98A47" w14:textId="560B1674" w:rsidR="006A5AC9" w:rsidRDefault="006A5AC9"/>
    <w:p w14:paraId="0269502A" w14:textId="1D34FD94" w:rsidR="006A5AC9" w:rsidRDefault="006A5AC9"/>
    <w:p w14:paraId="14F0D197" w14:textId="4D1153DC" w:rsidR="006A5AC9" w:rsidRDefault="006A5AC9">
      <w:pPr>
        <w:rPr>
          <w:rFonts w:hint="eastAsia"/>
        </w:rPr>
      </w:pPr>
      <w:r w:rsidRPr="006A5AC9">
        <w:drawing>
          <wp:inline distT="0" distB="0" distL="0" distR="0" wp14:anchorId="2CCB0AE5" wp14:editId="046DC338">
            <wp:extent cx="4740472" cy="2375658"/>
            <wp:effectExtent l="0" t="0" r="3175" b="5715"/>
            <wp:docPr id="5123" name="Picture 3" descr="F:\2016年工作\ACCP8.0产品开发\jQuery\案例源码\chapter06\Chapter06截图\图6.3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3" descr="F:\2016年工作\ACCP8.0产品开发\jQuery\案例源码\chapter06\Chapter06截图\图6.32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472" cy="237565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sectPr w:rsidR="006A5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DEE07C" w14:textId="77777777" w:rsidR="007D33BE" w:rsidRDefault="007D33BE" w:rsidP="006A5AC9">
      <w:r>
        <w:separator/>
      </w:r>
    </w:p>
  </w:endnote>
  <w:endnote w:type="continuationSeparator" w:id="0">
    <w:p w14:paraId="2AA5CD30" w14:textId="77777777" w:rsidR="007D33BE" w:rsidRDefault="007D33BE" w:rsidP="006A5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60710C" w14:textId="77777777" w:rsidR="007D33BE" w:rsidRDefault="007D33BE" w:rsidP="006A5AC9">
      <w:r>
        <w:separator/>
      </w:r>
    </w:p>
  </w:footnote>
  <w:footnote w:type="continuationSeparator" w:id="0">
    <w:p w14:paraId="4D790801" w14:textId="77777777" w:rsidR="007D33BE" w:rsidRDefault="007D33BE" w:rsidP="006A5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82DC0"/>
    <w:multiLevelType w:val="hybridMultilevel"/>
    <w:tmpl w:val="9210F4D0"/>
    <w:lvl w:ilvl="0" w:tplc="86B6778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965F76">
      <w:start w:val="110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4804D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7CDD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A6F85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9428F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7CEA1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F2B2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D2B34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E56528"/>
    <w:multiLevelType w:val="hybridMultilevel"/>
    <w:tmpl w:val="FEACAA7C"/>
    <w:lvl w:ilvl="0" w:tplc="E9E0EA5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681052">
      <w:start w:val="110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00A68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86D9F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D456F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64B15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2A530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24FBE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545A7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45"/>
    <w:rsid w:val="00184445"/>
    <w:rsid w:val="006A5AC9"/>
    <w:rsid w:val="007D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27EDD"/>
  <w15:chartTrackingRefBased/>
  <w15:docId w15:val="{8EDF4C7E-5F4B-420B-8D7B-8346C461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5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5A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5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5A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3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7267">
          <w:marLeft w:val="965"/>
          <w:marRight w:val="0"/>
          <w:marTop w:val="1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9406">
          <w:marLeft w:val="168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69661">
          <w:marLeft w:val="168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0455">
          <w:marLeft w:val="168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7263">
          <w:marLeft w:val="168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360">
          <w:marLeft w:val="168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5591">
          <w:marLeft w:val="965"/>
          <w:marRight w:val="0"/>
          <w:marTop w:val="1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7580">
          <w:marLeft w:val="168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9617">
          <w:marLeft w:val="168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6380">
          <w:marLeft w:val="168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6119">
          <w:marLeft w:val="168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 轲</dc:creator>
  <cp:keywords/>
  <dc:description/>
  <cp:lastModifiedBy>焦 轲</cp:lastModifiedBy>
  <cp:revision>2</cp:revision>
  <dcterms:created xsi:type="dcterms:W3CDTF">2021-01-23T05:03:00Z</dcterms:created>
  <dcterms:modified xsi:type="dcterms:W3CDTF">2021-01-23T05:04:00Z</dcterms:modified>
</cp:coreProperties>
</file>