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200" w:before="320" w:lineRule="auto"/>
        <w:ind w:left="0" w:firstLine="0"/>
        <w:rPr>
          <w:color w:val="434343"/>
        </w:rPr>
      </w:pPr>
      <w:bookmarkStart w:colFirst="0" w:colLast="0" w:name="_1f5ozituy2p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434343"/>
          <w:sz w:val="28"/>
          <w:szCs w:val="28"/>
          <w:rtl w:val="0"/>
        </w:rPr>
        <w:t xml:space="preserve">第9回 ジョイント機能を用いたパーツの組み立て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numPr>
          <w:ilvl w:val="0"/>
          <w:numId w:val="1"/>
        </w:numPr>
        <w:spacing w:after="0" w:afterAutospacing="0" w:before="320" w:lineRule="auto"/>
        <w:ind w:left="720" w:hanging="360"/>
        <w:rPr>
          <w:b w:val="0"/>
          <w:bCs w:val="0"/>
          <w:color w:val="434343"/>
          <w:sz w:val="28"/>
          <w:szCs w:val="28"/>
        </w:rPr>
      </w:pPr>
      <w:bookmarkStart w:colFirst="0" w:colLast="0" w:name="_u15ecvsba8o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434343"/>
          <w:sz w:val="28"/>
          <w:szCs w:val="28"/>
          <w:rtl w:val="0"/>
        </w:rPr>
        <w:t xml:space="preserve">パーツのコンポーネント化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.f3dファイルのアップロード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ボディとコンポーネントの違い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スケッチからコンポーネントの作成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ボディのコンポーネント化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コンポーネントの2種類のコピー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1"/>
        </w:numPr>
        <w:ind w:left="720" w:hanging="360"/>
        <w:rPr>
          <w:b w:val="0"/>
          <w:bCs w:val="0"/>
          <w:color w:val="434343"/>
          <w:sz w:val="28"/>
          <w:szCs w:val="28"/>
        </w:rPr>
      </w:pPr>
      <w:bookmarkStart w:colFirst="0" w:colLast="0" w:name="_ef9m67c330j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434343"/>
          <w:sz w:val="28"/>
          <w:szCs w:val="28"/>
          <w:rtl w:val="0"/>
        </w:rPr>
        <w:t xml:space="preserve">ジョイント剛性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ボトムアップ／トップダウン型の設計アプローチ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ジョイントの紹介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スナップ点の指定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ctrl（mac: cmd）キーで選択面の固定</w:t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1"/>
        </w:numPr>
        <w:ind w:left="720" w:hanging="360"/>
        <w:rPr>
          <w:b w:val="0"/>
          <w:bCs w:val="0"/>
          <w:color w:val="434343"/>
          <w:sz w:val="28"/>
          <w:szCs w:val="28"/>
        </w:rPr>
      </w:pPr>
      <w:bookmarkStart w:colFirst="0" w:colLast="0" w:name="_cmlna0g371hg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434343"/>
          <w:sz w:val="28"/>
          <w:szCs w:val="28"/>
          <w:rtl w:val="0"/>
        </w:rPr>
        <w:t xml:space="preserve">ジョイント剛性練習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箱の組み立て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numPr>
          <w:ilvl w:val="0"/>
          <w:numId w:val="1"/>
        </w:numPr>
        <w:ind w:left="720" w:hanging="360"/>
        <w:rPr>
          <w:b w:val="0"/>
          <w:bCs w:val="0"/>
          <w:color w:val="434343"/>
          <w:sz w:val="28"/>
          <w:szCs w:val="28"/>
        </w:rPr>
      </w:pPr>
      <w:bookmarkStart w:colFirst="0" w:colLast="0" w:name="_btn17gv8hh2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434343"/>
          <w:sz w:val="28"/>
          <w:szCs w:val="28"/>
          <w:rtl w:val="0"/>
        </w:rPr>
        <w:t xml:space="preserve">ジョイント回転・スライダ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スライダジョイントのモーション制限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numPr>
          <w:ilvl w:val="0"/>
          <w:numId w:val="1"/>
        </w:numPr>
        <w:rPr>
          <w:b w:val="0"/>
          <w:bCs w:val="0"/>
          <w:sz w:val="28"/>
          <w:szCs w:val="28"/>
        </w:rPr>
      </w:pPr>
      <w:bookmarkStart w:colFirst="0" w:colLast="0" w:name="_ka3q5cx0d91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ジョイント回転・スライダ練習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箱，回転棒，スライド棒，ストッパーの組み立て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434343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ja"/>
      </w:rPr>
    </w:rPrDefault>
    <w:pPrDefault>
      <w:pPr>
        <w:spacing w:line="360" w:lineRule="auto"/>
        <w:ind w:left="1133.858267716535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lineRule="auto"/>
      <w:ind w:left="425.19685039370086" w:firstLine="3.661417322834666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200" w:line="360" w:lineRule="auto"/>
      <w:ind w:left="720" w:hanging="360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60" w:before="200" w:lineRule="auto"/>
      <w:ind w:left="720" w:hanging="360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