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8D79E" w14:textId="498CC959" w:rsidR="001B442F" w:rsidRDefault="001B442F" w:rsidP="001B442F">
      <w:r>
        <w:t>出海最大的敌人不是竞争对手，怕的是</w:t>
      </w:r>
      <w:r>
        <w:rPr>
          <w:rFonts w:hint="eastAsia"/>
        </w:rPr>
        <w:t>你做生意的国家</w:t>
      </w:r>
      <w:r>
        <w:t>政策一夜之间就</w:t>
      </w:r>
      <w:r>
        <w:rPr>
          <w:rFonts w:hint="eastAsia"/>
        </w:rPr>
        <w:t>变卦了。</w:t>
      </w:r>
      <w:r>
        <w:t>这是长江商学院院长李海涛教授在</w:t>
      </w:r>
      <w:r>
        <w:rPr>
          <w:rFonts w:hint="eastAsia"/>
        </w:rPr>
        <w:t>【</w:t>
      </w:r>
      <w:r>
        <w:t>第十二届中国企业走出去风险发布会</w:t>
      </w:r>
      <w:r>
        <w:rPr>
          <w:rFonts w:hint="eastAsia"/>
        </w:rPr>
        <w:t>】</w:t>
      </w:r>
      <w:r>
        <w:t>上的原话。</w:t>
      </w:r>
    </w:p>
    <w:p w14:paraId="63E40278" w14:textId="77777777" w:rsidR="001B442F" w:rsidRPr="001B442F" w:rsidRDefault="001B442F" w:rsidP="001B442F"/>
    <w:p w14:paraId="1E4F98F2" w14:textId="3344725C" w:rsidR="001B442F" w:rsidRDefault="001B442F" w:rsidP="001B442F">
      <w:r>
        <w:t>李海涛教授在发布会上重点讲了出海的 3 个风险和 3 个应对之道。我们来一起学习一下。李教授说 3 个风险是</w:t>
      </w:r>
    </w:p>
    <w:p w14:paraId="6EAB3575" w14:textId="77777777" w:rsidR="001B442F" w:rsidRDefault="001B442F" w:rsidP="001B442F">
      <w:r>
        <w:t>1. 美国的系统性对抗</w:t>
      </w:r>
    </w:p>
    <w:p w14:paraId="392EB686" w14:textId="77777777" w:rsidR="001B442F" w:rsidRDefault="001B442F" w:rsidP="001B442F">
      <w:r>
        <w:t>2. 当地政府的政策突变</w:t>
      </w:r>
    </w:p>
    <w:p w14:paraId="501D179C" w14:textId="77777777" w:rsidR="001B442F" w:rsidRDefault="001B442F" w:rsidP="001B442F">
      <w:r>
        <w:t>3. 欧盟的潜在风险</w:t>
      </w:r>
    </w:p>
    <w:p w14:paraId="071F88DA" w14:textId="77777777" w:rsidR="001B442F" w:rsidRDefault="001B442F" w:rsidP="001B442F"/>
    <w:p w14:paraId="5FD1CA1E" w14:textId="77777777" w:rsidR="001B442F" w:rsidRDefault="001B442F" w:rsidP="001B442F">
      <w:r>
        <w:t>什么是美国的系统性对抗？</w:t>
      </w:r>
    </w:p>
    <w:p w14:paraId="58318CE4" w14:textId="391534DF" w:rsidR="001B442F" w:rsidRDefault="001B442F" w:rsidP="001B442F">
      <w:pPr>
        <w:rPr>
          <w:rFonts w:hint="eastAsia"/>
        </w:rPr>
      </w:pPr>
      <w:r>
        <w:t>从2026年年初至今，美国特朗普政府做了一系列操作，给中国企业出海带来巨大挑战。</w:t>
      </w:r>
    </w:p>
    <w:p w14:paraId="7FF6E648" w14:textId="0408EE05" w:rsidR="001B442F" w:rsidRDefault="001B442F" w:rsidP="001B442F">
      <w:r>
        <w:t>以前美国人可能没有意识到中国"一带一路"在全球南方的布局，而现在，它充分意识到全球南方的重要性。在未来，中国企业出海在全球南方，肯定会遇到美国系统性的对抗。</w:t>
      </w:r>
    </w:p>
    <w:p w14:paraId="3DED6818" w14:textId="77777777" w:rsidR="001B442F" w:rsidRDefault="001B442F" w:rsidP="001B442F"/>
    <w:p w14:paraId="57BF3802" w14:textId="49346898" w:rsidR="001B442F" w:rsidRDefault="001B442F" w:rsidP="001B442F">
      <w:r>
        <w:rPr>
          <w:rFonts w:hint="eastAsia"/>
        </w:rPr>
        <w:t>我们来看</w:t>
      </w:r>
      <w:r>
        <w:t>美国近期的布局：</w:t>
      </w:r>
    </w:p>
    <w:p w14:paraId="5DD49604" w14:textId="77777777" w:rsidR="001B442F" w:rsidRDefault="001B442F" w:rsidP="001B442F">
      <w:r>
        <w:t>- 在委内瑞拉、古巴的动作</w:t>
      </w:r>
    </w:p>
    <w:p w14:paraId="3F8C09DE" w14:textId="77777777" w:rsidR="001B442F" w:rsidRDefault="001B442F" w:rsidP="001B442F">
      <w:r>
        <w:lastRenderedPageBreak/>
        <w:t>- 在霍尔木兹海峡的布局</w:t>
      </w:r>
    </w:p>
    <w:p w14:paraId="7A63717F" w14:textId="77777777" w:rsidR="001B442F" w:rsidRDefault="001B442F" w:rsidP="001B442F">
      <w:r>
        <w:t>- 美国已成为世界第一大产油国和第一大石油天然气出口国</w:t>
      </w:r>
    </w:p>
    <w:p w14:paraId="54060BE6" w14:textId="77777777" w:rsidR="001B442F" w:rsidRDefault="001B442F" w:rsidP="001B442F"/>
    <w:p w14:paraId="24A04AD5" w14:textId="7A9D6037" w:rsidR="001B442F" w:rsidRDefault="001B442F" w:rsidP="001B442F">
      <w:pPr>
        <w:rPr>
          <w:rFonts w:hint="eastAsia"/>
        </w:rPr>
      </w:pPr>
      <w:r>
        <w:t>可以看到，美国在全球范围内给中国带来的挑战，是全方位的、系统性的。</w:t>
      </w:r>
    </w:p>
    <w:p w14:paraId="34638EA4" w14:textId="77777777" w:rsidR="001B442F" w:rsidRDefault="001B442F" w:rsidP="001B442F">
      <w:r>
        <w:t>比如美以冲突，导致承担全球20%原油运输的霍尔木兹海峡陷入"事实性关闭"，航运量大幅下降70%至90%，直接威胁中国能源供应链安全。这就是地缘政治风险的真实体现。</w:t>
      </w:r>
    </w:p>
    <w:p w14:paraId="6A640B6F" w14:textId="77777777" w:rsidR="001B442F" w:rsidRDefault="001B442F" w:rsidP="001B442F"/>
    <w:p w14:paraId="70247D2F" w14:textId="02810563" w:rsidR="001B442F" w:rsidRDefault="001B442F" w:rsidP="001B442F">
      <w:r>
        <w:t>第二个大的风险是当地政府的政策突变。</w:t>
      </w:r>
    </w:p>
    <w:p w14:paraId="7B8408F7" w14:textId="77777777" w:rsidR="001B442F" w:rsidRDefault="001B442F" w:rsidP="001B442F">
      <w:pPr>
        <w:rPr>
          <w:rFonts w:hint="eastAsia"/>
        </w:rPr>
      </w:pPr>
    </w:p>
    <w:p w14:paraId="29752A9D" w14:textId="1358EE69" w:rsidR="001B442F" w:rsidRDefault="001B442F" w:rsidP="001B442F">
      <w:pPr>
        <w:rPr>
          <w:rFonts w:hint="eastAsia"/>
        </w:rPr>
      </w:pPr>
      <w:r>
        <w:t>除了美国，很多当地政府的政策变化，也是重要风险。</w:t>
      </w:r>
    </w:p>
    <w:p w14:paraId="0EF089ED" w14:textId="77777777" w:rsidR="001B442F" w:rsidRDefault="001B442F" w:rsidP="001B442F">
      <w:r>
        <w:t>许多"一带一路"国家意识到中国企业的强大竞争力，因此出台一系列针对性政策，包括关税、反倾销、合规要求升级。</w:t>
      </w:r>
    </w:p>
    <w:p w14:paraId="3CE8081D" w14:textId="77777777" w:rsidR="001B442F" w:rsidRPr="001B442F" w:rsidRDefault="001B442F" w:rsidP="001B442F"/>
    <w:p w14:paraId="2C8C1129" w14:textId="77777777" w:rsidR="001B442F" w:rsidRDefault="001B442F" w:rsidP="001B442F">
      <w:r>
        <w:t>我举几个具体的例子：</w:t>
      </w:r>
    </w:p>
    <w:p w14:paraId="147B1675" w14:textId="7492852D" w:rsidR="001B442F" w:rsidRDefault="001B442F" w:rsidP="001B442F">
      <w:r>
        <w:t>- 印尼新总统上台后，要求青山集团等中资企业缴纳更多税费、增加本地投资；镍矿生产配额大幅削减，逼中企停产</w:t>
      </w:r>
    </w:p>
    <w:p w14:paraId="511941B2" w14:textId="3A838DA4" w:rsidR="001B442F" w:rsidRDefault="001B442F" w:rsidP="001B442F">
      <w:r>
        <w:t>- 印度对中国企业监管严格，各种审查和限制</w:t>
      </w:r>
    </w:p>
    <w:p w14:paraId="50FA3689" w14:textId="021E78E2" w:rsidR="001B442F" w:rsidRDefault="001B442F" w:rsidP="001B442F">
      <w:r>
        <w:lastRenderedPageBreak/>
        <w:t>- 越南开始发展自主民族产业，降低对中国的依赖</w:t>
      </w:r>
    </w:p>
    <w:p w14:paraId="2A0AFCB0" w14:textId="7F6F4AD4" w:rsidR="001B442F" w:rsidRDefault="001B442F" w:rsidP="001B442F">
      <w:r>
        <w:t>- 沙特要求本土化比例提升</w:t>
      </w:r>
    </w:p>
    <w:p w14:paraId="028CBA64" w14:textId="3CED8BBC" w:rsidR="001B442F" w:rsidRDefault="001B442F" w:rsidP="001B442F">
      <w:r>
        <w:t>- 非洲同样存在各类政策风险，比如尼日尔军政府查封中资企业账户、津巴布韦全面暂停锂原矿出口</w:t>
      </w:r>
    </w:p>
    <w:p w14:paraId="6BD7489F" w14:textId="77777777" w:rsidR="001B442F" w:rsidRPr="001B442F" w:rsidRDefault="001B442F" w:rsidP="001B442F"/>
    <w:p w14:paraId="3D09E1BE" w14:textId="77777777" w:rsidR="001B442F" w:rsidRDefault="001B442F" w:rsidP="001B442F">
      <w:r>
        <w:t>这些政策变化，往往是一夜之间的，企业根本来不及反应。</w:t>
      </w:r>
    </w:p>
    <w:p w14:paraId="3F2608AB" w14:textId="77777777" w:rsidR="001B442F" w:rsidRDefault="001B442F" w:rsidP="001B442F"/>
    <w:p w14:paraId="31276F60" w14:textId="77777777" w:rsidR="001B442F" w:rsidRDefault="001B442F" w:rsidP="001B442F">
      <w:r>
        <w:t>第三个也是最重大的风险是【欧盟的潜在风险】</w:t>
      </w:r>
    </w:p>
    <w:p w14:paraId="50E874E4" w14:textId="77777777" w:rsidR="001B442F" w:rsidRDefault="001B442F" w:rsidP="001B442F"/>
    <w:p w14:paraId="00D91F75" w14:textId="77777777" w:rsidR="001B442F" w:rsidRDefault="001B442F" w:rsidP="001B442F">
      <w:r>
        <w:t>由于美国对中国加征关税，大量中国商品涌入欧盟，导致欧盟成为中国最大的贸易顺差来源。欧盟面临来自中国商品的冲击，不管是在本土还是在美国市场。</w:t>
      </w:r>
    </w:p>
    <w:p w14:paraId="249869B4" w14:textId="77777777" w:rsidR="001B442F" w:rsidRDefault="001B442F" w:rsidP="001B442F"/>
    <w:p w14:paraId="764D1110" w14:textId="351EC535" w:rsidR="001B442F" w:rsidRDefault="001B442F" w:rsidP="001B442F">
      <w:r>
        <w:t>李教授的预判是：欧盟未来也可能对中国采取类似美国的关税政策。这个风险正在积累，大家要有心理准备。</w:t>
      </w:r>
    </w:p>
    <w:p w14:paraId="6C8576FA" w14:textId="77777777" w:rsidR="001B442F" w:rsidRPr="001B442F" w:rsidRDefault="001B442F" w:rsidP="001B442F">
      <w:pPr>
        <w:rPr>
          <w:rFonts w:hint="eastAsia"/>
        </w:rPr>
      </w:pPr>
    </w:p>
    <w:p w14:paraId="05948814" w14:textId="77777777" w:rsidR="001B442F" w:rsidRDefault="001B442F" w:rsidP="001B442F">
      <w:r>
        <w:t>李教授也例举了三个应对之道，企业必须具备三大能力。</w:t>
      </w:r>
    </w:p>
    <w:p w14:paraId="2E352515" w14:textId="77777777" w:rsidR="001B442F" w:rsidRDefault="001B442F" w:rsidP="001B442F">
      <w:r>
        <w:t>第一，地缘洞察能力</w:t>
      </w:r>
    </w:p>
    <w:p w14:paraId="47DC6AD9" w14:textId="77777777" w:rsidR="001B442F" w:rsidRDefault="001B442F" w:rsidP="001B442F"/>
    <w:p w14:paraId="6DFBE6F6" w14:textId="77777777" w:rsidR="001B442F" w:rsidRDefault="001B442F" w:rsidP="001B442F">
      <w:r>
        <w:lastRenderedPageBreak/>
        <w:t>要敏感地知道地缘政治斗争如何发生、如何演变，哪些国家对中国友好，哪些国家存在风险。</w:t>
      </w:r>
    </w:p>
    <w:p w14:paraId="73D86D4A" w14:textId="77777777" w:rsidR="001B442F" w:rsidRDefault="001B442F" w:rsidP="001B442F"/>
    <w:p w14:paraId="50E5AEE3" w14:textId="77777777" w:rsidR="001B442F" w:rsidRDefault="001B442F" w:rsidP="001B442F">
      <w:r>
        <w:t>不能只算经济账，不算政治账。地缘政治的变化，可能一夜之间让你所有的投资打水漂。老板的认知边界，就是企业出海的天花板——这个认知，首先就是对地缘政治的洞察。</w:t>
      </w:r>
    </w:p>
    <w:p w14:paraId="16730FD0" w14:textId="77777777" w:rsidR="001B442F" w:rsidRDefault="001B442F" w:rsidP="001B442F"/>
    <w:p w14:paraId="3FDE42AD" w14:textId="17861170" w:rsidR="001B442F" w:rsidRDefault="001B442F" w:rsidP="001B442F">
      <w:pPr>
        <w:rPr>
          <w:rFonts w:hint="eastAsia"/>
        </w:rPr>
      </w:pPr>
      <w:r>
        <w:t>第二，合规能力</w:t>
      </w:r>
    </w:p>
    <w:p w14:paraId="3480CA3D" w14:textId="0D57B18F" w:rsidR="001B442F" w:rsidRPr="001B442F" w:rsidRDefault="001B442F" w:rsidP="001B442F">
      <w:pPr>
        <w:rPr>
          <w:rFonts w:hint="eastAsia"/>
        </w:rPr>
      </w:pPr>
      <w:r>
        <w:t>一定要合法合规经营，适应当地文化和法规。</w:t>
      </w:r>
    </w:p>
    <w:p w14:paraId="4BDB5AD4" w14:textId="0ACB6E93" w:rsidR="001B442F" w:rsidRDefault="001B442F" w:rsidP="001B442F">
      <w:r>
        <w:rPr>
          <w:rFonts w:hint="eastAsia"/>
        </w:rPr>
        <w:t>李海涛教授</w:t>
      </w:r>
      <w:r>
        <w:t>强调：合规不再是成本，而是门票。没有合规，你连入场的资格都没有。全球各国的监管都在趋严，数据合规、环保要求、劳工标准、税务合规……每一项都可能成为致命风险。</w:t>
      </w:r>
    </w:p>
    <w:p w14:paraId="70E47D9B" w14:textId="31856C39" w:rsidR="001B442F" w:rsidRDefault="001B442F" w:rsidP="001B442F">
      <w:pPr>
        <w:rPr>
          <w:rFonts w:hint="eastAsia"/>
        </w:rPr>
      </w:pPr>
      <w:r>
        <w:t>第三，本地化执行能力</w:t>
      </w:r>
    </w:p>
    <w:p w14:paraId="6E63CC9C" w14:textId="66959155" w:rsidR="001B442F" w:rsidRDefault="001B442F" w:rsidP="001B442F">
      <w:pPr>
        <w:rPr>
          <w:rFonts w:hint="eastAsia"/>
        </w:rPr>
      </w:pPr>
      <w:r>
        <w:t>一定要落地，不是派几个人过去就算了。要熟悉当地文化和运作方式，真正与当地政府、企业、客户、员工形成共赢模式。</w:t>
      </w:r>
    </w:p>
    <w:p w14:paraId="05AD5D55" w14:textId="149E695B" w:rsidR="001B442F" w:rsidRDefault="001B442F" w:rsidP="001B442F">
      <w:r>
        <w:rPr>
          <w:rFonts w:hint="eastAsia"/>
        </w:rPr>
        <w:t>李海涛教授说</w:t>
      </w:r>
      <w:r>
        <w:t>："走进去才能走出来"。什么意思？不只是卖产品、做转口，而是要深入到当地，扎根当地，与当地共赢，合法合规，促进当地经济发展。只有真正"走进去"了，你才能在风险来的时候"走出来"，站得住脚。</w:t>
      </w:r>
    </w:p>
    <w:p w14:paraId="66E245A4" w14:textId="77777777" w:rsidR="001B442F" w:rsidRDefault="001B442F" w:rsidP="001B442F"/>
    <w:p w14:paraId="796D62E0" w14:textId="11969486" w:rsidR="009A278D" w:rsidRDefault="001B442F" w:rsidP="001B442F">
      <w:r>
        <w:lastRenderedPageBreak/>
        <w:t>过去一年我们的出口是巨大的亮点，逆势上扬，但是未来潜在的风险也在不断涌现。希望大家既能抓住机遇，也能管控好风险。</w:t>
      </w:r>
    </w:p>
    <w:sectPr w:rsidR="009A27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阿里巴巴普惠体">
    <w:altName w:val="宋体"/>
    <w:panose1 w:val="020B0604020202020204"/>
    <w:charset w:val="86"/>
    <w:family w:val="roman"/>
    <w:pitch w:val="variable"/>
    <w:sig w:usb0="A00002FF" w:usb1="7ACF7CFB" w:usb2="0000001E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2F"/>
    <w:rsid w:val="001B442F"/>
    <w:rsid w:val="0076074F"/>
    <w:rsid w:val="008B54C8"/>
    <w:rsid w:val="009A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487E1"/>
  <w15:chartTrackingRefBased/>
  <w15:docId w15:val="{DB841860-7CBA-CA49-A578-95298707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阿里巴巴普惠体" w:eastAsia="阿里巴巴普惠体" w:hAnsi="阿里巴巴普惠体" w:cs="阿里巴巴普惠体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4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2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2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2F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2F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2F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4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42F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42F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B442F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42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42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42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4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4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4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4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 彭</dc:creator>
  <cp:keywords/>
  <dc:description/>
  <cp:lastModifiedBy>琪 彭</cp:lastModifiedBy>
  <cp:revision>1</cp:revision>
  <dcterms:created xsi:type="dcterms:W3CDTF">2026-06-28T09:21:00Z</dcterms:created>
  <dcterms:modified xsi:type="dcterms:W3CDTF">2026-06-28T09:28:00Z</dcterms:modified>
</cp:coreProperties>
</file>