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ECFAD" w14:textId="77777777" w:rsidR="007A3644" w:rsidRPr="00743DC3" w:rsidRDefault="007A3644" w:rsidP="00743D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43DC3">
        <w:rPr>
          <w:rFonts w:ascii="Times New Roman" w:hAnsi="Times New Roman" w:cs="Times New Roman"/>
          <w:b/>
          <w:bCs/>
          <w:sz w:val="32"/>
          <w:szCs w:val="32"/>
          <w:lang w:val="en-IN"/>
        </w:rPr>
        <w:t>Text box</w:t>
      </w:r>
    </w:p>
    <w:p w14:paraId="6F1EAEBA" w14:textId="359AD512" w:rsidR="00144A6E" w:rsidRPr="00743DC3" w:rsidRDefault="007A3644" w:rsidP="00743D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743DC3">
        <w:rPr>
          <w:rFonts w:ascii="Times New Roman" w:hAnsi="Times New Roman" w:cs="Times New Roman"/>
          <w:sz w:val="32"/>
          <w:szCs w:val="32"/>
          <w:lang w:val="en-IN"/>
        </w:rPr>
        <w:t>Document layout very often involves the management of more</w:t>
      </w:r>
      <w:r w:rsidR="00743DC3" w:rsidRPr="00743DC3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43DC3">
        <w:rPr>
          <w:rFonts w:ascii="Times New Roman" w:hAnsi="Times New Roman" w:cs="Times New Roman"/>
          <w:sz w:val="32"/>
          <w:szCs w:val="32"/>
          <w:lang w:val="en-IN"/>
        </w:rPr>
        <w:t>extensive texts than simple titles. When this is the case, we</w:t>
      </w:r>
      <w:r w:rsidR="00743DC3" w:rsidRPr="00743DC3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43DC3">
        <w:rPr>
          <w:rFonts w:ascii="Times New Roman" w:hAnsi="Times New Roman" w:cs="Times New Roman"/>
          <w:sz w:val="32"/>
          <w:szCs w:val="32"/>
          <w:lang w:val="en-IN"/>
        </w:rPr>
        <w:t>have no choice but to resort to text boxes, captive texts.</w:t>
      </w:r>
    </w:p>
    <w:p w14:paraId="0FECD82D" w14:textId="77777777" w:rsidR="00743DC3" w:rsidRPr="00743DC3" w:rsidRDefault="00743DC3" w:rsidP="00743D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6B3C6EA4" w14:textId="09E8FD49" w:rsidR="007A3644" w:rsidRPr="00743DC3" w:rsidRDefault="007A3644" w:rsidP="00743D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743DC3">
        <w:rPr>
          <w:rFonts w:ascii="Times New Roman" w:hAnsi="Times New Roman" w:cs="Times New Roman"/>
          <w:sz w:val="32"/>
          <w:szCs w:val="32"/>
          <w:lang w:val="en-IN"/>
        </w:rPr>
        <w:t>Outline the text box to the required dimensions, then paste</w:t>
      </w:r>
      <w:r w:rsidR="00743DC3" w:rsidRPr="00743DC3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43DC3">
        <w:rPr>
          <w:rFonts w:ascii="Times New Roman" w:hAnsi="Times New Roman" w:cs="Times New Roman"/>
          <w:sz w:val="32"/>
          <w:szCs w:val="32"/>
          <w:lang w:val="en-IN"/>
        </w:rPr>
        <w:t>your text into it. You can then use the Character and Paragraph</w:t>
      </w:r>
      <w:r w:rsidR="00743DC3" w:rsidRPr="00743DC3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43DC3">
        <w:rPr>
          <w:rFonts w:ascii="Times New Roman" w:hAnsi="Times New Roman" w:cs="Times New Roman"/>
          <w:sz w:val="32"/>
          <w:szCs w:val="32"/>
          <w:lang w:val="en-IN"/>
        </w:rPr>
        <w:t>panels to manage the text efficiently.</w:t>
      </w:r>
    </w:p>
    <w:p w14:paraId="4A499B02" w14:textId="77777777" w:rsidR="00743DC3" w:rsidRPr="00743DC3" w:rsidRDefault="00743DC3" w:rsidP="00743D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274BC606" w14:textId="77777777" w:rsidR="007A3644" w:rsidRPr="00743DC3" w:rsidRDefault="007A3644" w:rsidP="00743D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43DC3">
        <w:rPr>
          <w:rFonts w:ascii="Times New Roman" w:hAnsi="Times New Roman" w:cs="Times New Roman"/>
          <w:b/>
          <w:bCs/>
          <w:sz w:val="32"/>
          <w:szCs w:val="32"/>
          <w:lang w:val="en-IN"/>
        </w:rPr>
        <w:t>Linked text boxes</w:t>
      </w:r>
    </w:p>
    <w:p w14:paraId="452CEEEA" w14:textId="6682F216" w:rsidR="007A3644" w:rsidRPr="00743DC3" w:rsidRDefault="007A3644" w:rsidP="00743D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743DC3">
        <w:rPr>
          <w:rFonts w:ascii="Times New Roman" w:hAnsi="Times New Roman" w:cs="Times New Roman"/>
          <w:sz w:val="32"/>
          <w:szCs w:val="32"/>
          <w:lang w:val="en-IN"/>
        </w:rPr>
        <w:t>When a text is too long for the box that contains it, it is possible</w:t>
      </w:r>
      <w:r w:rsidR="00743DC3" w:rsidRPr="00743DC3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43DC3">
        <w:rPr>
          <w:rFonts w:ascii="Times New Roman" w:hAnsi="Times New Roman" w:cs="Times New Roman"/>
          <w:sz w:val="32"/>
          <w:szCs w:val="32"/>
          <w:lang w:val="en-IN"/>
        </w:rPr>
        <w:t>to create a new box containing the rest of the text by first</w:t>
      </w:r>
      <w:r w:rsidR="00743DC3" w:rsidRPr="00743DC3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43DC3">
        <w:rPr>
          <w:rFonts w:ascii="Times New Roman" w:hAnsi="Times New Roman" w:cs="Times New Roman"/>
          <w:sz w:val="32"/>
          <w:szCs w:val="32"/>
          <w:lang w:val="en-IN"/>
        </w:rPr>
        <w:t>clicking on the small red box, then by drawing a new box. You</w:t>
      </w:r>
      <w:r w:rsidR="00743DC3" w:rsidRPr="00743DC3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43DC3">
        <w:rPr>
          <w:rFonts w:ascii="Times New Roman" w:hAnsi="Times New Roman" w:cs="Times New Roman"/>
          <w:sz w:val="32"/>
          <w:szCs w:val="32"/>
          <w:lang w:val="en-IN"/>
        </w:rPr>
        <w:t>will then notice a line connecting the end of the first box to</w:t>
      </w:r>
      <w:r w:rsidR="00743DC3" w:rsidRPr="00743DC3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43DC3">
        <w:rPr>
          <w:rFonts w:ascii="Times New Roman" w:hAnsi="Times New Roman" w:cs="Times New Roman"/>
          <w:sz w:val="32"/>
          <w:szCs w:val="32"/>
          <w:lang w:val="en-IN"/>
        </w:rPr>
        <w:t>the beginning of the second.</w:t>
      </w:r>
    </w:p>
    <w:p w14:paraId="488E3093" w14:textId="77777777" w:rsidR="00743DC3" w:rsidRPr="00743DC3" w:rsidRDefault="00743DC3" w:rsidP="00743D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38C80791" w14:textId="77777777" w:rsidR="00743DC3" w:rsidRPr="00743DC3" w:rsidRDefault="00743DC3" w:rsidP="00743D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43DC3">
        <w:rPr>
          <w:rFonts w:ascii="Times New Roman" w:hAnsi="Times New Roman" w:cs="Times New Roman"/>
          <w:b/>
          <w:bCs/>
          <w:sz w:val="32"/>
          <w:szCs w:val="32"/>
          <w:lang w:val="en-IN"/>
        </w:rPr>
        <w:t>Columns</w:t>
      </w:r>
    </w:p>
    <w:p w14:paraId="55B33A8C" w14:textId="657A4ADA" w:rsidR="00743DC3" w:rsidRPr="00743DC3" w:rsidRDefault="00743DC3" w:rsidP="00743D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743DC3">
        <w:rPr>
          <w:rFonts w:ascii="Times New Roman" w:hAnsi="Times New Roman" w:cs="Times New Roman"/>
          <w:sz w:val="32"/>
          <w:szCs w:val="32"/>
          <w:lang w:val="en-IN"/>
        </w:rPr>
        <w:t>Rather than using a multitude of text boxes to do a column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43DC3">
        <w:rPr>
          <w:rFonts w:ascii="Times New Roman" w:hAnsi="Times New Roman" w:cs="Times New Roman"/>
          <w:sz w:val="32"/>
          <w:szCs w:val="32"/>
          <w:lang w:val="en-IN"/>
        </w:rPr>
        <w:t>layout, it is much better to divide a single text box into multiple</w:t>
      </w:r>
      <w:r w:rsidRPr="00743DC3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43DC3">
        <w:rPr>
          <w:rFonts w:ascii="Times New Roman" w:hAnsi="Times New Roman" w:cs="Times New Roman"/>
          <w:sz w:val="32"/>
          <w:szCs w:val="32"/>
          <w:lang w:val="en-IN"/>
        </w:rPr>
        <w:t>columns.</w:t>
      </w:r>
      <w:r w:rsidRPr="00743DC3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43DC3">
        <w:rPr>
          <w:rFonts w:ascii="Times New Roman" w:hAnsi="Times New Roman" w:cs="Times New Roman"/>
          <w:sz w:val="32"/>
          <w:szCs w:val="32"/>
          <w:lang w:val="en-IN"/>
        </w:rPr>
        <w:t xml:space="preserve">To do this, select the text box and choose from the </w:t>
      </w:r>
      <w:r w:rsidRPr="00743DC3">
        <w:rPr>
          <w:rFonts w:ascii="Times New Roman" w:hAnsi="Times New Roman" w:cs="Times New Roman"/>
          <w:b/>
          <w:bCs/>
          <w:sz w:val="32"/>
          <w:szCs w:val="32"/>
          <w:lang w:val="en-IN"/>
        </w:rPr>
        <w:t>TEXT /</w:t>
      </w:r>
      <w:r w:rsidRPr="00743DC3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743DC3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CAPTIVE TEXT OPTIONS </w:t>
      </w:r>
      <w:r w:rsidRPr="00743DC3">
        <w:rPr>
          <w:rFonts w:ascii="Times New Roman" w:hAnsi="Times New Roman" w:cs="Times New Roman"/>
          <w:sz w:val="32"/>
          <w:szCs w:val="32"/>
          <w:lang w:val="en-IN"/>
        </w:rPr>
        <w:t>menu, which will display the</w:t>
      </w:r>
      <w:r w:rsidRPr="00743DC3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43DC3">
        <w:rPr>
          <w:rFonts w:ascii="Times New Roman" w:hAnsi="Times New Roman" w:cs="Times New Roman"/>
          <w:sz w:val="32"/>
          <w:szCs w:val="32"/>
          <w:lang w:val="en-IN"/>
        </w:rPr>
        <w:t>setting window.</w:t>
      </w:r>
    </w:p>
    <w:p w14:paraId="40A870F2" w14:textId="77777777" w:rsidR="00743DC3" w:rsidRPr="00743DC3" w:rsidRDefault="00743DC3" w:rsidP="00743D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57D9F2B0" w14:textId="77777777" w:rsidR="00743DC3" w:rsidRPr="00743DC3" w:rsidRDefault="00743DC3" w:rsidP="00743D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43DC3">
        <w:rPr>
          <w:rFonts w:ascii="Times New Roman" w:hAnsi="Times New Roman" w:cs="Times New Roman"/>
          <w:b/>
          <w:bCs/>
          <w:sz w:val="32"/>
          <w:szCs w:val="32"/>
          <w:lang w:val="en-IN"/>
        </w:rPr>
        <w:t>Width height:</w:t>
      </w:r>
    </w:p>
    <w:p w14:paraId="5F401E01" w14:textId="1901D7CC" w:rsidR="00743DC3" w:rsidRPr="00743DC3" w:rsidRDefault="00743DC3" w:rsidP="00743D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743DC3">
        <w:rPr>
          <w:rFonts w:ascii="Times New Roman" w:hAnsi="Times New Roman" w:cs="Times New Roman"/>
          <w:sz w:val="32"/>
          <w:szCs w:val="32"/>
          <w:lang w:val="en-IN"/>
        </w:rPr>
        <w:t>Allows you to resize the text box.</w:t>
      </w:r>
    </w:p>
    <w:p w14:paraId="76C06574" w14:textId="77777777" w:rsidR="00743DC3" w:rsidRPr="00743DC3" w:rsidRDefault="00743DC3" w:rsidP="00743D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39CC04EC" w14:textId="77777777" w:rsidR="00743DC3" w:rsidRPr="00743DC3" w:rsidRDefault="00743DC3" w:rsidP="00743D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43DC3">
        <w:rPr>
          <w:rFonts w:ascii="Times New Roman" w:hAnsi="Times New Roman" w:cs="Times New Roman"/>
          <w:b/>
          <w:bCs/>
          <w:sz w:val="32"/>
          <w:szCs w:val="32"/>
          <w:lang w:val="en-IN"/>
        </w:rPr>
        <w:t>Rows / Columns:</w:t>
      </w:r>
    </w:p>
    <w:p w14:paraId="3815CDC0" w14:textId="599C0E19" w:rsidR="00743DC3" w:rsidRPr="00743DC3" w:rsidRDefault="00743DC3" w:rsidP="00743D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743DC3">
        <w:rPr>
          <w:rFonts w:ascii="Times New Roman" w:hAnsi="Times New Roman" w:cs="Times New Roman"/>
          <w:sz w:val="32"/>
          <w:szCs w:val="32"/>
          <w:lang w:val="en-IN"/>
        </w:rPr>
        <w:t>Allows you to define the number of rows or columns, their</w:t>
      </w:r>
      <w:r w:rsidRPr="00743DC3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43DC3">
        <w:rPr>
          <w:rFonts w:ascii="Times New Roman" w:hAnsi="Times New Roman" w:cs="Times New Roman"/>
          <w:sz w:val="32"/>
          <w:szCs w:val="32"/>
          <w:lang w:val="en-IN"/>
        </w:rPr>
        <w:t>dimension (width or height) as well as the dimension of the</w:t>
      </w:r>
      <w:r w:rsidRPr="00743DC3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43DC3">
        <w:rPr>
          <w:rFonts w:ascii="Times New Roman" w:hAnsi="Times New Roman" w:cs="Times New Roman"/>
          <w:sz w:val="32"/>
          <w:szCs w:val="32"/>
          <w:lang w:val="en-IN"/>
        </w:rPr>
        <w:t>gutter (space between columns or rows).</w:t>
      </w:r>
    </w:p>
    <w:p w14:paraId="6E339C68" w14:textId="77777777" w:rsidR="00743DC3" w:rsidRPr="00743DC3" w:rsidRDefault="00743DC3" w:rsidP="00743D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7831871" w14:textId="52D5C6AC" w:rsidR="00743DC3" w:rsidRPr="00743DC3" w:rsidRDefault="00743DC3" w:rsidP="00743D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43DC3">
        <w:rPr>
          <w:rFonts w:ascii="Times New Roman" w:hAnsi="Times New Roman" w:cs="Times New Roman"/>
          <w:b/>
          <w:bCs/>
          <w:sz w:val="32"/>
          <w:szCs w:val="32"/>
          <w:lang w:val="en-IN"/>
        </w:rPr>
        <w:t>internal margin (padding):</w:t>
      </w:r>
    </w:p>
    <w:p w14:paraId="240682A7" w14:textId="370556A3" w:rsidR="00743DC3" w:rsidRPr="00743DC3" w:rsidRDefault="00743DC3" w:rsidP="00743D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743DC3">
        <w:rPr>
          <w:rFonts w:ascii="Times New Roman" w:hAnsi="Times New Roman" w:cs="Times New Roman"/>
          <w:sz w:val="32"/>
          <w:szCs w:val="32"/>
          <w:lang w:val="en-IN"/>
        </w:rPr>
        <w:t>Allows you to specify the inner margin of the text box and</w:t>
      </w:r>
      <w:r w:rsidRPr="00743DC3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43DC3">
        <w:rPr>
          <w:rFonts w:ascii="Times New Roman" w:hAnsi="Times New Roman" w:cs="Times New Roman"/>
          <w:sz w:val="32"/>
          <w:szCs w:val="32"/>
          <w:lang w:val="en-IN"/>
        </w:rPr>
        <w:t>manage the baseline (we’ll see what this is later).</w:t>
      </w:r>
    </w:p>
    <w:p w14:paraId="4D39E29D" w14:textId="77777777" w:rsidR="00743DC3" w:rsidRPr="00743DC3" w:rsidRDefault="00743DC3" w:rsidP="00743D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8CF0E25" w14:textId="62D98115" w:rsidR="00743DC3" w:rsidRPr="00743DC3" w:rsidRDefault="00743DC3" w:rsidP="00743D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43DC3">
        <w:rPr>
          <w:rFonts w:ascii="Times New Roman" w:hAnsi="Times New Roman" w:cs="Times New Roman"/>
          <w:b/>
          <w:bCs/>
          <w:sz w:val="32"/>
          <w:szCs w:val="32"/>
          <w:lang w:val="en-IN"/>
        </w:rPr>
        <w:t>Text distribution :</w:t>
      </w:r>
    </w:p>
    <w:p w14:paraId="2A5E743D" w14:textId="77777777" w:rsidR="00743DC3" w:rsidRPr="00743DC3" w:rsidRDefault="00743DC3" w:rsidP="00743D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743DC3">
        <w:rPr>
          <w:rFonts w:ascii="Times New Roman" w:hAnsi="Times New Roman" w:cs="Times New Roman"/>
          <w:sz w:val="32"/>
          <w:szCs w:val="32"/>
          <w:lang w:val="en-IN"/>
        </w:rPr>
        <w:t>Allows you to distribute the text by column (default) or by row</w:t>
      </w:r>
    </w:p>
    <w:p w14:paraId="00EFC4DF" w14:textId="049E16FD" w:rsidR="00ED23BD" w:rsidRPr="00743DC3" w:rsidRDefault="00743DC3" w:rsidP="00743DC3">
      <w:pPr>
        <w:jc w:val="both"/>
        <w:rPr>
          <w:rFonts w:ascii="Times New Roman" w:hAnsi="Times New Roman" w:cs="Times New Roman"/>
          <w:sz w:val="32"/>
          <w:szCs w:val="32"/>
        </w:rPr>
      </w:pPr>
      <w:r w:rsidRPr="00743DC3">
        <w:rPr>
          <w:rFonts w:ascii="Times New Roman" w:hAnsi="Times New Roman" w:cs="Times New Roman"/>
          <w:sz w:val="32"/>
          <w:szCs w:val="32"/>
          <w:lang w:val="en-IN"/>
        </w:rPr>
        <w:lastRenderedPageBreak/>
        <w:t>(when the text is fragmented into columns and rows).</w:t>
      </w:r>
    </w:p>
    <w:sectPr w:rsidR="00ED23BD" w:rsidRPr="00743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A3644"/>
    <w:rsid w:val="00144A6E"/>
    <w:rsid w:val="00743DC3"/>
    <w:rsid w:val="007A3644"/>
    <w:rsid w:val="00ED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29ED"/>
  <w15:chartTrackingRefBased/>
  <w15:docId w15:val="{E02B3B54-E701-4615-ADB2-A2230884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kumar.raj</dc:creator>
  <cp:keywords/>
  <dc:description/>
  <cp:lastModifiedBy>kumar.raj</cp:lastModifiedBy>
  <cp:revision>3</cp:revision>
  <dcterms:created xsi:type="dcterms:W3CDTF">2022-01-23T22:32:00Z</dcterms:created>
  <dcterms:modified xsi:type="dcterms:W3CDTF">2022-01-23T22:35:00Z</dcterms:modified>
</cp:coreProperties>
</file>