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8A4F" w14:textId="45152E35" w:rsidR="005A297C" w:rsidRPr="00D05B52" w:rsidRDefault="00F90757">
      <w:pPr>
        <w:rPr>
          <w:b/>
        </w:rPr>
      </w:pPr>
      <w:bookmarkStart w:id="0" w:name="_GoBack"/>
      <w:r w:rsidRPr="00D05B52">
        <w:rPr>
          <w:b/>
        </w:rPr>
        <w:t>Question 2 c)</w:t>
      </w:r>
    </w:p>
    <w:bookmarkEnd w:id="0"/>
    <w:p w14:paraId="589A6F1C" w14:textId="3D160EF2" w:rsidR="00F90757" w:rsidRDefault="00F90757">
      <w:r>
        <w:t xml:space="preserve">As tau increases, the value of a decreases, which means bigger tau leads to less sensitivity to close neighbors. </w:t>
      </w:r>
      <w:r w:rsidR="00976685">
        <w:t>Thus,</w:t>
      </w:r>
      <w:r>
        <w:t xml:space="preserve"> I would expect for the training error to increase as tau increases, because the model is giving </w:t>
      </w:r>
      <w:r w:rsidR="00976685">
        <w:t>more</w:t>
      </w:r>
      <w:r>
        <w:t xml:space="preserve"> significance to the data points </w:t>
      </w:r>
      <w:r w:rsidR="00976685">
        <w:t>further away that likely have different properties than the test point</w:t>
      </w:r>
      <w:r>
        <w:t>.</w:t>
      </w:r>
      <w:r w:rsidR="00976685">
        <w:t xml:space="preserve"> When tau is small, it’s overfitted because a large portion of the weight is contributed by the few training points close to it that are very similar in nature</w:t>
      </w:r>
      <w:r w:rsidR="004E6AF5">
        <w:t>, and</w:t>
      </w:r>
      <w:r w:rsidR="00976685">
        <w:t xml:space="preserve"> so</w:t>
      </w:r>
      <w:r w:rsidR="004E6AF5">
        <w:t xml:space="preserve"> I expect</w:t>
      </w:r>
      <w:r w:rsidR="00976685">
        <w:t xml:space="preserve"> the training loss </w:t>
      </w:r>
      <w:r w:rsidR="004E6AF5">
        <w:t xml:space="preserve">to be </w:t>
      </w:r>
      <w:r w:rsidR="00976685">
        <w:t>small.</w:t>
      </w:r>
      <w:r>
        <w:t xml:space="preserve"> For testing error, the situation is a bit more complex as very </w:t>
      </w:r>
      <w:r w:rsidR="004E6AF5">
        <w:t>small</w:t>
      </w:r>
      <w:r>
        <w:t xml:space="preserve"> tau </w:t>
      </w:r>
      <w:r w:rsidR="004E6AF5">
        <w:t>below</w:t>
      </w:r>
      <w:r>
        <w:t xml:space="preserve"> a certain limit can lead to overfitting</w:t>
      </w:r>
      <w:r w:rsidR="004E6AF5">
        <w:t xml:space="preserve"> (discussed above)</w:t>
      </w:r>
      <w:r>
        <w:t xml:space="preserve"> and an increase in testing error. </w:t>
      </w:r>
      <w:r w:rsidR="004E6AF5">
        <w:t xml:space="preserve">I expect the error to drop as tau increase. </w:t>
      </w:r>
    </w:p>
    <w:p w14:paraId="00A462AD" w14:textId="5F44B623" w:rsidR="00D05B52" w:rsidRDefault="00F90757">
      <w:r>
        <w:t xml:space="preserve">The training error is exactly what I expected. The testing error curve is a bit unexpected as it </w:t>
      </w:r>
      <w:r w:rsidR="004E6AF5">
        <w:t>started to increase again beyond a certain limit and plateaued</w:t>
      </w:r>
      <w:r>
        <w:t xml:space="preserve">, which I did not expect. Although that would make sense because the model will likely perform </w:t>
      </w:r>
      <w:r w:rsidR="004E6AF5">
        <w:t>worse</w:t>
      </w:r>
      <w:r>
        <w:t xml:space="preserve"> by giving </w:t>
      </w:r>
      <w:r w:rsidR="004E6AF5">
        <w:t>too much</w:t>
      </w:r>
      <w:r>
        <w:t xml:space="preserve"> significance to the </w:t>
      </w:r>
      <w:r w:rsidR="004E6AF5">
        <w:t>far away</w:t>
      </w:r>
      <w:r>
        <w:t xml:space="preserve"> </w:t>
      </w:r>
      <w:r w:rsidR="004E6AF5">
        <w:t xml:space="preserve">data points that likely behave very differently than </w:t>
      </w:r>
      <w:r>
        <w:t>neighbor</w:t>
      </w:r>
      <w:r w:rsidR="004E6AF5">
        <w:t>ing data points, and results in</w:t>
      </w:r>
      <w:r w:rsidR="008F57A0">
        <w:t xml:space="preserve"> underfitting</w:t>
      </w:r>
      <w:r w:rsidR="004E6AF5">
        <w:t>.</w:t>
      </w:r>
      <w:r>
        <w:t xml:space="preserve"> </w:t>
      </w:r>
      <w:r w:rsidR="004E6AF5">
        <w:t xml:space="preserve">The plateau at the end likely means the model is starting to perform more like a normal linear regression where local weights don’t have much more significance than “far-away” weights, and the contribution of weights by different data points become more evenly. </w:t>
      </w:r>
      <w:r w:rsidR="008F57A0">
        <w:t xml:space="preserve">The </w:t>
      </w:r>
      <w:r w:rsidR="004E6AF5">
        <w:t>first</w:t>
      </w:r>
      <w:r w:rsidR="008F57A0">
        <w:t xml:space="preserve"> part of the </w:t>
      </w:r>
      <w:r w:rsidR="004E6AF5">
        <w:t xml:space="preserve">validation </w:t>
      </w:r>
      <w:r w:rsidR="008F57A0">
        <w:t xml:space="preserve">graph was as expected that beyond a </w:t>
      </w:r>
      <w:r w:rsidR="004E6AF5">
        <w:t>below</w:t>
      </w:r>
      <w:r w:rsidR="008F57A0">
        <w:t xml:space="preserve"> tau value the loss started to increase due to overfitting. </w:t>
      </w:r>
    </w:p>
    <w:p w14:paraId="757730FB" w14:textId="6A0C3427" w:rsidR="00F90757" w:rsidRDefault="00D05B52">
      <w:r>
        <w:rPr>
          <w:noProof/>
        </w:rPr>
        <w:drawing>
          <wp:anchor distT="0" distB="0" distL="114300" distR="114300" simplePos="0" relativeHeight="251659264" behindDoc="1" locked="0" layoutInCell="1" allowOverlap="1" wp14:anchorId="0D3E65F8" wp14:editId="4802FDB1">
            <wp:simplePos x="0" y="0"/>
            <wp:positionH relativeFrom="margin">
              <wp:posOffset>-9525</wp:posOffset>
            </wp:positionH>
            <wp:positionV relativeFrom="page">
              <wp:posOffset>4171950</wp:posOffset>
            </wp:positionV>
            <wp:extent cx="4057650" cy="3017877"/>
            <wp:effectExtent l="0" t="0" r="0" b="0"/>
            <wp:wrapNone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_lo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17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C9A">
        <w:t>Graph 1: Training Loss (y-axis) vs Tau (x-axis)</w:t>
      </w:r>
    </w:p>
    <w:p w14:paraId="072DB399" w14:textId="28937781" w:rsidR="00F90757" w:rsidRDefault="00F90757"/>
    <w:p w14:paraId="3C5C5612" w14:textId="3E319C20" w:rsidR="00911C9A" w:rsidRDefault="00911C9A"/>
    <w:p w14:paraId="103F46E7" w14:textId="668FC623" w:rsidR="00911C9A" w:rsidRDefault="00911C9A"/>
    <w:p w14:paraId="34B10BBA" w14:textId="071B9E57" w:rsidR="00911C9A" w:rsidRDefault="00911C9A"/>
    <w:p w14:paraId="499612D2" w14:textId="1D5CEA5E" w:rsidR="00911C9A" w:rsidRDefault="00911C9A"/>
    <w:p w14:paraId="1097D717" w14:textId="2C235703" w:rsidR="00911C9A" w:rsidRDefault="00911C9A"/>
    <w:p w14:paraId="62CDD6C5" w14:textId="0DB524C0" w:rsidR="00911C9A" w:rsidRDefault="00911C9A"/>
    <w:p w14:paraId="750F9CE9" w14:textId="77777777" w:rsidR="00D05B52" w:rsidRDefault="00D05B52" w:rsidP="00911C9A"/>
    <w:p w14:paraId="67D3A1C9" w14:textId="77777777" w:rsidR="00D05B52" w:rsidRDefault="00D05B52" w:rsidP="00911C9A"/>
    <w:p w14:paraId="202B1409" w14:textId="73037CB2" w:rsidR="00911C9A" w:rsidRDefault="00911C9A" w:rsidP="00911C9A">
      <w:r>
        <w:rPr>
          <w:noProof/>
        </w:rPr>
        <w:drawing>
          <wp:anchor distT="0" distB="0" distL="114300" distR="114300" simplePos="0" relativeHeight="251662336" behindDoc="1" locked="0" layoutInCell="1" allowOverlap="1" wp14:anchorId="385D4572" wp14:editId="63109501">
            <wp:simplePos x="0" y="0"/>
            <wp:positionH relativeFrom="margin">
              <wp:align>left</wp:align>
            </wp:positionH>
            <wp:positionV relativeFrom="page">
              <wp:posOffset>6864350</wp:posOffset>
            </wp:positionV>
            <wp:extent cx="4067175" cy="3024961"/>
            <wp:effectExtent l="0" t="0" r="0" b="4445"/>
            <wp:wrapNone/>
            <wp:docPr id="3" name="Picture 3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lo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099" cy="303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Graph 2: Validation Loss (y-axis) vs Tau (x-axis)</w:t>
      </w:r>
    </w:p>
    <w:p w14:paraId="4581D091" w14:textId="24939B00" w:rsidR="00911C9A" w:rsidRDefault="00911C9A"/>
    <w:sectPr w:rsidR="0091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57"/>
    <w:rsid w:val="004E6AF5"/>
    <w:rsid w:val="005A297C"/>
    <w:rsid w:val="008F57A0"/>
    <w:rsid w:val="00911C9A"/>
    <w:rsid w:val="00976685"/>
    <w:rsid w:val="00D05B52"/>
    <w:rsid w:val="00F9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87AA"/>
  <w15:chartTrackingRefBased/>
  <w15:docId w15:val="{13ED82F1-F527-4EF9-875A-FD9AF19D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L</dc:creator>
  <cp:keywords/>
  <dc:description/>
  <cp:lastModifiedBy>LI Celine</cp:lastModifiedBy>
  <cp:revision>2</cp:revision>
  <dcterms:created xsi:type="dcterms:W3CDTF">2019-10-10T21:55:00Z</dcterms:created>
  <dcterms:modified xsi:type="dcterms:W3CDTF">2019-10-10T21:55:00Z</dcterms:modified>
</cp:coreProperties>
</file>