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7620</wp:posOffset>
                </wp:positionV>
                <wp:extent cx="5121275" cy="635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6pt" to="468.25pt,0.8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6350</wp:posOffset>
                </wp:positionV>
                <wp:extent cx="4658995" cy="571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4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5pt" to="468.25pt,0.8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</w:t>
      </w:r>
      <w:r>
        <w:rPr>
          <w:b/>
        </w:rPr>
        <w:t>квадрат</w:t>
      </w:r>
      <w:r>
        <w:rPr>
          <w:b/>
        </w:rPr>
        <w:t>)</w:t>
      </w:r>
      <w:r>
        <w:rPr/>
        <w:t>. Классы должны удовлетворять следующим правилам:</w:t>
      </w:r>
    </w:p>
    <w:p>
      <w:pPr>
        <w:pStyle w:val="LOnormal"/>
        <w:numPr>
          <w:ilvl w:val="0"/>
          <w:numId w:val="1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соджержать объекты фигур “по значению” (не по ссылке).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содержать набор следующих методов:</w:t>
      </w:r>
      <w:r>
        <w:rPr>
          <w:rFonts w:eastAsia="Arial" w:cs="Arial"/>
          <w:color w:val="auto"/>
          <w:sz w:val="24"/>
          <w:szCs w:val="24"/>
        </w:rPr>
        <w:br/>
      </w:r>
      <w:r>
        <w:rPr>
          <w:rFonts w:eastAsia="Arial" w:cs="Arial"/>
          <w:color w:val="auto"/>
          <w:sz w:val="24"/>
          <w:szCs w:val="24"/>
        </w:rPr>
        <w:t>s</w:t>
      </w:r>
      <w:r>
        <w:rPr>
          <w:rFonts w:eastAsia="Arial" w:cs="Arial"/>
          <w:color w:val="auto"/>
          <w:sz w:val="24"/>
          <w:szCs w:val="24"/>
        </w:rPr>
        <w:t>ize(</w:t>
      </w:r>
      <w:r>
        <w:rPr>
          <w:rFonts w:eastAsia="Arial" w:cs="Arial"/>
          <w:color w:val="auto"/>
          <w:sz w:val="24"/>
          <w:szCs w:val="24"/>
        </w:rPr>
        <w:t>)</w:t>
        <w:br/>
      </w:r>
      <w:r>
        <w:rPr>
          <w:rFonts w:eastAsia="Arial" w:cs="Arial"/>
          <w:color w:val="auto"/>
          <w:sz w:val="24"/>
          <w:szCs w:val="24"/>
        </w:rPr>
        <w:t>empty(</w:t>
      </w:r>
      <w:r>
        <w:rPr>
          <w:rFonts w:eastAsia="Arial" w:cs="Arial"/>
          <w:color w:val="auto"/>
          <w:sz w:val="24"/>
          <w:szCs w:val="24"/>
        </w:rPr>
        <w:t>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operator[]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resize()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push_back()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pop_back()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erase(size_t pos)</w:t>
      </w:r>
    </w:p>
    <w:p>
      <w:pPr>
        <w:pStyle w:val="LOnormal"/>
        <w:rPr/>
      </w:pPr>
      <w:r>
        <w:rPr/>
        <w:t>clear()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operator&lt;&lt;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sz w:val="24"/>
          <w:szCs w:val="24"/>
        </w:rPr>
        <w:t>7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4" w:name="page3"/>
      <w:bookmarkEnd w:id="4"/>
      <w:r>
        <w:rPr>
          <w:rFonts w:eastAsia="Arial" w:cs="Arial" w:ascii="Arial" w:hAnsi="Arial"/>
          <w:color w:val="auto"/>
          <w:sz w:val="24"/>
          <w:szCs w:val="24"/>
        </w:rPr>
        <w:t xml:space="preserve">square.cpp: </w:t>
      </w:r>
      <w:r>
        <w:rPr>
          <w:rFonts w:eastAsia="Arial" w:cs="Arial" w:ascii="Arial" w:hAnsi="Arial"/>
          <w:color w:val="auto"/>
          <w:sz w:val="24"/>
          <w:szCs w:val="24"/>
        </w:rPr>
        <w:t>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square.h: </w:t>
      </w:r>
      <w:r>
        <w:rPr>
          <w:rFonts w:eastAsia="Arial" w:cs="Arial" w:ascii="Arial" w:hAnsi="Arial"/>
          <w:color w:val="auto"/>
          <w:sz w:val="24"/>
          <w:szCs w:val="24"/>
        </w:rPr>
        <w:t>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tvector_item.cpp: </w:t>
      </w:r>
      <w:r>
        <w:rPr>
          <w:rFonts w:eastAsia="Arial" w:cs="Arial" w:ascii="Arial" w:hAnsi="Arial"/>
          <w:color w:val="auto"/>
          <w:sz w:val="24"/>
          <w:szCs w:val="24"/>
        </w:rPr>
        <w:t>реализация класса контейнера для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tvector_item.h: </w:t>
      </w:r>
      <w:r>
        <w:rPr>
          <w:rFonts w:eastAsia="Arial" w:cs="Arial" w:ascii="Arial" w:hAnsi="Arial"/>
          <w:color w:val="auto"/>
          <w:sz w:val="24"/>
          <w:szCs w:val="24"/>
        </w:rPr>
        <w:t>класс контейнер для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tvector.cpp: </w:t>
      </w:r>
      <w:r>
        <w:rPr>
          <w:rFonts w:eastAsia="Arial" w:cs="Arial" w:ascii="Arial" w:hAnsi="Arial"/>
          <w:color w:val="auto"/>
          <w:sz w:val="24"/>
          <w:szCs w:val="24"/>
        </w:rPr>
        <w:t>реализация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tvector.h: </w:t>
      </w:r>
      <w:r>
        <w:rPr>
          <w:rFonts w:eastAsia="Arial" w:cs="Arial" w:ascii="Arial" w:hAnsi="Arial"/>
          <w:color w:val="auto"/>
          <w:sz w:val="24"/>
          <w:szCs w:val="24"/>
        </w:rPr>
        <w:t>класс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Перегрузка операторов очень удобная штука с широкой областью применения.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monospace" w:hAnsi="monospace"/>
          <w:b/>
          <w:color w:val="999999"/>
          <w:sz w:val="20"/>
          <w:szCs w:val="20"/>
        </w:rPr>
        <w:t>#include &lt;iostream&gt;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[side_len])"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[side_len])"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vect-&gt;push_back(Square(sl));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si,sl;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 &gt;&gt; sl;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Square </w:t>
      </w:r>
      <w:r>
        <w:rPr>
          <w:b/>
          <w:color w:val="990000"/>
        </w:rPr>
        <w:t>csq</w:t>
      </w:r>
      <w:r>
        <w:rPr/>
        <w:t>(sl);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csq;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19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/>
      </w:r>
    </w:p>
    <w:p>
      <w:pPr>
        <w:pStyle w:val="Style19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color w:val="000000"/>
          <w:sz w:val="32"/>
          <w:szCs w:val="32"/>
        </w:rPr>
        <w:t>square.cpp</w:t>
      </w:r>
    </w:p>
    <w:p>
      <w:pPr>
        <w:pStyle w:val="Style19"/>
        <w:spacing w:before="0" w:after="0"/>
        <w:rPr>
          <w:b/>
          <w:color w:val="999999"/>
          <w:sz w:val="22"/>
          <w:szCs w:val="22"/>
        </w:rPr>
      </w:pPr>
      <w:r>
        <w:rPr>
          <w:b/>
          <w:color w:val="999999"/>
          <w:sz w:val="22"/>
          <w:szCs w:val="22"/>
        </w:rPr>
        <w:t>#include "square.h"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</w:t>
      </w:r>
      <w:r>
        <w:rPr>
          <w:b/>
          <w:color w:val="333333"/>
        </w:rPr>
        <w:t>int</w:t>
      </w:r>
      <w:r>
        <w:rPr/>
        <w:t xml:space="preserve"> sideLen)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side_len = sideLen;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side_len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side_len*side_len;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side_len=sq.side_len;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side_len==sq.side_len;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is &gt;&gt; r.side_len;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r.side_len &lt;&lt; </w:t>
      </w:r>
      <w:r>
        <w:rPr>
          <w:color w:val="DD1144"/>
        </w:rPr>
        <w:t>'x'</w:t>
      </w:r>
      <w:r>
        <w:rPr/>
        <w:t xml:space="preserve"> &lt;&lt; r.side_len;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/>
      </w:pPr>
      <w:r>
        <w:rPr/>
        <w:t>}</w:t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square.h</w:t>
      </w:r>
    </w:p>
    <w:p>
      <w:pPr>
        <w:pStyle w:val="Style19"/>
        <w:rPr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>#ifndef SQUARE_H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/>
      </w:pPr>
      <w:r>
        <w:rPr/>
        <w:t xml:space="preserve">                </w:t>
      </w:r>
      <w:r>
        <w:rPr/>
        <w:t>Square(</w:t>
      </w:r>
      <w:r>
        <w:rPr>
          <w:b/>
          <w:color w:val="333333"/>
        </w:rPr>
        <w:t>int</w:t>
      </w:r>
      <w:r>
        <w:rPr/>
        <w:t xml:space="preserve"> sideLen);</w:t>
      </w:r>
    </w:p>
    <w:p>
      <w:pPr>
        <w:pStyle w:val="Style19"/>
        <w:rPr/>
      </w:pPr>
      <w:r>
        <w:rPr/>
        <w:t xml:space="preserve">                </w:t>
      </w:r>
      <w:r>
        <w:rPr/>
        <w:t>Square();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side_len;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spacing w:before="0" w:after="283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/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tvector_item.cpp</w:t>
      </w:r>
    </w:p>
    <w:p>
      <w:pPr>
        <w:pStyle w:val="Style19"/>
        <w:rPr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>#include "tvector_item.h"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et_tvectoritem&amp; elem)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elem;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TVectorItem&amp; another)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another.element;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const</w:t>
      </w:r>
      <w:r>
        <w:rPr/>
        <w:t xml:space="preserve"> et_tvectoritem </w:t>
      </w:r>
      <w:r>
        <w:rPr>
          <w:b/>
          <w:color w:val="990000"/>
        </w:rPr>
        <w:t>TVectorItem::getElement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b/>
          <w:color w:val="333333"/>
        </w:rPr>
        <w:t>this</w:t>
      </w:r>
      <w:r>
        <w:rPr/>
        <w:t>-&gt;element;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"Item: "</w:t>
      </w:r>
      <w:r>
        <w:rPr/>
        <w:t xml:space="preserve"> &lt;&lt; obj.element;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TVectorItem::~TVectorItem()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/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tvector_item.h</w:t>
      </w:r>
    </w:p>
    <w:p>
      <w:pPr>
        <w:pStyle w:val="Style19"/>
        <w:rPr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 xml:space="preserve">#ifndef TVECTORITEM_H 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#define TVECTORITEM_H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#define et_tvectoritem Square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TVectorItem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et_tvectoritem&amp; elem);</w:t>
      </w:r>
    </w:p>
    <w:p>
      <w:pPr>
        <w:pStyle w:val="Style19"/>
        <w:rPr/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TVectorItem&amp; another);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et_tvectoritem </w:t>
      </w:r>
      <w:r>
        <w:rPr>
          <w:b/>
          <w:color w:val="990000"/>
        </w:rPr>
        <w:t>getElement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/>
        <w:t>~TVectorItem();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et_tvectoritem element;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/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tvector.cpp</w:t>
      </w:r>
    </w:p>
    <w:p>
      <w:pPr>
        <w:pStyle w:val="Style19"/>
        <w:rPr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>#include "tvector.h"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TVector::TVector()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TVector::size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et_tvectoritem&amp;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/>
      </w:pPr>
      <w:r>
        <w:rPr/>
        <w:t xml:space="preserve">                </w:t>
      </w:r>
      <w:r>
        <w:rPr/>
        <w:t>{</w:t>
      </w:r>
    </w:p>
    <w:p>
      <w:pPr>
        <w:pStyle w:val="Style19"/>
        <w:rPr/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/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/>
      </w:pPr>
      <w:r>
        <w:rPr/>
        <w:t xml:space="preserve">        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>resize(rLen);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vals[len]=TVectorItem(sq);</w:t>
      </w:r>
    </w:p>
    <w:p>
      <w:pPr>
        <w:pStyle w:val="Style19"/>
        <w:rPr/>
      </w:pPr>
      <w:r>
        <w:rPr/>
        <w:t xml:space="preserve">        </w:t>
      </w:r>
      <w:r>
        <w:rPr/>
        <w:t>len++;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et_tvectoritem </w:t>
      </w:r>
      <w:r>
        <w:rPr>
          <w:b/>
          <w:color w:val="990000"/>
        </w:rPr>
        <w:t>TVector::pop_back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et_tvector ret =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/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ret.getElement();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19"/>
        <w:rPr/>
      </w:pPr>
      <w:r>
        <w:rPr/>
        <w:t xml:space="preserve">        </w:t>
      </w:r>
      <w:r>
        <w:rPr/>
        <w:t>len--;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/>
      </w:pPr>
      <w:r>
        <w:rPr/>
        <w:t xml:space="preserve">                </w:t>
      </w:r>
      <w:r>
        <w:rPr/>
        <w:t>resize(len);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 xml:space="preserve"> vals;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os &lt;&lt; obj.vals[i];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/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", "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TVector::~TVector()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clear();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  <w:r>
        <w:br w:type="page"/>
      </w:r>
    </w:p>
    <w:p>
      <w:pPr>
        <w:pStyle w:val="Style19"/>
        <w:rPr/>
      </w:pPr>
      <w:r>
        <w:rPr>
          <w:rFonts w:eastAsia="Arial" w:cs="Arial" w:ascii="monospace" w:hAnsi="monospace"/>
          <w:color w:val="000000"/>
          <w:sz w:val="32"/>
          <w:szCs w:val="32"/>
        </w:rPr>
        <w:t>tvector.h</w:t>
      </w:r>
    </w:p>
    <w:p>
      <w:pPr>
        <w:pStyle w:val="Style19"/>
        <w:rPr>
          <w:b/>
          <w:color w:val="999999"/>
          <w:sz w:val="22"/>
          <w:szCs w:val="22"/>
        </w:rPr>
      </w:pPr>
      <w:r>
        <w:rPr>
          <w:rFonts w:eastAsia="Arial" w:cs="Arial" w:ascii="monospace" w:hAnsi="monospace"/>
          <w:b/>
          <w:color w:val="000000"/>
          <w:sz w:val="22"/>
          <w:szCs w:val="22"/>
        </w:rPr>
        <w:t xml:space="preserve">#ifndef TVECTOR_H 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#define et_tvector TVectorItem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#include "tvector_item.h"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TVector();</w:t>
      </w:r>
    </w:p>
    <w:p>
      <w:pPr>
        <w:pStyle w:val="Style19"/>
        <w:rPr/>
      </w:pPr>
      <w:r>
        <w:rPr/>
        <w:t xml:space="preserve">                </w:t>
      </w:r>
      <w:r>
        <w:rPr/>
        <w:t>~TVector();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size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et_tvectoritem&amp; sq);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et_tvectoritem </w:t>
      </w:r>
      <w:r>
        <w:rPr>
          <w:b/>
          <w:color w:val="990000"/>
        </w:rPr>
        <w:t>pop_back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et_tvector *vals;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/>
      </w:pPr>
      <w:r>
        <w:rPr/>
      </w:r>
    </w:p>
    <w:p>
      <w:pPr>
        <w:pStyle w:val="Style19"/>
        <w:rPr>
          <w:rFonts w:ascii="monospace" w:hAnsi="monospace" w:eastAsia="Arial" w:cs="Arial"/>
          <w:color w:val="000000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LibreOffice/6.4.4.2$Linux_X86_64 LibreOffice_project/40$Build-2</Application>
  <Pages>12</Pages>
  <Words>813</Words>
  <Characters>5444</Characters>
  <CharactersWithSpaces>8320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2021-10-10T19:02:54Z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