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07577" w14:textId="77777777" w:rsidR="00B45694" w:rsidRPr="001A58F7" w:rsidRDefault="00A203AF" w:rsidP="004A53A7">
      <w:pPr>
        <w:pStyle w:val="Title"/>
        <w:pBdr>
          <w:bottom w:val="single" w:sz="4" w:space="1" w:color="auto"/>
        </w:pBdr>
        <w:rPr>
          <w:rFonts w:ascii="Franklin Gothic Medium" w:hAnsi="Franklin Gothic Medium" w:cs="Arial"/>
          <w:b/>
          <w:i/>
          <w:sz w:val="40"/>
          <w:szCs w:val="40"/>
        </w:rPr>
      </w:pPr>
      <w:r w:rsidRPr="001A58F7">
        <w:rPr>
          <w:rFonts w:ascii="Franklin Gothic Medium" w:hAnsi="Franklin Gothic Medium" w:cs="Arial"/>
          <w:b/>
          <w:i/>
          <w:sz w:val="40"/>
          <w:szCs w:val="40"/>
        </w:rPr>
        <w:t>A</w:t>
      </w:r>
      <w:r w:rsidR="004A53A7" w:rsidRPr="001A58F7">
        <w:rPr>
          <w:rFonts w:ascii="Franklin Gothic Medium" w:hAnsi="Franklin Gothic Medium" w:cs="Arial"/>
          <w:b/>
          <w:i/>
          <w:sz w:val="40"/>
          <w:szCs w:val="40"/>
        </w:rPr>
        <w:t>ssessment 1: Project: Establish the payroll system</w:t>
      </w:r>
    </w:p>
    <w:p w14:paraId="41A71219" w14:textId="77777777" w:rsidR="00A203AF" w:rsidRPr="00C0551C" w:rsidRDefault="00A203AF" w:rsidP="003A0670">
      <w:pPr>
        <w:pStyle w:val="Heading1"/>
        <w:numPr>
          <w:ilvl w:val="0"/>
          <w:numId w:val="1"/>
        </w:numPr>
        <w:pBdr>
          <w:bottom w:val="single" w:sz="4" w:space="1" w:color="auto"/>
        </w:pBdr>
        <w:rPr>
          <w:rFonts w:ascii="Arial" w:hAnsi="Arial" w:cs="Arial"/>
          <w:b/>
          <w:color w:val="auto"/>
        </w:rPr>
      </w:pPr>
      <w:r w:rsidRPr="00C0551C">
        <w:rPr>
          <w:rFonts w:ascii="Arial" w:hAnsi="Arial" w:cs="Arial"/>
          <w:b/>
          <w:color w:val="auto"/>
        </w:rPr>
        <w:t>Payroll system plan</w:t>
      </w:r>
    </w:p>
    <w:p w14:paraId="416E27F1" w14:textId="77777777" w:rsidR="00D77C0B" w:rsidRPr="00102192" w:rsidRDefault="00D77C0B" w:rsidP="00D77C0B">
      <w:pPr>
        <w:rPr>
          <w:rFonts w:ascii="Arial" w:hAnsi="Arial" w:cs="Arial"/>
        </w:rPr>
      </w:pPr>
    </w:p>
    <w:tbl>
      <w:tblPr>
        <w:tblStyle w:val="TableGrid"/>
        <w:tblW w:w="0" w:type="auto"/>
        <w:tblLook w:val="04A0" w:firstRow="1" w:lastRow="0" w:firstColumn="1" w:lastColumn="0" w:noHBand="0" w:noVBand="1"/>
      </w:tblPr>
      <w:tblGrid>
        <w:gridCol w:w="6182"/>
        <w:gridCol w:w="1583"/>
        <w:gridCol w:w="1251"/>
      </w:tblGrid>
      <w:tr w:rsidR="00986061" w:rsidRPr="00102192" w14:paraId="0AE42319" w14:textId="77777777" w:rsidTr="004A53A7">
        <w:trPr>
          <w:trHeight w:val="164"/>
        </w:trPr>
        <w:tc>
          <w:tcPr>
            <w:tcW w:w="6799" w:type="dxa"/>
            <w:shd w:val="clear" w:color="auto" w:fill="D0CECE" w:themeFill="background2" w:themeFillShade="E6"/>
          </w:tcPr>
          <w:p w14:paraId="39FF20BE" w14:textId="77777777" w:rsidR="00322EA4" w:rsidRPr="00102192" w:rsidRDefault="00322EA4" w:rsidP="00102192">
            <w:pPr>
              <w:pStyle w:val="Heading1"/>
              <w:spacing w:before="40" w:after="40"/>
              <w:jc w:val="center"/>
              <w:outlineLvl w:val="0"/>
              <w:rPr>
                <w:rFonts w:ascii="Arial" w:hAnsi="Arial" w:cs="Arial"/>
                <w:b/>
                <w:i/>
                <w:color w:val="auto"/>
                <w:sz w:val="20"/>
                <w:szCs w:val="20"/>
              </w:rPr>
            </w:pPr>
            <w:r w:rsidRPr="00102192">
              <w:rPr>
                <w:rFonts w:ascii="Arial" w:hAnsi="Arial" w:cs="Arial"/>
                <w:b/>
                <w:i/>
                <w:color w:val="auto"/>
                <w:sz w:val="20"/>
                <w:szCs w:val="20"/>
              </w:rPr>
              <w:t>Task</w:t>
            </w:r>
          </w:p>
        </w:tc>
        <w:tc>
          <w:tcPr>
            <w:tcW w:w="966" w:type="dxa"/>
            <w:shd w:val="clear" w:color="auto" w:fill="D0CECE" w:themeFill="background2" w:themeFillShade="E6"/>
          </w:tcPr>
          <w:p w14:paraId="0B97EAD9" w14:textId="77777777" w:rsidR="00322EA4" w:rsidRPr="00102192" w:rsidRDefault="00322EA4" w:rsidP="00102192">
            <w:pPr>
              <w:pStyle w:val="Heading1"/>
              <w:spacing w:before="40" w:after="40"/>
              <w:jc w:val="center"/>
              <w:outlineLvl w:val="0"/>
              <w:rPr>
                <w:rFonts w:ascii="Arial" w:hAnsi="Arial" w:cs="Arial"/>
                <w:b/>
                <w:i/>
                <w:color w:val="auto"/>
                <w:sz w:val="20"/>
                <w:szCs w:val="20"/>
              </w:rPr>
            </w:pPr>
            <w:r w:rsidRPr="00102192">
              <w:rPr>
                <w:rFonts w:ascii="Arial" w:hAnsi="Arial" w:cs="Arial"/>
                <w:b/>
                <w:i/>
                <w:color w:val="auto"/>
                <w:sz w:val="20"/>
                <w:szCs w:val="20"/>
              </w:rPr>
              <w:t>Responsibility</w:t>
            </w:r>
          </w:p>
        </w:tc>
        <w:tc>
          <w:tcPr>
            <w:tcW w:w="1251" w:type="dxa"/>
            <w:shd w:val="clear" w:color="auto" w:fill="D0CECE" w:themeFill="background2" w:themeFillShade="E6"/>
          </w:tcPr>
          <w:p w14:paraId="5E1947CB" w14:textId="77777777" w:rsidR="00322EA4" w:rsidRPr="00102192" w:rsidRDefault="00F93D2C" w:rsidP="00102192">
            <w:pPr>
              <w:pStyle w:val="Heading1"/>
              <w:spacing w:before="40" w:after="40"/>
              <w:jc w:val="center"/>
              <w:outlineLvl w:val="0"/>
              <w:rPr>
                <w:rFonts w:ascii="Arial" w:hAnsi="Arial" w:cs="Arial"/>
                <w:b/>
                <w:i/>
                <w:color w:val="auto"/>
                <w:sz w:val="20"/>
                <w:szCs w:val="20"/>
              </w:rPr>
            </w:pPr>
            <w:r w:rsidRPr="00102192">
              <w:rPr>
                <w:rFonts w:ascii="Arial" w:hAnsi="Arial" w:cs="Arial"/>
                <w:b/>
                <w:i/>
                <w:color w:val="auto"/>
                <w:sz w:val="20"/>
                <w:szCs w:val="20"/>
              </w:rPr>
              <w:t>Timeline</w:t>
            </w:r>
          </w:p>
        </w:tc>
      </w:tr>
      <w:tr w:rsidR="00986061" w:rsidRPr="00102192" w14:paraId="2BE05232" w14:textId="77777777" w:rsidTr="004A53A7">
        <w:tc>
          <w:tcPr>
            <w:tcW w:w="6799" w:type="dxa"/>
          </w:tcPr>
          <w:p w14:paraId="6D231C38" w14:textId="77777777" w:rsidR="00322EA4" w:rsidRPr="00102192" w:rsidRDefault="00F93D2C" w:rsidP="00102192">
            <w:pPr>
              <w:pStyle w:val="Heading1"/>
              <w:spacing w:before="40" w:after="40"/>
              <w:outlineLvl w:val="0"/>
              <w:rPr>
                <w:rFonts w:ascii="Arial" w:hAnsi="Arial" w:cs="Arial"/>
                <w:b/>
                <w:color w:val="auto"/>
                <w:sz w:val="20"/>
                <w:szCs w:val="20"/>
              </w:rPr>
            </w:pPr>
            <w:r w:rsidRPr="00102192">
              <w:rPr>
                <w:rFonts w:ascii="Arial" w:hAnsi="Arial" w:cs="Arial"/>
                <w:b/>
                <w:color w:val="auto"/>
                <w:sz w:val="20"/>
                <w:szCs w:val="20"/>
              </w:rPr>
              <w:t>MYOB Set-up</w:t>
            </w:r>
          </w:p>
          <w:p w14:paraId="76FE7BA3" w14:textId="77777777" w:rsidR="00566A0C" w:rsidRPr="00102192" w:rsidRDefault="00566A0C" w:rsidP="00102192">
            <w:pPr>
              <w:pStyle w:val="ListParagraph"/>
              <w:numPr>
                <w:ilvl w:val="0"/>
                <w:numId w:val="4"/>
              </w:numPr>
              <w:spacing w:before="40" w:after="40"/>
              <w:ind w:left="723"/>
              <w:rPr>
                <w:rFonts w:ascii="Arial" w:hAnsi="Arial" w:cs="Arial"/>
                <w:sz w:val="20"/>
                <w:szCs w:val="20"/>
              </w:rPr>
            </w:pPr>
            <w:r w:rsidRPr="00102192">
              <w:rPr>
                <w:rFonts w:ascii="Arial" w:hAnsi="Arial" w:cs="Arial"/>
                <w:sz w:val="20"/>
                <w:szCs w:val="20"/>
              </w:rPr>
              <w:t>Purchase software</w:t>
            </w:r>
          </w:p>
          <w:p w14:paraId="1BDA209E" w14:textId="77777777" w:rsidR="00566A0C" w:rsidRPr="00102192" w:rsidRDefault="00566A0C" w:rsidP="00102192">
            <w:pPr>
              <w:pStyle w:val="ListParagraph"/>
              <w:numPr>
                <w:ilvl w:val="0"/>
                <w:numId w:val="4"/>
              </w:numPr>
              <w:spacing w:before="40" w:after="40"/>
              <w:ind w:left="723"/>
              <w:rPr>
                <w:rFonts w:ascii="Arial" w:hAnsi="Arial" w:cs="Arial"/>
                <w:sz w:val="20"/>
                <w:szCs w:val="20"/>
              </w:rPr>
            </w:pPr>
            <w:r w:rsidRPr="00102192">
              <w:rPr>
                <w:rFonts w:ascii="Arial" w:hAnsi="Arial" w:cs="Arial"/>
                <w:sz w:val="20"/>
                <w:szCs w:val="20"/>
              </w:rPr>
              <w:t>Setup the company profile</w:t>
            </w:r>
          </w:p>
          <w:p w14:paraId="1A21FF61" w14:textId="77777777" w:rsidR="00566A0C" w:rsidRPr="00102192" w:rsidRDefault="00566A0C" w:rsidP="00102192">
            <w:pPr>
              <w:pStyle w:val="ListParagraph"/>
              <w:numPr>
                <w:ilvl w:val="0"/>
                <w:numId w:val="4"/>
              </w:numPr>
              <w:spacing w:before="40" w:after="40"/>
              <w:ind w:left="723"/>
              <w:rPr>
                <w:rFonts w:ascii="Arial" w:hAnsi="Arial" w:cs="Arial"/>
                <w:sz w:val="20"/>
                <w:szCs w:val="20"/>
              </w:rPr>
            </w:pPr>
            <w:r w:rsidRPr="00102192">
              <w:rPr>
                <w:rFonts w:ascii="Arial" w:hAnsi="Arial" w:cs="Arial"/>
                <w:sz w:val="20"/>
                <w:szCs w:val="20"/>
              </w:rPr>
              <w:t>Input salary information of employees</w:t>
            </w:r>
          </w:p>
          <w:p w14:paraId="254EE5A3" w14:textId="77777777" w:rsidR="00566A0C" w:rsidRPr="00102192" w:rsidRDefault="00566A0C" w:rsidP="00102192">
            <w:pPr>
              <w:pStyle w:val="ListParagraph"/>
              <w:numPr>
                <w:ilvl w:val="0"/>
                <w:numId w:val="4"/>
              </w:numPr>
              <w:spacing w:before="40" w:after="40"/>
              <w:ind w:left="723"/>
              <w:rPr>
                <w:rFonts w:ascii="Arial" w:hAnsi="Arial" w:cs="Arial"/>
                <w:sz w:val="20"/>
                <w:szCs w:val="20"/>
              </w:rPr>
            </w:pPr>
            <w:r w:rsidRPr="00102192">
              <w:rPr>
                <w:rFonts w:ascii="Arial" w:hAnsi="Arial" w:cs="Arial"/>
                <w:sz w:val="20"/>
                <w:szCs w:val="20"/>
              </w:rPr>
              <w:t>Design roaster</w:t>
            </w:r>
          </w:p>
        </w:tc>
        <w:tc>
          <w:tcPr>
            <w:tcW w:w="966" w:type="dxa"/>
          </w:tcPr>
          <w:p w14:paraId="5ECC56EF" w14:textId="77777777" w:rsidR="00322EA4" w:rsidRPr="00102192" w:rsidRDefault="00F93D2C" w:rsidP="00102192">
            <w:pPr>
              <w:pStyle w:val="Heading1"/>
              <w:spacing w:before="40" w:after="40"/>
              <w:jc w:val="center"/>
              <w:outlineLvl w:val="0"/>
              <w:rPr>
                <w:rFonts w:ascii="Arial" w:hAnsi="Arial" w:cs="Arial"/>
                <w:i/>
                <w:color w:val="auto"/>
                <w:sz w:val="20"/>
                <w:szCs w:val="20"/>
              </w:rPr>
            </w:pPr>
            <w:r w:rsidRPr="00102192">
              <w:rPr>
                <w:rFonts w:ascii="Arial" w:hAnsi="Arial" w:cs="Arial"/>
                <w:i/>
                <w:color w:val="auto"/>
                <w:sz w:val="20"/>
                <w:szCs w:val="20"/>
              </w:rPr>
              <w:t>Al Carron</w:t>
            </w:r>
          </w:p>
        </w:tc>
        <w:tc>
          <w:tcPr>
            <w:tcW w:w="1251" w:type="dxa"/>
          </w:tcPr>
          <w:p w14:paraId="602FFBEB" w14:textId="77777777" w:rsidR="00322EA4" w:rsidRPr="00102192" w:rsidRDefault="007A3CE0" w:rsidP="00102192">
            <w:pPr>
              <w:pStyle w:val="Heading1"/>
              <w:spacing w:before="40" w:after="40"/>
              <w:jc w:val="center"/>
              <w:outlineLvl w:val="0"/>
              <w:rPr>
                <w:rFonts w:ascii="Arial" w:hAnsi="Arial" w:cs="Arial"/>
                <w:color w:val="auto"/>
                <w:sz w:val="20"/>
                <w:szCs w:val="20"/>
              </w:rPr>
            </w:pPr>
            <w:r w:rsidRPr="00102192">
              <w:rPr>
                <w:rFonts w:ascii="Arial" w:hAnsi="Arial" w:cs="Arial"/>
                <w:color w:val="auto"/>
                <w:sz w:val="20"/>
                <w:szCs w:val="20"/>
              </w:rPr>
              <w:t>23</w:t>
            </w:r>
            <w:r w:rsidR="00F93D2C" w:rsidRPr="00102192">
              <w:rPr>
                <w:rFonts w:ascii="Arial" w:hAnsi="Arial" w:cs="Arial"/>
                <w:color w:val="auto"/>
                <w:sz w:val="20"/>
                <w:szCs w:val="20"/>
              </w:rPr>
              <w:t>/Jul/2017</w:t>
            </w:r>
          </w:p>
        </w:tc>
      </w:tr>
      <w:tr w:rsidR="00986061" w:rsidRPr="00102192" w14:paraId="351EA346" w14:textId="77777777" w:rsidTr="004A53A7">
        <w:tc>
          <w:tcPr>
            <w:tcW w:w="6799" w:type="dxa"/>
          </w:tcPr>
          <w:p w14:paraId="57BE0A40" w14:textId="77777777" w:rsidR="00322EA4" w:rsidRPr="00102192" w:rsidRDefault="00F93D2C" w:rsidP="00102192">
            <w:pPr>
              <w:pStyle w:val="Heading1"/>
              <w:spacing w:before="40" w:after="40"/>
              <w:outlineLvl w:val="0"/>
              <w:rPr>
                <w:rFonts w:ascii="Arial" w:hAnsi="Arial" w:cs="Arial"/>
                <w:b/>
                <w:color w:val="auto"/>
                <w:sz w:val="20"/>
                <w:szCs w:val="20"/>
              </w:rPr>
            </w:pPr>
            <w:r w:rsidRPr="00102192">
              <w:rPr>
                <w:rFonts w:ascii="Arial" w:hAnsi="Arial" w:cs="Arial"/>
                <w:b/>
                <w:color w:val="auto"/>
                <w:sz w:val="20"/>
                <w:szCs w:val="20"/>
              </w:rPr>
              <w:t>Blood vessel Recognition system set-up</w:t>
            </w:r>
            <w:r w:rsidR="00986061" w:rsidRPr="00102192">
              <w:rPr>
                <w:rFonts w:ascii="Arial" w:hAnsi="Arial" w:cs="Arial"/>
                <w:b/>
                <w:color w:val="auto"/>
                <w:sz w:val="20"/>
                <w:szCs w:val="20"/>
              </w:rPr>
              <w:t xml:space="preserve"> for time records</w:t>
            </w:r>
          </w:p>
          <w:p w14:paraId="309C1B08" w14:textId="77777777" w:rsidR="00566A0C" w:rsidRPr="00102192" w:rsidRDefault="00566A0C" w:rsidP="00102192">
            <w:pPr>
              <w:pStyle w:val="ListParagraph"/>
              <w:numPr>
                <w:ilvl w:val="0"/>
                <w:numId w:val="7"/>
              </w:numPr>
              <w:spacing w:before="40" w:after="40"/>
              <w:ind w:left="723"/>
              <w:rPr>
                <w:rFonts w:ascii="Arial" w:hAnsi="Arial" w:cs="Arial"/>
                <w:sz w:val="20"/>
                <w:szCs w:val="20"/>
              </w:rPr>
            </w:pPr>
            <w:r w:rsidRPr="00102192">
              <w:rPr>
                <w:rFonts w:ascii="Arial" w:hAnsi="Arial" w:cs="Arial"/>
                <w:sz w:val="20"/>
                <w:szCs w:val="20"/>
              </w:rPr>
              <w:t>Purchase blood vessel recognition devices</w:t>
            </w:r>
          </w:p>
          <w:p w14:paraId="6FC5DD51" w14:textId="77777777" w:rsidR="0050110A" w:rsidRPr="00102192" w:rsidRDefault="0050110A" w:rsidP="00102192">
            <w:pPr>
              <w:pStyle w:val="ListParagraph"/>
              <w:numPr>
                <w:ilvl w:val="0"/>
                <w:numId w:val="7"/>
              </w:numPr>
              <w:spacing w:before="40" w:after="40"/>
              <w:ind w:left="723"/>
              <w:rPr>
                <w:rFonts w:ascii="Arial" w:hAnsi="Arial" w:cs="Arial"/>
                <w:sz w:val="20"/>
                <w:szCs w:val="20"/>
              </w:rPr>
            </w:pPr>
            <w:r w:rsidRPr="00102192">
              <w:rPr>
                <w:rFonts w:ascii="Arial" w:hAnsi="Arial" w:cs="Arial"/>
                <w:sz w:val="20"/>
                <w:szCs w:val="20"/>
              </w:rPr>
              <w:t>Install devices around the entrance of office</w:t>
            </w:r>
          </w:p>
          <w:p w14:paraId="14C85D58" w14:textId="77777777" w:rsidR="00566A0C" w:rsidRPr="00102192" w:rsidRDefault="00566A0C" w:rsidP="00102192">
            <w:pPr>
              <w:pStyle w:val="ListParagraph"/>
              <w:numPr>
                <w:ilvl w:val="0"/>
                <w:numId w:val="7"/>
              </w:numPr>
              <w:spacing w:before="40" w:after="40"/>
              <w:ind w:left="723"/>
              <w:rPr>
                <w:rFonts w:ascii="Arial" w:hAnsi="Arial" w:cs="Arial"/>
                <w:sz w:val="20"/>
                <w:szCs w:val="20"/>
              </w:rPr>
            </w:pPr>
            <w:r w:rsidRPr="00102192">
              <w:rPr>
                <w:rFonts w:ascii="Arial" w:hAnsi="Arial" w:cs="Arial"/>
                <w:sz w:val="20"/>
                <w:szCs w:val="20"/>
              </w:rPr>
              <w:t>Train employees how to use them</w:t>
            </w:r>
          </w:p>
        </w:tc>
        <w:tc>
          <w:tcPr>
            <w:tcW w:w="966" w:type="dxa"/>
          </w:tcPr>
          <w:p w14:paraId="65B1C89E" w14:textId="77777777" w:rsidR="00322EA4" w:rsidRPr="00102192" w:rsidRDefault="00F93D2C" w:rsidP="00102192">
            <w:pPr>
              <w:pStyle w:val="Heading1"/>
              <w:spacing w:before="40" w:after="40"/>
              <w:jc w:val="center"/>
              <w:outlineLvl w:val="0"/>
              <w:rPr>
                <w:rFonts w:ascii="Arial" w:hAnsi="Arial" w:cs="Arial"/>
                <w:i/>
                <w:color w:val="auto"/>
                <w:sz w:val="20"/>
                <w:szCs w:val="20"/>
              </w:rPr>
            </w:pPr>
            <w:r w:rsidRPr="00102192">
              <w:rPr>
                <w:rFonts w:ascii="Arial" w:hAnsi="Arial" w:cs="Arial"/>
                <w:i/>
                <w:color w:val="auto"/>
                <w:sz w:val="20"/>
                <w:szCs w:val="20"/>
              </w:rPr>
              <w:t>Al Carron</w:t>
            </w:r>
          </w:p>
        </w:tc>
        <w:tc>
          <w:tcPr>
            <w:tcW w:w="1251" w:type="dxa"/>
          </w:tcPr>
          <w:p w14:paraId="706A3275" w14:textId="77777777" w:rsidR="00322EA4" w:rsidRPr="00102192" w:rsidRDefault="00F93D2C" w:rsidP="00102192">
            <w:pPr>
              <w:pStyle w:val="Heading1"/>
              <w:spacing w:before="40" w:after="40"/>
              <w:jc w:val="center"/>
              <w:outlineLvl w:val="0"/>
              <w:rPr>
                <w:rFonts w:ascii="Arial" w:hAnsi="Arial" w:cs="Arial"/>
                <w:color w:val="auto"/>
                <w:sz w:val="20"/>
                <w:szCs w:val="20"/>
              </w:rPr>
            </w:pPr>
            <w:r w:rsidRPr="00102192">
              <w:rPr>
                <w:rFonts w:ascii="Arial" w:hAnsi="Arial" w:cs="Arial"/>
                <w:color w:val="auto"/>
                <w:sz w:val="20"/>
                <w:szCs w:val="20"/>
              </w:rPr>
              <w:t>26/Jul/2017</w:t>
            </w:r>
          </w:p>
        </w:tc>
      </w:tr>
      <w:tr w:rsidR="00986061" w:rsidRPr="00102192" w14:paraId="1EC22F03" w14:textId="77777777" w:rsidTr="004A53A7">
        <w:tc>
          <w:tcPr>
            <w:tcW w:w="6799" w:type="dxa"/>
          </w:tcPr>
          <w:p w14:paraId="736A7624" w14:textId="77777777" w:rsidR="00322EA4" w:rsidRPr="00102192" w:rsidRDefault="00E73558" w:rsidP="00102192">
            <w:pPr>
              <w:pStyle w:val="Heading1"/>
              <w:spacing w:before="40" w:after="40"/>
              <w:outlineLvl w:val="0"/>
              <w:rPr>
                <w:rFonts w:ascii="Arial" w:hAnsi="Arial" w:cs="Arial"/>
                <w:b/>
                <w:color w:val="auto"/>
                <w:sz w:val="20"/>
                <w:szCs w:val="20"/>
              </w:rPr>
            </w:pPr>
            <w:r w:rsidRPr="00102192">
              <w:rPr>
                <w:rFonts w:ascii="Arial" w:hAnsi="Arial" w:cs="Arial"/>
                <w:b/>
                <w:color w:val="auto"/>
                <w:sz w:val="20"/>
                <w:szCs w:val="20"/>
              </w:rPr>
              <w:t>Employees Information Records</w:t>
            </w:r>
          </w:p>
          <w:p w14:paraId="56432861" w14:textId="77777777" w:rsidR="0050110A" w:rsidRPr="00102192" w:rsidRDefault="0050110A" w:rsidP="00102192">
            <w:pPr>
              <w:pStyle w:val="ListParagraph"/>
              <w:numPr>
                <w:ilvl w:val="0"/>
                <w:numId w:val="8"/>
              </w:numPr>
              <w:spacing w:before="40" w:after="40"/>
              <w:rPr>
                <w:rFonts w:ascii="Arial" w:hAnsi="Arial" w:cs="Arial"/>
                <w:sz w:val="20"/>
                <w:szCs w:val="20"/>
              </w:rPr>
            </w:pPr>
            <w:r w:rsidRPr="00102192">
              <w:rPr>
                <w:rFonts w:ascii="Arial" w:hAnsi="Arial" w:cs="Arial"/>
                <w:sz w:val="20"/>
                <w:szCs w:val="20"/>
              </w:rPr>
              <w:t>Gather personal information of employees</w:t>
            </w:r>
          </w:p>
          <w:p w14:paraId="69710141" w14:textId="77777777" w:rsidR="0050110A" w:rsidRPr="00102192" w:rsidRDefault="0050110A" w:rsidP="00102192">
            <w:pPr>
              <w:pStyle w:val="ListParagraph"/>
              <w:numPr>
                <w:ilvl w:val="0"/>
                <w:numId w:val="8"/>
              </w:numPr>
              <w:spacing w:before="40" w:after="40"/>
              <w:rPr>
                <w:rFonts w:ascii="Arial" w:hAnsi="Arial" w:cs="Arial"/>
                <w:sz w:val="20"/>
                <w:szCs w:val="20"/>
              </w:rPr>
            </w:pPr>
            <w:r w:rsidRPr="00102192">
              <w:rPr>
                <w:rFonts w:ascii="Arial" w:hAnsi="Arial" w:cs="Arial"/>
                <w:sz w:val="20"/>
                <w:szCs w:val="20"/>
              </w:rPr>
              <w:t>Store them in a secure folder which cannot be accessed by an unauthorised person</w:t>
            </w:r>
          </w:p>
        </w:tc>
        <w:tc>
          <w:tcPr>
            <w:tcW w:w="966" w:type="dxa"/>
          </w:tcPr>
          <w:p w14:paraId="2F4A09A9" w14:textId="77777777" w:rsidR="00322EA4" w:rsidRPr="00102192" w:rsidRDefault="00E73558" w:rsidP="00102192">
            <w:pPr>
              <w:pStyle w:val="Heading1"/>
              <w:spacing w:before="40" w:after="40"/>
              <w:jc w:val="center"/>
              <w:outlineLvl w:val="0"/>
              <w:rPr>
                <w:rFonts w:ascii="Arial" w:hAnsi="Arial" w:cs="Arial"/>
                <w:i/>
                <w:color w:val="auto"/>
                <w:sz w:val="20"/>
                <w:szCs w:val="20"/>
              </w:rPr>
            </w:pPr>
            <w:r w:rsidRPr="00102192">
              <w:rPr>
                <w:rFonts w:ascii="Arial" w:hAnsi="Arial" w:cs="Arial"/>
                <w:i/>
                <w:color w:val="auto"/>
                <w:sz w:val="20"/>
                <w:szCs w:val="20"/>
              </w:rPr>
              <w:t>Paul Singleton</w:t>
            </w:r>
          </w:p>
        </w:tc>
        <w:tc>
          <w:tcPr>
            <w:tcW w:w="1251" w:type="dxa"/>
          </w:tcPr>
          <w:p w14:paraId="46615337" w14:textId="77777777" w:rsidR="00322EA4" w:rsidRPr="00102192" w:rsidRDefault="00E73558" w:rsidP="00102192">
            <w:pPr>
              <w:pStyle w:val="Heading1"/>
              <w:spacing w:before="40" w:after="40"/>
              <w:jc w:val="center"/>
              <w:outlineLvl w:val="0"/>
              <w:rPr>
                <w:rFonts w:ascii="Arial" w:hAnsi="Arial" w:cs="Arial"/>
                <w:color w:val="auto"/>
                <w:sz w:val="20"/>
                <w:szCs w:val="20"/>
              </w:rPr>
            </w:pPr>
            <w:r w:rsidRPr="00102192">
              <w:rPr>
                <w:rFonts w:ascii="Arial" w:hAnsi="Arial" w:cs="Arial"/>
                <w:color w:val="auto"/>
                <w:sz w:val="20"/>
                <w:szCs w:val="20"/>
              </w:rPr>
              <w:t>28/Jul/2017</w:t>
            </w:r>
          </w:p>
        </w:tc>
      </w:tr>
      <w:tr w:rsidR="00986061" w:rsidRPr="00102192" w14:paraId="0411ACFF" w14:textId="77777777" w:rsidTr="004A53A7">
        <w:tc>
          <w:tcPr>
            <w:tcW w:w="6799" w:type="dxa"/>
          </w:tcPr>
          <w:p w14:paraId="1A924B40" w14:textId="77777777" w:rsidR="00322EA4" w:rsidRPr="00102192" w:rsidRDefault="00E73558" w:rsidP="00102192">
            <w:pPr>
              <w:pStyle w:val="Heading1"/>
              <w:spacing w:before="40" w:after="40"/>
              <w:outlineLvl w:val="0"/>
              <w:rPr>
                <w:rFonts w:ascii="Arial" w:hAnsi="Arial" w:cs="Arial"/>
                <w:b/>
                <w:color w:val="auto"/>
                <w:sz w:val="20"/>
                <w:szCs w:val="20"/>
              </w:rPr>
            </w:pPr>
            <w:r w:rsidRPr="00102192">
              <w:rPr>
                <w:rFonts w:ascii="Arial" w:hAnsi="Arial" w:cs="Arial"/>
                <w:b/>
                <w:color w:val="auto"/>
                <w:sz w:val="20"/>
                <w:szCs w:val="20"/>
              </w:rPr>
              <w:t>Legislative Requirements</w:t>
            </w:r>
          </w:p>
          <w:p w14:paraId="3F92DFA2" w14:textId="77777777" w:rsidR="00102192" w:rsidRPr="00102192" w:rsidRDefault="00102192" w:rsidP="00102192">
            <w:pPr>
              <w:pStyle w:val="Bullet1"/>
              <w:numPr>
                <w:ilvl w:val="0"/>
                <w:numId w:val="16"/>
              </w:numPr>
              <w:spacing w:before="40" w:after="40"/>
              <w:ind w:left="723"/>
              <w:rPr>
                <w:rFonts w:ascii="Arial" w:hAnsi="Arial" w:cs="Arial"/>
                <w:sz w:val="20"/>
                <w:szCs w:val="20"/>
              </w:rPr>
            </w:pPr>
            <w:r w:rsidRPr="00102192">
              <w:rPr>
                <w:rFonts w:ascii="Arial" w:hAnsi="Arial" w:cs="Arial"/>
                <w:sz w:val="20"/>
                <w:szCs w:val="20"/>
              </w:rPr>
              <w:t>Privacy Act 1998 (Cwlth)</w:t>
            </w:r>
          </w:p>
          <w:p w14:paraId="009A2259" w14:textId="77777777" w:rsidR="00102192" w:rsidRPr="00102192" w:rsidRDefault="00102192" w:rsidP="00102192">
            <w:pPr>
              <w:pStyle w:val="Bullet1"/>
              <w:numPr>
                <w:ilvl w:val="0"/>
                <w:numId w:val="16"/>
              </w:numPr>
              <w:spacing w:before="40" w:after="40"/>
              <w:ind w:left="723"/>
              <w:rPr>
                <w:rFonts w:ascii="Arial" w:hAnsi="Arial" w:cs="Arial"/>
                <w:sz w:val="20"/>
                <w:szCs w:val="20"/>
              </w:rPr>
            </w:pPr>
            <w:r w:rsidRPr="00102192">
              <w:rPr>
                <w:rFonts w:ascii="Arial" w:hAnsi="Arial" w:cs="Arial"/>
                <w:sz w:val="20"/>
                <w:szCs w:val="20"/>
              </w:rPr>
              <w:t>Equal Opportunity Act 2010 (Vic)</w:t>
            </w:r>
          </w:p>
          <w:p w14:paraId="3424514D" w14:textId="77777777" w:rsidR="00102192" w:rsidRPr="00102192" w:rsidRDefault="00102192" w:rsidP="00102192">
            <w:pPr>
              <w:pStyle w:val="Bullet1"/>
              <w:numPr>
                <w:ilvl w:val="0"/>
                <w:numId w:val="16"/>
              </w:numPr>
              <w:spacing w:before="40" w:after="40"/>
              <w:ind w:left="723"/>
              <w:rPr>
                <w:rFonts w:ascii="Arial" w:hAnsi="Arial" w:cs="Arial"/>
                <w:sz w:val="20"/>
                <w:szCs w:val="20"/>
              </w:rPr>
            </w:pPr>
            <w:r w:rsidRPr="00102192">
              <w:rPr>
                <w:rFonts w:ascii="Arial" w:hAnsi="Arial" w:cs="Arial"/>
                <w:sz w:val="20"/>
                <w:szCs w:val="20"/>
              </w:rPr>
              <w:t>Australian Securities and Investments Commission Act 2001 (Cwlth)</w:t>
            </w:r>
          </w:p>
          <w:p w14:paraId="704FCDD0" w14:textId="77777777" w:rsidR="00102192" w:rsidRPr="00102192" w:rsidRDefault="00102192" w:rsidP="00102192">
            <w:pPr>
              <w:pStyle w:val="Bullet1"/>
              <w:numPr>
                <w:ilvl w:val="0"/>
                <w:numId w:val="16"/>
              </w:numPr>
              <w:spacing w:before="40" w:after="40"/>
              <w:ind w:left="723"/>
              <w:rPr>
                <w:rFonts w:ascii="Arial" w:hAnsi="Arial" w:cs="Arial"/>
                <w:sz w:val="20"/>
                <w:szCs w:val="20"/>
              </w:rPr>
            </w:pPr>
            <w:r w:rsidRPr="00102192">
              <w:rPr>
                <w:rFonts w:ascii="Arial" w:hAnsi="Arial" w:cs="Arial"/>
                <w:sz w:val="20"/>
                <w:szCs w:val="20"/>
              </w:rPr>
              <w:t>Corporations Act 2001 (Cwlth)</w:t>
            </w:r>
          </w:p>
          <w:p w14:paraId="40979DE9" w14:textId="77777777" w:rsidR="00102192" w:rsidRPr="00102192" w:rsidRDefault="00102192" w:rsidP="00102192">
            <w:pPr>
              <w:pStyle w:val="Bullet1"/>
              <w:numPr>
                <w:ilvl w:val="0"/>
                <w:numId w:val="16"/>
              </w:numPr>
              <w:spacing w:before="40" w:after="40"/>
              <w:ind w:left="723"/>
              <w:rPr>
                <w:rFonts w:ascii="Arial" w:hAnsi="Arial" w:cs="Arial"/>
                <w:sz w:val="20"/>
                <w:szCs w:val="20"/>
              </w:rPr>
            </w:pPr>
            <w:r w:rsidRPr="00102192">
              <w:rPr>
                <w:rFonts w:ascii="Arial" w:hAnsi="Arial" w:cs="Arial"/>
                <w:sz w:val="20"/>
                <w:szCs w:val="20"/>
              </w:rPr>
              <w:t>A New Tax System (Goods and Services Tax Administration) Act 1999 (Cwlth)</w:t>
            </w:r>
          </w:p>
          <w:p w14:paraId="1391C0C0" w14:textId="77777777" w:rsidR="00102192" w:rsidRPr="00102192" w:rsidRDefault="00102192" w:rsidP="00102192">
            <w:pPr>
              <w:pStyle w:val="Bullet1"/>
              <w:numPr>
                <w:ilvl w:val="0"/>
                <w:numId w:val="16"/>
              </w:numPr>
              <w:spacing w:before="40" w:after="40"/>
              <w:ind w:left="723"/>
              <w:rPr>
                <w:rFonts w:ascii="Arial" w:hAnsi="Arial" w:cs="Arial"/>
                <w:sz w:val="20"/>
                <w:szCs w:val="20"/>
              </w:rPr>
            </w:pPr>
            <w:r w:rsidRPr="00102192">
              <w:rPr>
                <w:rFonts w:ascii="Arial" w:hAnsi="Arial" w:cs="Arial"/>
                <w:sz w:val="20"/>
                <w:szCs w:val="20"/>
              </w:rPr>
              <w:t>A New Tax System (Goods and Services Tax) Act 1999 (Cwlth)</w:t>
            </w:r>
          </w:p>
          <w:p w14:paraId="599C35B4" w14:textId="77777777" w:rsidR="00102192" w:rsidRPr="00102192" w:rsidRDefault="00102192" w:rsidP="00102192">
            <w:pPr>
              <w:pStyle w:val="Bullet1"/>
              <w:numPr>
                <w:ilvl w:val="0"/>
                <w:numId w:val="16"/>
              </w:numPr>
              <w:spacing w:before="40" w:after="40"/>
              <w:ind w:left="723"/>
              <w:rPr>
                <w:rFonts w:ascii="Arial" w:hAnsi="Arial" w:cs="Arial"/>
                <w:sz w:val="20"/>
                <w:szCs w:val="20"/>
              </w:rPr>
            </w:pPr>
            <w:r w:rsidRPr="00102192">
              <w:rPr>
                <w:rFonts w:ascii="Arial" w:hAnsi="Arial" w:cs="Arial"/>
                <w:sz w:val="20"/>
                <w:szCs w:val="20"/>
              </w:rPr>
              <w:t>Income Tax Assessment Act 1997 (Cwlth)</w:t>
            </w:r>
          </w:p>
          <w:p w14:paraId="58C51DD2" w14:textId="77777777" w:rsidR="00102192" w:rsidRPr="00102192" w:rsidRDefault="00102192" w:rsidP="00102192">
            <w:pPr>
              <w:pStyle w:val="Bullet1"/>
              <w:numPr>
                <w:ilvl w:val="0"/>
                <w:numId w:val="16"/>
              </w:numPr>
              <w:spacing w:before="40" w:after="40"/>
              <w:ind w:left="723"/>
              <w:rPr>
                <w:rFonts w:ascii="Arial" w:hAnsi="Arial" w:cs="Arial"/>
                <w:sz w:val="20"/>
                <w:szCs w:val="20"/>
              </w:rPr>
            </w:pPr>
            <w:r w:rsidRPr="00102192">
              <w:rPr>
                <w:rFonts w:ascii="Arial" w:hAnsi="Arial" w:cs="Arial"/>
                <w:sz w:val="20"/>
                <w:szCs w:val="20"/>
              </w:rPr>
              <w:t>Superannuation Guarantee (Administration) Act 1992 (Cwlth)</w:t>
            </w:r>
          </w:p>
          <w:p w14:paraId="550C2B8D" w14:textId="1D15DC8E" w:rsidR="00566A0C" w:rsidRPr="00102192" w:rsidRDefault="00102192" w:rsidP="00102192">
            <w:pPr>
              <w:pStyle w:val="Bullet2"/>
              <w:numPr>
                <w:ilvl w:val="0"/>
                <w:numId w:val="16"/>
              </w:numPr>
              <w:spacing w:before="40" w:after="40"/>
              <w:ind w:left="723"/>
              <w:rPr>
                <w:rFonts w:ascii="Arial" w:hAnsi="Arial" w:cs="Arial"/>
                <w:sz w:val="20"/>
                <w:szCs w:val="20"/>
              </w:rPr>
            </w:pPr>
            <w:r w:rsidRPr="00102192">
              <w:rPr>
                <w:rFonts w:ascii="Arial" w:hAnsi="Arial" w:cs="Arial"/>
                <w:sz w:val="20"/>
                <w:szCs w:val="20"/>
              </w:rPr>
              <w:t>Fair Work Act 2009 (Cwlth)</w:t>
            </w:r>
          </w:p>
        </w:tc>
        <w:tc>
          <w:tcPr>
            <w:tcW w:w="966" w:type="dxa"/>
          </w:tcPr>
          <w:p w14:paraId="4EEFA813" w14:textId="77777777" w:rsidR="00322EA4" w:rsidRPr="00102192" w:rsidRDefault="00E73558" w:rsidP="00102192">
            <w:pPr>
              <w:pStyle w:val="Heading1"/>
              <w:spacing w:before="40" w:after="40"/>
              <w:jc w:val="center"/>
              <w:outlineLvl w:val="0"/>
              <w:rPr>
                <w:rFonts w:ascii="Arial" w:hAnsi="Arial" w:cs="Arial"/>
                <w:i/>
                <w:color w:val="auto"/>
                <w:sz w:val="20"/>
                <w:szCs w:val="20"/>
              </w:rPr>
            </w:pPr>
            <w:r w:rsidRPr="00102192">
              <w:rPr>
                <w:rFonts w:ascii="Arial" w:hAnsi="Arial" w:cs="Arial"/>
                <w:i/>
                <w:color w:val="auto"/>
                <w:sz w:val="20"/>
                <w:szCs w:val="20"/>
              </w:rPr>
              <w:t>Al Carron</w:t>
            </w:r>
          </w:p>
        </w:tc>
        <w:tc>
          <w:tcPr>
            <w:tcW w:w="1251" w:type="dxa"/>
          </w:tcPr>
          <w:p w14:paraId="5B0FB14D" w14:textId="77777777" w:rsidR="00322EA4" w:rsidRPr="00102192" w:rsidRDefault="00E73558" w:rsidP="00102192">
            <w:pPr>
              <w:pStyle w:val="Heading1"/>
              <w:spacing w:before="40" w:after="40"/>
              <w:jc w:val="center"/>
              <w:outlineLvl w:val="0"/>
              <w:rPr>
                <w:rFonts w:ascii="Arial" w:hAnsi="Arial" w:cs="Arial"/>
                <w:color w:val="auto"/>
                <w:sz w:val="20"/>
                <w:szCs w:val="20"/>
              </w:rPr>
            </w:pPr>
            <w:r w:rsidRPr="00102192">
              <w:rPr>
                <w:rFonts w:ascii="Arial" w:hAnsi="Arial" w:cs="Arial"/>
                <w:color w:val="auto"/>
                <w:sz w:val="20"/>
                <w:szCs w:val="20"/>
              </w:rPr>
              <w:t>28/Jul/2017</w:t>
            </w:r>
          </w:p>
        </w:tc>
      </w:tr>
      <w:tr w:rsidR="00986061" w:rsidRPr="00102192" w14:paraId="3828AF8C" w14:textId="77777777" w:rsidTr="004A53A7">
        <w:tc>
          <w:tcPr>
            <w:tcW w:w="6799" w:type="dxa"/>
          </w:tcPr>
          <w:p w14:paraId="352653D5" w14:textId="77777777" w:rsidR="00322EA4" w:rsidRPr="00102192" w:rsidRDefault="007A3CE0" w:rsidP="00102192">
            <w:pPr>
              <w:pStyle w:val="Heading1"/>
              <w:spacing w:before="40" w:after="40"/>
              <w:outlineLvl w:val="0"/>
              <w:rPr>
                <w:rFonts w:ascii="Arial" w:hAnsi="Arial" w:cs="Arial"/>
                <w:b/>
                <w:color w:val="auto"/>
                <w:sz w:val="20"/>
                <w:szCs w:val="20"/>
              </w:rPr>
            </w:pPr>
            <w:r w:rsidRPr="00102192">
              <w:rPr>
                <w:rFonts w:ascii="Arial" w:hAnsi="Arial" w:cs="Arial"/>
                <w:b/>
                <w:color w:val="auto"/>
                <w:sz w:val="20"/>
                <w:szCs w:val="20"/>
              </w:rPr>
              <w:t>Tax</w:t>
            </w:r>
            <w:r w:rsidR="0050110A" w:rsidRPr="00102192">
              <w:rPr>
                <w:rFonts w:ascii="Arial" w:hAnsi="Arial" w:cs="Arial"/>
                <w:b/>
                <w:color w:val="auto"/>
                <w:sz w:val="20"/>
                <w:szCs w:val="20"/>
              </w:rPr>
              <w:t>es</w:t>
            </w:r>
            <w:r w:rsidRPr="00102192">
              <w:rPr>
                <w:rFonts w:ascii="Arial" w:hAnsi="Arial" w:cs="Arial"/>
                <w:b/>
                <w:color w:val="auto"/>
                <w:sz w:val="20"/>
                <w:szCs w:val="20"/>
              </w:rPr>
              <w:t xml:space="preserve"> and super</w:t>
            </w:r>
            <w:r w:rsidR="0050110A" w:rsidRPr="00102192">
              <w:rPr>
                <w:rFonts w:ascii="Arial" w:hAnsi="Arial" w:cs="Arial"/>
                <w:b/>
                <w:color w:val="auto"/>
                <w:sz w:val="20"/>
                <w:szCs w:val="20"/>
              </w:rPr>
              <w:t>guarantee</w:t>
            </w:r>
            <w:r w:rsidRPr="00102192">
              <w:rPr>
                <w:rFonts w:ascii="Arial" w:hAnsi="Arial" w:cs="Arial"/>
                <w:b/>
                <w:color w:val="auto"/>
                <w:sz w:val="20"/>
                <w:szCs w:val="20"/>
              </w:rPr>
              <w:t xml:space="preserve"> calculation</w:t>
            </w:r>
          </w:p>
          <w:p w14:paraId="1A6AD7C4" w14:textId="77777777" w:rsidR="0050110A" w:rsidRPr="00102192" w:rsidRDefault="0050110A" w:rsidP="00102192">
            <w:pPr>
              <w:pStyle w:val="ListParagraph"/>
              <w:numPr>
                <w:ilvl w:val="0"/>
                <w:numId w:val="9"/>
              </w:numPr>
              <w:spacing w:before="40" w:after="40"/>
              <w:rPr>
                <w:rFonts w:ascii="Arial" w:hAnsi="Arial" w:cs="Arial"/>
                <w:sz w:val="20"/>
                <w:szCs w:val="20"/>
              </w:rPr>
            </w:pPr>
            <w:r w:rsidRPr="00102192">
              <w:rPr>
                <w:rFonts w:ascii="Arial" w:hAnsi="Arial" w:cs="Arial"/>
                <w:sz w:val="20"/>
                <w:szCs w:val="20"/>
              </w:rPr>
              <w:t>Calculate all mandatory taxes and superguarantee</w:t>
            </w:r>
          </w:p>
          <w:p w14:paraId="0FE43553" w14:textId="77777777" w:rsidR="0050110A" w:rsidRPr="00102192" w:rsidRDefault="0050110A" w:rsidP="00102192">
            <w:pPr>
              <w:pStyle w:val="ListParagraph"/>
              <w:numPr>
                <w:ilvl w:val="0"/>
                <w:numId w:val="9"/>
              </w:numPr>
              <w:spacing w:before="40" w:after="40"/>
              <w:rPr>
                <w:rFonts w:ascii="Arial" w:hAnsi="Arial" w:cs="Arial"/>
                <w:sz w:val="20"/>
                <w:szCs w:val="20"/>
              </w:rPr>
            </w:pPr>
            <w:r w:rsidRPr="00102192">
              <w:rPr>
                <w:rFonts w:ascii="Arial" w:hAnsi="Arial" w:cs="Arial"/>
                <w:sz w:val="20"/>
                <w:szCs w:val="20"/>
              </w:rPr>
              <w:t>Print them out and post on the notice board</w:t>
            </w:r>
          </w:p>
          <w:p w14:paraId="40DE70B1" w14:textId="77777777" w:rsidR="0050110A" w:rsidRPr="00102192" w:rsidRDefault="0050110A" w:rsidP="00102192">
            <w:pPr>
              <w:pStyle w:val="ListParagraph"/>
              <w:numPr>
                <w:ilvl w:val="0"/>
                <w:numId w:val="9"/>
              </w:numPr>
              <w:spacing w:before="40" w:after="40"/>
              <w:rPr>
                <w:rFonts w:ascii="Arial" w:hAnsi="Arial" w:cs="Arial"/>
                <w:sz w:val="20"/>
                <w:szCs w:val="20"/>
              </w:rPr>
            </w:pPr>
            <w:r w:rsidRPr="00102192">
              <w:rPr>
                <w:rFonts w:ascii="Arial" w:hAnsi="Arial" w:cs="Arial"/>
                <w:sz w:val="20"/>
                <w:szCs w:val="20"/>
              </w:rPr>
              <w:t>Input these amount in MYOB system</w:t>
            </w:r>
          </w:p>
          <w:p w14:paraId="30961157" w14:textId="77777777" w:rsidR="0050110A" w:rsidRPr="00102192" w:rsidRDefault="0050110A" w:rsidP="00102192">
            <w:pPr>
              <w:pStyle w:val="ListParagraph"/>
              <w:numPr>
                <w:ilvl w:val="0"/>
                <w:numId w:val="9"/>
              </w:numPr>
              <w:spacing w:before="40" w:after="40"/>
              <w:rPr>
                <w:rFonts w:ascii="Arial" w:hAnsi="Arial" w:cs="Arial"/>
                <w:sz w:val="20"/>
                <w:szCs w:val="20"/>
              </w:rPr>
            </w:pPr>
            <w:r w:rsidRPr="00102192">
              <w:rPr>
                <w:rFonts w:ascii="Arial" w:hAnsi="Arial" w:cs="Arial"/>
                <w:sz w:val="20"/>
                <w:szCs w:val="20"/>
              </w:rPr>
              <w:t>Check it again with accountants of head office to make sure</w:t>
            </w:r>
          </w:p>
        </w:tc>
        <w:tc>
          <w:tcPr>
            <w:tcW w:w="966" w:type="dxa"/>
          </w:tcPr>
          <w:p w14:paraId="082404AF" w14:textId="77777777" w:rsidR="00322EA4" w:rsidRPr="00102192" w:rsidRDefault="00E73558" w:rsidP="00102192">
            <w:pPr>
              <w:pStyle w:val="Heading1"/>
              <w:spacing w:before="40" w:after="40"/>
              <w:jc w:val="center"/>
              <w:outlineLvl w:val="0"/>
              <w:rPr>
                <w:rFonts w:ascii="Arial" w:hAnsi="Arial" w:cs="Arial"/>
                <w:i/>
                <w:color w:val="auto"/>
                <w:sz w:val="20"/>
                <w:szCs w:val="20"/>
              </w:rPr>
            </w:pPr>
            <w:r w:rsidRPr="00102192">
              <w:rPr>
                <w:rFonts w:ascii="Arial" w:hAnsi="Arial" w:cs="Arial"/>
                <w:i/>
                <w:color w:val="auto"/>
                <w:sz w:val="20"/>
                <w:szCs w:val="20"/>
              </w:rPr>
              <w:t>Al Carron</w:t>
            </w:r>
          </w:p>
        </w:tc>
        <w:tc>
          <w:tcPr>
            <w:tcW w:w="1251" w:type="dxa"/>
          </w:tcPr>
          <w:p w14:paraId="68D46B63" w14:textId="77777777" w:rsidR="00322EA4" w:rsidRPr="00102192" w:rsidRDefault="00E73558" w:rsidP="00102192">
            <w:pPr>
              <w:pStyle w:val="Heading1"/>
              <w:spacing w:before="40" w:after="40"/>
              <w:jc w:val="center"/>
              <w:outlineLvl w:val="0"/>
              <w:rPr>
                <w:rFonts w:ascii="Arial" w:hAnsi="Arial" w:cs="Arial"/>
                <w:color w:val="auto"/>
                <w:sz w:val="20"/>
                <w:szCs w:val="20"/>
              </w:rPr>
            </w:pPr>
            <w:r w:rsidRPr="00102192">
              <w:rPr>
                <w:rFonts w:ascii="Arial" w:hAnsi="Arial" w:cs="Arial"/>
                <w:color w:val="auto"/>
                <w:sz w:val="20"/>
                <w:szCs w:val="20"/>
              </w:rPr>
              <w:t>28/Jul/2017</w:t>
            </w:r>
          </w:p>
        </w:tc>
      </w:tr>
      <w:tr w:rsidR="0050110A" w:rsidRPr="00102192" w14:paraId="0017A5B4" w14:textId="77777777" w:rsidTr="004A53A7">
        <w:tc>
          <w:tcPr>
            <w:tcW w:w="6799" w:type="dxa"/>
          </w:tcPr>
          <w:p w14:paraId="0BE36DFF" w14:textId="77777777" w:rsidR="0050110A" w:rsidRPr="00102192" w:rsidRDefault="0050110A" w:rsidP="00102192">
            <w:pPr>
              <w:pStyle w:val="Heading1"/>
              <w:spacing w:before="40" w:after="40"/>
              <w:outlineLvl w:val="0"/>
              <w:rPr>
                <w:rFonts w:ascii="Arial" w:hAnsi="Arial" w:cs="Arial"/>
                <w:b/>
                <w:color w:val="auto"/>
                <w:sz w:val="20"/>
                <w:szCs w:val="20"/>
              </w:rPr>
            </w:pPr>
            <w:r w:rsidRPr="00102192">
              <w:rPr>
                <w:rFonts w:ascii="Arial" w:hAnsi="Arial" w:cs="Arial"/>
                <w:b/>
                <w:color w:val="auto"/>
                <w:sz w:val="20"/>
                <w:szCs w:val="20"/>
              </w:rPr>
              <w:t>Payroll Register</w:t>
            </w:r>
          </w:p>
          <w:p w14:paraId="2EFF84D6" w14:textId="77777777" w:rsidR="0050110A" w:rsidRPr="00102192" w:rsidRDefault="0050110A" w:rsidP="00102192">
            <w:pPr>
              <w:pStyle w:val="ListParagraph"/>
              <w:numPr>
                <w:ilvl w:val="0"/>
                <w:numId w:val="10"/>
              </w:numPr>
              <w:spacing w:before="40" w:after="40"/>
              <w:rPr>
                <w:rFonts w:ascii="Arial" w:hAnsi="Arial" w:cs="Arial"/>
                <w:sz w:val="20"/>
                <w:szCs w:val="20"/>
              </w:rPr>
            </w:pPr>
            <w:r w:rsidRPr="00102192">
              <w:rPr>
                <w:rFonts w:ascii="Arial" w:hAnsi="Arial" w:cs="Arial"/>
                <w:sz w:val="20"/>
                <w:szCs w:val="20"/>
              </w:rPr>
              <w:t>Make payroll register</w:t>
            </w:r>
          </w:p>
          <w:p w14:paraId="1B97DE3C" w14:textId="77777777" w:rsidR="0050110A" w:rsidRPr="00102192" w:rsidRDefault="0050110A" w:rsidP="00102192">
            <w:pPr>
              <w:pStyle w:val="ListParagraph"/>
              <w:numPr>
                <w:ilvl w:val="0"/>
                <w:numId w:val="10"/>
              </w:numPr>
              <w:spacing w:before="40" w:after="40"/>
              <w:rPr>
                <w:rFonts w:ascii="Arial" w:hAnsi="Arial" w:cs="Arial"/>
                <w:sz w:val="20"/>
                <w:szCs w:val="20"/>
              </w:rPr>
            </w:pPr>
            <w:r w:rsidRPr="00102192">
              <w:rPr>
                <w:rFonts w:ascii="Arial" w:hAnsi="Arial" w:cs="Arial"/>
                <w:sz w:val="20"/>
                <w:szCs w:val="20"/>
              </w:rPr>
              <w:t>Submit it to head office</w:t>
            </w:r>
          </w:p>
          <w:p w14:paraId="2C356B21" w14:textId="77777777" w:rsidR="0050110A" w:rsidRPr="00102192" w:rsidRDefault="0050110A" w:rsidP="00102192">
            <w:pPr>
              <w:pStyle w:val="ListParagraph"/>
              <w:numPr>
                <w:ilvl w:val="0"/>
                <w:numId w:val="10"/>
              </w:numPr>
              <w:spacing w:before="40" w:after="40"/>
              <w:rPr>
                <w:rFonts w:ascii="Arial" w:hAnsi="Arial" w:cs="Arial"/>
                <w:sz w:val="20"/>
                <w:szCs w:val="20"/>
              </w:rPr>
            </w:pPr>
            <w:r w:rsidRPr="00102192">
              <w:rPr>
                <w:rFonts w:ascii="Arial" w:hAnsi="Arial" w:cs="Arial"/>
                <w:sz w:val="20"/>
                <w:szCs w:val="20"/>
              </w:rPr>
              <w:t>Make payment approved</w:t>
            </w:r>
          </w:p>
        </w:tc>
        <w:tc>
          <w:tcPr>
            <w:tcW w:w="966" w:type="dxa"/>
          </w:tcPr>
          <w:p w14:paraId="185BA7D5" w14:textId="77777777" w:rsidR="0050110A" w:rsidRPr="00102192" w:rsidRDefault="004A53A7" w:rsidP="00102192">
            <w:pPr>
              <w:pStyle w:val="Heading1"/>
              <w:spacing w:before="40" w:after="40"/>
              <w:jc w:val="center"/>
              <w:outlineLvl w:val="0"/>
              <w:rPr>
                <w:rFonts w:ascii="Arial" w:hAnsi="Arial" w:cs="Arial"/>
                <w:i/>
                <w:color w:val="auto"/>
                <w:sz w:val="20"/>
                <w:szCs w:val="20"/>
              </w:rPr>
            </w:pPr>
            <w:r w:rsidRPr="00102192">
              <w:rPr>
                <w:rFonts w:ascii="Arial" w:hAnsi="Arial" w:cs="Arial"/>
                <w:i/>
                <w:color w:val="auto"/>
                <w:sz w:val="20"/>
                <w:szCs w:val="20"/>
              </w:rPr>
              <w:t>Al Carron</w:t>
            </w:r>
          </w:p>
        </w:tc>
        <w:tc>
          <w:tcPr>
            <w:tcW w:w="1251" w:type="dxa"/>
          </w:tcPr>
          <w:p w14:paraId="0F425DDD" w14:textId="77777777" w:rsidR="0050110A" w:rsidRPr="00102192" w:rsidRDefault="004A53A7" w:rsidP="00102192">
            <w:pPr>
              <w:pStyle w:val="Heading1"/>
              <w:spacing w:before="40" w:after="40"/>
              <w:jc w:val="center"/>
              <w:outlineLvl w:val="0"/>
              <w:rPr>
                <w:rFonts w:ascii="Arial" w:hAnsi="Arial" w:cs="Arial"/>
                <w:color w:val="auto"/>
                <w:sz w:val="20"/>
                <w:szCs w:val="20"/>
              </w:rPr>
            </w:pPr>
            <w:r w:rsidRPr="00102192">
              <w:rPr>
                <w:rFonts w:ascii="Arial" w:hAnsi="Arial" w:cs="Arial"/>
                <w:color w:val="auto"/>
                <w:sz w:val="20"/>
                <w:szCs w:val="20"/>
              </w:rPr>
              <w:t>1/Aug/2017</w:t>
            </w:r>
          </w:p>
        </w:tc>
      </w:tr>
      <w:tr w:rsidR="00E73558" w:rsidRPr="00102192" w14:paraId="336D1810" w14:textId="77777777" w:rsidTr="004A53A7">
        <w:tc>
          <w:tcPr>
            <w:tcW w:w="6799" w:type="dxa"/>
          </w:tcPr>
          <w:p w14:paraId="263CA9A2" w14:textId="77777777" w:rsidR="00E73558" w:rsidRPr="00102192" w:rsidRDefault="00E73558" w:rsidP="00102192">
            <w:pPr>
              <w:pStyle w:val="Heading1"/>
              <w:spacing w:before="40" w:after="40"/>
              <w:outlineLvl w:val="0"/>
              <w:rPr>
                <w:rFonts w:ascii="Arial" w:hAnsi="Arial" w:cs="Arial"/>
                <w:b/>
                <w:color w:val="auto"/>
                <w:sz w:val="20"/>
                <w:szCs w:val="20"/>
              </w:rPr>
            </w:pPr>
            <w:r w:rsidRPr="00102192">
              <w:rPr>
                <w:rFonts w:ascii="Arial" w:hAnsi="Arial" w:cs="Arial"/>
                <w:b/>
                <w:color w:val="auto"/>
                <w:sz w:val="20"/>
                <w:szCs w:val="20"/>
              </w:rPr>
              <w:t>Provide payslip</w:t>
            </w:r>
          </w:p>
          <w:p w14:paraId="00446B06" w14:textId="77777777" w:rsidR="0050110A" w:rsidRPr="00102192" w:rsidRDefault="004A53A7" w:rsidP="00102192">
            <w:pPr>
              <w:pStyle w:val="ListParagraph"/>
              <w:numPr>
                <w:ilvl w:val="0"/>
                <w:numId w:val="11"/>
              </w:numPr>
              <w:spacing w:before="40" w:after="40"/>
              <w:rPr>
                <w:rFonts w:ascii="Arial" w:hAnsi="Arial" w:cs="Arial"/>
                <w:sz w:val="20"/>
                <w:szCs w:val="20"/>
              </w:rPr>
            </w:pPr>
            <w:r w:rsidRPr="00102192">
              <w:rPr>
                <w:rFonts w:ascii="Arial" w:hAnsi="Arial" w:cs="Arial"/>
                <w:sz w:val="20"/>
                <w:szCs w:val="20"/>
              </w:rPr>
              <w:t>Print out payslip using MYOB and give out to employees</w:t>
            </w:r>
          </w:p>
          <w:p w14:paraId="5BCA64A6" w14:textId="77777777" w:rsidR="004A53A7" w:rsidRPr="00102192" w:rsidRDefault="004A53A7" w:rsidP="00102192">
            <w:pPr>
              <w:pStyle w:val="ListParagraph"/>
              <w:numPr>
                <w:ilvl w:val="0"/>
                <w:numId w:val="11"/>
              </w:numPr>
              <w:spacing w:before="40" w:after="40"/>
              <w:rPr>
                <w:rFonts w:ascii="Arial" w:hAnsi="Arial" w:cs="Arial"/>
                <w:sz w:val="20"/>
                <w:szCs w:val="20"/>
              </w:rPr>
            </w:pPr>
            <w:r w:rsidRPr="00102192">
              <w:rPr>
                <w:rFonts w:ascii="Arial" w:hAnsi="Arial" w:cs="Arial"/>
                <w:sz w:val="20"/>
                <w:szCs w:val="20"/>
              </w:rPr>
              <w:t>Store them in a secure folder</w:t>
            </w:r>
          </w:p>
        </w:tc>
        <w:tc>
          <w:tcPr>
            <w:tcW w:w="966" w:type="dxa"/>
          </w:tcPr>
          <w:p w14:paraId="7E84193B" w14:textId="77777777" w:rsidR="00E73558" w:rsidRPr="00102192" w:rsidRDefault="00E73558" w:rsidP="00102192">
            <w:pPr>
              <w:pStyle w:val="Heading1"/>
              <w:spacing w:before="40" w:after="40"/>
              <w:jc w:val="center"/>
              <w:outlineLvl w:val="0"/>
              <w:rPr>
                <w:rFonts w:ascii="Arial" w:hAnsi="Arial" w:cs="Arial"/>
                <w:i/>
                <w:color w:val="auto"/>
                <w:sz w:val="20"/>
                <w:szCs w:val="20"/>
              </w:rPr>
            </w:pPr>
            <w:r w:rsidRPr="00102192">
              <w:rPr>
                <w:rFonts w:ascii="Arial" w:hAnsi="Arial" w:cs="Arial"/>
                <w:i/>
                <w:color w:val="auto"/>
                <w:sz w:val="20"/>
                <w:szCs w:val="20"/>
              </w:rPr>
              <w:t>Al Carron</w:t>
            </w:r>
          </w:p>
        </w:tc>
        <w:tc>
          <w:tcPr>
            <w:tcW w:w="1251" w:type="dxa"/>
          </w:tcPr>
          <w:p w14:paraId="2CC8EE5C" w14:textId="77777777" w:rsidR="00E73558" w:rsidRPr="00102192" w:rsidRDefault="004A53A7" w:rsidP="00102192">
            <w:pPr>
              <w:pStyle w:val="Heading1"/>
              <w:spacing w:before="40" w:after="40"/>
              <w:jc w:val="center"/>
              <w:outlineLvl w:val="0"/>
              <w:rPr>
                <w:rFonts w:ascii="Arial" w:hAnsi="Arial" w:cs="Arial"/>
                <w:color w:val="auto"/>
                <w:sz w:val="20"/>
                <w:szCs w:val="20"/>
              </w:rPr>
            </w:pPr>
            <w:r w:rsidRPr="00102192">
              <w:rPr>
                <w:rFonts w:ascii="Arial" w:hAnsi="Arial" w:cs="Arial"/>
                <w:color w:val="auto"/>
                <w:sz w:val="20"/>
                <w:szCs w:val="20"/>
              </w:rPr>
              <w:t>8</w:t>
            </w:r>
            <w:r w:rsidR="007A3CE0" w:rsidRPr="00102192">
              <w:rPr>
                <w:rFonts w:ascii="Arial" w:hAnsi="Arial" w:cs="Arial"/>
                <w:color w:val="auto"/>
                <w:sz w:val="20"/>
                <w:szCs w:val="20"/>
              </w:rPr>
              <w:t>/Aug</w:t>
            </w:r>
            <w:r w:rsidR="00E73558" w:rsidRPr="00102192">
              <w:rPr>
                <w:rFonts w:ascii="Arial" w:hAnsi="Arial" w:cs="Arial"/>
                <w:color w:val="auto"/>
                <w:sz w:val="20"/>
                <w:szCs w:val="20"/>
              </w:rPr>
              <w:t>/2017</w:t>
            </w:r>
          </w:p>
        </w:tc>
      </w:tr>
    </w:tbl>
    <w:p w14:paraId="7B40F314" w14:textId="77777777" w:rsidR="004A53A7" w:rsidRPr="00102192" w:rsidRDefault="004A53A7" w:rsidP="007A3CE0">
      <w:pPr>
        <w:pStyle w:val="Heading1"/>
        <w:numPr>
          <w:ilvl w:val="0"/>
          <w:numId w:val="1"/>
        </w:numPr>
        <w:rPr>
          <w:rFonts w:ascii="Arial" w:hAnsi="Arial" w:cs="Arial"/>
          <w:color w:val="auto"/>
        </w:rPr>
        <w:sectPr w:rsidR="004A53A7" w:rsidRPr="00102192">
          <w:pgSz w:w="11906" w:h="16838"/>
          <w:pgMar w:top="1440" w:right="1440" w:bottom="1440" w:left="1440" w:header="708" w:footer="708" w:gutter="0"/>
          <w:cols w:space="708"/>
          <w:docGrid w:linePitch="360"/>
        </w:sectPr>
      </w:pPr>
    </w:p>
    <w:p w14:paraId="05BA3B3C" w14:textId="77777777" w:rsidR="00A203AF" w:rsidRPr="00C0551C" w:rsidRDefault="007A3CE0" w:rsidP="00D77C0B">
      <w:pPr>
        <w:pStyle w:val="Heading1"/>
        <w:numPr>
          <w:ilvl w:val="0"/>
          <w:numId w:val="1"/>
        </w:numPr>
        <w:pBdr>
          <w:bottom w:val="single" w:sz="4" w:space="1" w:color="auto"/>
        </w:pBdr>
        <w:rPr>
          <w:rFonts w:ascii="Arial" w:hAnsi="Arial" w:cs="Arial"/>
          <w:b/>
          <w:color w:val="auto"/>
        </w:rPr>
      </w:pPr>
      <w:r w:rsidRPr="00C0551C">
        <w:rPr>
          <w:rFonts w:ascii="Arial" w:hAnsi="Arial" w:cs="Arial"/>
          <w:b/>
          <w:color w:val="auto"/>
        </w:rPr>
        <w:lastRenderedPageBreak/>
        <w:t>Policies and Procedures Document</w:t>
      </w:r>
    </w:p>
    <w:p w14:paraId="1C7D7BED" w14:textId="5658890E" w:rsidR="00E157EB" w:rsidRPr="00F46B5E" w:rsidRDefault="00E157EB" w:rsidP="00F46B5E">
      <w:pPr>
        <w:pStyle w:val="ListParagraph"/>
        <w:ind w:left="1440"/>
        <w:rPr>
          <w:rFonts w:ascii="Arial" w:hAnsi="Arial" w:cs="Arial"/>
          <w:i/>
          <w:sz w:val="24"/>
          <w:szCs w:val="24"/>
          <w:u w:val="single"/>
        </w:rPr>
      </w:pPr>
    </w:p>
    <w:p w14:paraId="29654D5E" w14:textId="233DFF72" w:rsidR="007A3CE0" w:rsidRPr="00102192" w:rsidRDefault="00105AAB" w:rsidP="00F46B5E">
      <w:pPr>
        <w:pStyle w:val="ListParagraph"/>
        <w:numPr>
          <w:ilvl w:val="1"/>
          <w:numId w:val="1"/>
        </w:numPr>
        <w:ind w:left="360"/>
        <w:rPr>
          <w:rFonts w:ascii="Arial" w:hAnsi="Arial" w:cs="Arial"/>
          <w:i/>
          <w:sz w:val="24"/>
          <w:szCs w:val="24"/>
          <w:u w:val="single"/>
        </w:rPr>
      </w:pPr>
      <w:r w:rsidRPr="00102192">
        <w:rPr>
          <w:rFonts w:ascii="Arial" w:hAnsi="Arial" w:cs="Arial"/>
          <w:i/>
          <w:sz w:val="24"/>
          <w:szCs w:val="24"/>
          <w:u w:val="single"/>
        </w:rPr>
        <w:t>Security of employee payroll information</w:t>
      </w:r>
    </w:p>
    <w:p w14:paraId="6F307FC9" w14:textId="370D39C2" w:rsidR="00E157EB" w:rsidRPr="00F46B5E" w:rsidRDefault="00F46B5E" w:rsidP="00F46B5E">
      <w:pPr>
        <w:rPr>
          <w:rFonts w:ascii="Arial" w:hAnsi="Arial" w:cs="Arial"/>
          <w:i/>
          <w:color w:val="FF0000"/>
          <w:sz w:val="20"/>
          <w:szCs w:val="20"/>
        </w:rPr>
      </w:pPr>
      <w:r w:rsidRPr="00F46B5E">
        <w:rPr>
          <w:rFonts w:ascii="Arial" w:hAnsi="Arial" w:cs="Arial"/>
          <w:i/>
          <w:color w:val="FF0000"/>
          <w:sz w:val="20"/>
          <w:szCs w:val="20"/>
        </w:rPr>
        <w:t>Objective: To comply with the Privacy Act</w:t>
      </w:r>
      <w:r w:rsidR="00BF28E4">
        <w:rPr>
          <w:rFonts w:ascii="Arial" w:hAnsi="Arial" w:cs="Arial"/>
          <w:i/>
          <w:color w:val="FF0000"/>
          <w:sz w:val="20"/>
          <w:szCs w:val="20"/>
        </w:rPr>
        <w:t>.</w:t>
      </w:r>
      <w:r w:rsidR="001A58F7">
        <w:rPr>
          <w:rFonts w:ascii="Arial" w:hAnsi="Arial" w:cs="Arial"/>
          <w:i/>
          <w:color w:val="FF0000"/>
          <w:sz w:val="20"/>
          <w:szCs w:val="20"/>
        </w:rPr>
        <w:t xml:space="preserve"> To keep secret documents in safety.</w:t>
      </w:r>
    </w:p>
    <w:p w14:paraId="32A32DFE" w14:textId="2E67C7E7" w:rsidR="00E157EB" w:rsidRPr="00F46B5E" w:rsidRDefault="00F46B5E" w:rsidP="00F46B5E">
      <w:pPr>
        <w:rPr>
          <w:rFonts w:ascii="Arial" w:hAnsi="Arial" w:cs="Arial"/>
          <w:i/>
          <w:color w:val="FF0000"/>
          <w:sz w:val="20"/>
          <w:szCs w:val="20"/>
        </w:rPr>
      </w:pPr>
      <w:r w:rsidRPr="00F46B5E">
        <w:rPr>
          <w:rFonts w:ascii="Arial" w:hAnsi="Arial" w:cs="Arial"/>
          <w:i/>
          <w:color w:val="FF0000"/>
          <w:sz w:val="20"/>
          <w:szCs w:val="20"/>
        </w:rPr>
        <w:t>Scope: The general manager is responsible for all sensitive, secret information</w:t>
      </w:r>
      <w:r>
        <w:rPr>
          <w:rFonts w:ascii="Arial" w:hAnsi="Arial" w:cs="Arial"/>
          <w:i/>
          <w:color w:val="FF0000"/>
          <w:sz w:val="20"/>
          <w:szCs w:val="20"/>
        </w:rPr>
        <w:t>. And all staff must not try to get it</w:t>
      </w:r>
      <w:r w:rsidR="005F37C0">
        <w:rPr>
          <w:rFonts w:ascii="Arial" w:hAnsi="Arial" w:cs="Arial"/>
          <w:i/>
          <w:color w:val="FF0000"/>
          <w:sz w:val="20"/>
          <w:szCs w:val="20"/>
        </w:rPr>
        <w:t xml:space="preserve"> confidentially</w:t>
      </w:r>
      <w:r w:rsidR="00BF28E4">
        <w:rPr>
          <w:rFonts w:ascii="Arial" w:hAnsi="Arial" w:cs="Arial"/>
          <w:i/>
          <w:color w:val="FF0000"/>
          <w:sz w:val="20"/>
          <w:szCs w:val="20"/>
        </w:rPr>
        <w:t>.</w:t>
      </w:r>
    </w:p>
    <w:p w14:paraId="2E55C76C" w14:textId="77777777" w:rsidR="00D77C0B" w:rsidRPr="00102192" w:rsidRDefault="00D77C0B" w:rsidP="00F46B5E">
      <w:pPr>
        <w:pStyle w:val="ListParagraph"/>
        <w:ind w:left="1134"/>
        <w:rPr>
          <w:rFonts w:ascii="Arial" w:hAnsi="Arial" w:cs="Arial"/>
          <w:sz w:val="24"/>
          <w:szCs w:val="24"/>
        </w:rPr>
      </w:pPr>
    </w:p>
    <w:p w14:paraId="2BD03D86" w14:textId="094AF1C0" w:rsidR="00566A0C" w:rsidRPr="00102192" w:rsidRDefault="00105AAB" w:rsidP="00F46B5E">
      <w:pPr>
        <w:pStyle w:val="ListParagraph"/>
        <w:numPr>
          <w:ilvl w:val="2"/>
          <w:numId w:val="1"/>
        </w:numPr>
        <w:ind w:left="1134"/>
        <w:rPr>
          <w:rFonts w:ascii="Arial" w:hAnsi="Arial" w:cs="Arial"/>
          <w:sz w:val="24"/>
          <w:szCs w:val="24"/>
        </w:rPr>
      </w:pPr>
      <w:r w:rsidRPr="00102192">
        <w:rPr>
          <w:rFonts w:ascii="Arial" w:hAnsi="Arial" w:cs="Arial"/>
          <w:sz w:val="24"/>
          <w:szCs w:val="24"/>
        </w:rPr>
        <w:t>Employees’ salary details are recorded in MYOB system and only authorised person can access them, the security of records will be checked by every last day of a week</w:t>
      </w:r>
      <w:r w:rsidR="00D77C0B" w:rsidRPr="00102192">
        <w:rPr>
          <w:rFonts w:ascii="Arial" w:hAnsi="Arial" w:cs="Arial"/>
          <w:sz w:val="24"/>
          <w:szCs w:val="24"/>
        </w:rPr>
        <w:t>.</w:t>
      </w:r>
      <w:r w:rsidR="00F46B5E">
        <w:rPr>
          <w:rFonts w:ascii="Arial" w:hAnsi="Arial" w:cs="Arial"/>
          <w:sz w:val="24"/>
          <w:szCs w:val="24"/>
        </w:rPr>
        <w:t xml:space="preserve"> This complies with the Privacy Act.</w:t>
      </w:r>
    </w:p>
    <w:p w14:paraId="6ED4F580" w14:textId="6C493B5E" w:rsidR="00D77C0B" w:rsidRPr="00102192" w:rsidRDefault="00D77C0B" w:rsidP="00F46B5E">
      <w:pPr>
        <w:pStyle w:val="ListParagraph"/>
        <w:numPr>
          <w:ilvl w:val="2"/>
          <w:numId w:val="1"/>
        </w:numPr>
        <w:ind w:left="1134"/>
        <w:rPr>
          <w:rFonts w:ascii="Arial" w:hAnsi="Arial" w:cs="Arial"/>
          <w:sz w:val="24"/>
          <w:szCs w:val="24"/>
        </w:rPr>
      </w:pPr>
      <w:r w:rsidRPr="00102192">
        <w:rPr>
          <w:rFonts w:ascii="Arial" w:hAnsi="Arial" w:cs="Arial"/>
          <w:sz w:val="24"/>
          <w:szCs w:val="24"/>
        </w:rPr>
        <w:t>The computer of the accountant cannot be used by unauthorised staff, the accountant should change his/her computer password wee</w:t>
      </w:r>
      <w:r w:rsidR="003865D8" w:rsidRPr="00102192">
        <w:rPr>
          <w:rFonts w:ascii="Arial" w:hAnsi="Arial" w:cs="Arial"/>
          <w:sz w:val="24"/>
          <w:szCs w:val="24"/>
        </w:rPr>
        <w:t>kly and do not leave the computer</w:t>
      </w:r>
      <w:r w:rsidRPr="00102192">
        <w:rPr>
          <w:rFonts w:ascii="Arial" w:hAnsi="Arial" w:cs="Arial"/>
          <w:sz w:val="24"/>
          <w:szCs w:val="24"/>
        </w:rPr>
        <w:t xml:space="preserve"> turn on when it is unattended.</w:t>
      </w:r>
    </w:p>
    <w:p w14:paraId="7ADB15B3" w14:textId="77777777" w:rsidR="00105AAB" w:rsidRPr="00102192" w:rsidRDefault="00105AAB" w:rsidP="00F46B5E">
      <w:pPr>
        <w:pStyle w:val="ListParagraph"/>
        <w:numPr>
          <w:ilvl w:val="2"/>
          <w:numId w:val="1"/>
        </w:numPr>
        <w:ind w:left="1134"/>
        <w:rPr>
          <w:rFonts w:ascii="Arial" w:hAnsi="Arial" w:cs="Arial"/>
          <w:sz w:val="24"/>
          <w:szCs w:val="24"/>
        </w:rPr>
      </w:pPr>
      <w:r w:rsidRPr="00102192">
        <w:rPr>
          <w:rFonts w:ascii="Arial" w:hAnsi="Arial" w:cs="Arial"/>
          <w:sz w:val="24"/>
          <w:szCs w:val="24"/>
        </w:rPr>
        <w:t>In the end of financial year, the result of salary negotiat</w:t>
      </w:r>
      <w:r w:rsidR="002C2B67" w:rsidRPr="00102192">
        <w:rPr>
          <w:rFonts w:ascii="Arial" w:hAnsi="Arial" w:cs="Arial"/>
          <w:sz w:val="24"/>
          <w:szCs w:val="24"/>
        </w:rPr>
        <w:t>ion should not be shared with</w:t>
      </w:r>
      <w:r w:rsidRPr="00102192">
        <w:rPr>
          <w:rFonts w:ascii="Arial" w:hAnsi="Arial" w:cs="Arial"/>
          <w:sz w:val="24"/>
          <w:szCs w:val="24"/>
        </w:rPr>
        <w:t xml:space="preserve"> other employees</w:t>
      </w:r>
      <w:r w:rsidR="00D77C0B" w:rsidRPr="00102192">
        <w:rPr>
          <w:rFonts w:ascii="Arial" w:hAnsi="Arial" w:cs="Arial"/>
          <w:sz w:val="24"/>
          <w:szCs w:val="24"/>
        </w:rPr>
        <w:t>.</w:t>
      </w:r>
    </w:p>
    <w:p w14:paraId="41DC6AF0" w14:textId="77777777" w:rsidR="00105AAB" w:rsidRPr="00102192" w:rsidRDefault="00105AAB" w:rsidP="00F46B5E">
      <w:pPr>
        <w:pStyle w:val="ListParagraph"/>
        <w:numPr>
          <w:ilvl w:val="2"/>
          <w:numId w:val="1"/>
        </w:numPr>
        <w:ind w:left="1134"/>
        <w:rPr>
          <w:rFonts w:ascii="Arial" w:hAnsi="Arial" w:cs="Arial"/>
          <w:sz w:val="24"/>
          <w:szCs w:val="24"/>
        </w:rPr>
      </w:pPr>
      <w:r w:rsidRPr="00102192">
        <w:rPr>
          <w:rFonts w:ascii="Arial" w:hAnsi="Arial" w:cs="Arial"/>
          <w:sz w:val="24"/>
          <w:szCs w:val="24"/>
        </w:rPr>
        <w:t>Payslip paper must be sealed every time it is given</w:t>
      </w:r>
      <w:r w:rsidR="00D77C0B" w:rsidRPr="00102192">
        <w:rPr>
          <w:rFonts w:ascii="Arial" w:hAnsi="Arial" w:cs="Arial"/>
          <w:sz w:val="24"/>
          <w:szCs w:val="24"/>
        </w:rPr>
        <w:t>.</w:t>
      </w:r>
    </w:p>
    <w:p w14:paraId="3FFF5D38" w14:textId="77777777" w:rsidR="00D77C0B" w:rsidRPr="00102192" w:rsidRDefault="00D77C0B" w:rsidP="00D77C0B">
      <w:pPr>
        <w:pStyle w:val="ListParagraph"/>
        <w:spacing w:before="120" w:after="120" w:line="276" w:lineRule="auto"/>
        <w:ind w:left="1440"/>
        <w:rPr>
          <w:rFonts w:ascii="Arial" w:hAnsi="Arial" w:cs="Arial"/>
          <w:sz w:val="24"/>
          <w:szCs w:val="24"/>
          <w:u w:val="single"/>
        </w:rPr>
      </w:pPr>
    </w:p>
    <w:p w14:paraId="42A7F3A0" w14:textId="77777777" w:rsidR="00D77C0B" w:rsidRPr="00102192" w:rsidRDefault="00D77C0B" w:rsidP="00F46B5E">
      <w:pPr>
        <w:pStyle w:val="ListParagraph"/>
        <w:numPr>
          <w:ilvl w:val="1"/>
          <w:numId w:val="1"/>
        </w:numPr>
        <w:spacing w:before="120" w:after="120" w:line="276" w:lineRule="auto"/>
        <w:ind w:left="360"/>
        <w:rPr>
          <w:rFonts w:ascii="Arial" w:hAnsi="Arial" w:cs="Arial"/>
          <w:i/>
          <w:sz w:val="24"/>
          <w:szCs w:val="24"/>
          <w:u w:val="single"/>
        </w:rPr>
      </w:pPr>
      <w:r w:rsidRPr="00102192">
        <w:rPr>
          <w:rFonts w:ascii="Arial" w:hAnsi="Arial" w:cs="Arial"/>
          <w:i/>
          <w:sz w:val="24"/>
          <w:szCs w:val="24"/>
          <w:u w:val="single"/>
        </w:rPr>
        <w:t>Substantiation of claims for allowances</w:t>
      </w:r>
    </w:p>
    <w:p w14:paraId="6618B8E6" w14:textId="047F102A" w:rsidR="00F46B5E" w:rsidRPr="00F46B5E" w:rsidRDefault="00F46B5E" w:rsidP="00F46B5E">
      <w:pPr>
        <w:rPr>
          <w:rFonts w:ascii="Arial" w:hAnsi="Arial" w:cs="Arial"/>
          <w:i/>
          <w:color w:val="FF0000"/>
          <w:sz w:val="20"/>
          <w:szCs w:val="20"/>
        </w:rPr>
      </w:pPr>
      <w:r w:rsidRPr="00F46B5E">
        <w:rPr>
          <w:rFonts w:ascii="Arial" w:hAnsi="Arial" w:cs="Arial"/>
          <w:i/>
          <w:color w:val="FF0000"/>
          <w:sz w:val="20"/>
          <w:szCs w:val="20"/>
        </w:rPr>
        <w:t xml:space="preserve">Objective: </w:t>
      </w:r>
      <w:r w:rsidR="00BF28E4">
        <w:rPr>
          <w:rFonts w:ascii="Arial" w:hAnsi="Arial" w:cs="Arial"/>
          <w:i/>
          <w:color w:val="FF0000"/>
          <w:sz w:val="20"/>
          <w:szCs w:val="20"/>
        </w:rPr>
        <w:t>To follow the guidance from substantiation rules introduced by ATO</w:t>
      </w:r>
    </w:p>
    <w:p w14:paraId="5D7A317C" w14:textId="2C3A7A06" w:rsidR="00F46B5E" w:rsidRPr="00F46B5E" w:rsidRDefault="00F46B5E" w:rsidP="00F46B5E">
      <w:pPr>
        <w:rPr>
          <w:rFonts w:ascii="Arial" w:hAnsi="Arial" w:cs="Arial"/>
          <w:i/>
          <w:color w:val="FF0000"/>
          <w:sz w:val="20"/>
          <w:szCs w:val="20"/>
        </w:rPr>
      </w:pPr>
      <w:r w:rsidRPr="00F46B5E">
        <w:rPr>
          <w:rFonts w:ascii="Arial" w:hAnsi="Arial" w:cs="Arial"/>
          <w:i/>
          <w:color w:val="FF0000"/>
          <w:sz w:val="20"/>
          <w:szCs w:val="20"/>
        </w:rPr>
        <w:t xml:space="preserve">Scope: </w:t>
      </w:r>
      <w:r w:rsidR="00BF28E4">
        <w:rPr>
          <w:rFonts w:ascii="Arial" w:hAnsi="Arial" w:cs="Arial"/>
          <w:i/>
          <w:color w:val="FF0000"/>
          <w:sz w:val="20"/>
          <w:szCs w:val="20"/>
        </w:rPr>
        <w:t>General manager, and store manager are able to approve claims from staff.</w:t>
      </w:r>
    </w:p>
    <w:p w14:paraId="403A2980" w14:textId="77777777" w:rsidR="00D77C0B" w:rsidRPr="00102192" w:rsidRDefault="00D77C0B" w:rsidP="00D77C0B">
      <w:pPr>
        <w:pStyle w:val="ListParagraph"/>
        <w:spacing w:before="120" w:after="120" w:line="276" w:lineRule="auto"/>
        <w:ind w:left="1440"/>
        <w:rPr>
          <w:rFonts w:ascii="Arial" w:hAnsi="Arial" w:cs="Arial"/>
          <w:sz w:val="24"/>
          <w:szCs w:val="24"/>
          <w:u w:val="single"/>
        </w:rPr>
      </w:pPr>
    </w:p>
    <w:p w14:paraId="1256EE51" w14:textId="77777777" w:rsidR="00D77C0B" w:rsidRPr="00102192" w:rsidRDefault="001E2A0B" w:rsidP="00F46B5E">
      <w:pPr>
        <w:pStyle w:val="ListParagraph"/>
        <w:numPr>
          <w:ilvl w:val="2"/>
          <w:numId w:val="1"/>
        </w:numPr>
        <w:spacing w:before="120" w:after="120" w:line="276" w:lineRule="auto"/>
        <w:ind w:left="1314"/>
        <w:rPr>
          <w:rFonts w:ascii="Arial" w:hAnsi="Arial" w:cs="Arial"/>
          <w:sz w:val="24"/>
          <w:szCs w:val="24"/>
        </w:rPr>
      </w:pPr>
      <w:r w:rsidRPr="00102192">
        <w:rPr>
          <w:rFonts w:ascii="Arial" w:hAnsi="Arial" w:cs="Arial"/>
          <w:sz w:val="24"/>
          <w:szCs w:val="24"/>
        </w:rPr>
        <w:t>Full-time worker who commute by car will be given car allowance $50 per week</w:t>
      </w:r>
    </w:p>
    <w:p w14:paraId="2C015299" w14:textId="6BEEDA59" w:rsidR="001E2A0B" w:rsidRPr="00102192" w:rsidRDefault="001E2A0B" w:rsidP="00F46B5E">
      <w:pPr>
        <w:pStyle w:val="ListParagraph"/>
        <w:numPr>
          <w:ilvl w:val="2"/>
          <w:numId w:val="1"/>
        </w:numPr>
        <w:spacing w:before="120" w:after="120" w:line="276" w:lineRule="auto"/>
        <w:ind w:left="1314"/>
        <w:rPr>
          <w:rFonts w:ascii="Arial" w:hAnsi="Arial" w:cs="Arial"/>
          <w:sz w:val="24"/>
          <w:szCs w:val="24"/>
        </w:rPr>
      </w:pPr>
      <w:r w:rsidRPr="00102192">
        <w:rPr>
          <w:rFonts w:ascii="Arial" w:hAnsi="Arial" w:cs="Arial"/>
          <w:sz w:val="24"/>
          <w:szCs w:val="24"/>
        </w:rPr>
        <w:t>All workers are given laundry allowance $20 per week</w:t>
      </w:r>
      <w:r w:rsidR="00BF28E4">
        <w:rPr>
          <w:rFonts w:ascii="Arial" w:hAnsi="Arial" w:cs="Arial"/>
          <w:sz w:val="24"/>
          <w:szCs w:val="24"/>
        </w:rPr>
        <w:t xml:space="preserve"> in accordance with industrial awards.</w:t>
      </w:r>
    </w:p>
    <w:p w14:paraId="425BCFA2" w14:textId="2AA2B77B" w:rsidR="004A573A" w:rsidRPr="00102192" w:rsidRDefault="004A573A" w:rsidP="00F46B5E">
      <w:pPr>
        <w:pStyle w:val="ListParagraph"/>
        <w:numPr>
          <w:ilvl w:val="2"/>
          <w:numId w:val="1"/>
        </w:numPr>
        <w:spacing w:before="120" w:after="120" w:line="276" w:lineRule="auto"/>
        <w:ind w:left="1314"/>
        <w:rPr>
          <w:rFonts w:ascii="Arial" w:hAnsi="Arial" w:cs="Arial"/>
          <w:sz w:val="24"/>
          <w:szCs w:val="24"/>
        </w:rPr>
      </w:pPr>
      <w:r w:rsidRPr="00102192">
        <w:rPr>
          <w:rFonts w:ascii="Arial" w:hAnsi="Arial" w:cs="Arial"/>
          <w:sz w:val="24"/>
          <w:szCs w:val="24"/>
        </w:rPr>
        <w:t>A staff who has a child entering the school, uni, college will be given $500 education-support allowance once.</w:t>
      </w:r>
    </w:p>
    <w:p w14:paraId="49CA81C3" w14:textId="0549863E" w:rsidR="001E2A0B" w:rsidRDefault="001E2A0B" w:rsidP="00F46B5E">
      <w:pPr>
        <w:pStyle w:val="ListParagraph"/>
        <w:numPr>
          <w:ilvl w:val="2"/>
          <w:numId w:val="1"/>
        </w:numPr>
        <w:spacing w:before="120" w:after="120" w:line="276" w:lineRule="auto"/>
        <w:ind w:left="1314"/>
        <w:rPr>
          <w:rFonts w:ascii="Arial" w:hAnsi="Arial" w:cs="Arial"/>
          <w:sz w:val="24"/>
          <w:szCs w:val="24"/>
        </w:rPr>
      </w:pPr>
      <w:r w:rsidRPr="00102192">
        <w:rPr>
          <w:rFonts w:ascii="Arial" w:hAnsi="Arial" w:cs="Arial"/>
          <w:sz w:val="24"/>
          <w:szCs w:val="24"/>
        </w:rPr>
        <w:t>The receipts of unexpected expenses related with business must be ke</w:t>
      </w:r>
      <w:r w:rsidR="002C2B67" w:rsidRPr="00102192">
        <w:rPr>
          <w:rFonts w:ascii="Arial" w:hAnsi="Arial" w:cs="Arial"/>
          <w:sz w:val="24"/>
          <w:szCs w:val="24"/>
        </w:rPr>
        <w:t>pt for reimburse</w:t>
      </w:r>
      <w:r w:rsidRPr="00102192">
        <w:rPr>
          <w:rFonts w:ascii="Arial" w:hAnsi="Arial" w:cs="Arial"/>
          <w:sz w:val="24"/>
          <w:szCs w:val="24"/>
        </w:rPr>
        <w:t xml:space="preserve"> by the company</w:t>
      </w:r>
    </w:p>
    <w:p w14:paraId="70AFBCA1" w14:textId="1EBF249C" w:rsidR="005826A5" w:rsidRPr="00102192" w:rsidRDefault="005826A5" w:rsidP="00F46B5E">
      <w:pPr>
        <w:pStyle w:val="ListParagraph"/>
        <w:numPr>
          <w:ilvl w:val="2"/>
          <w:numId w:val="1"/>
        </w:numPr>
        <w:spacing w:before="120" w:after="120" w:line="276" w:lineRule="auto"/>
        <w:ind w:left="1314"/>
        <w:rPr>
          <w:rFonts w:ascii="Arial" w:hAnsi="Arial" w:cs="Arial"/>
          <w:sz w:val="24"/>
          <w:szCs w:val="24"/>
        </w:rPr>
      </w:pPr>
      <w:r>
        <w:rPr>
          <w:rFonts w:ascii="Arial" w:hAnsi="Arial" w:cs="Arial"/>
          <w:sz w:val="24"/>
          <w:szCs w:val="24"/>
        </w:rPr>
        <w:t xml:space="preserve">Staff can claim to reimburse their </w:t>
      </w:r>
      <w:r w:rsidR="001A58F7">
        <w:rPr>
          <w:rFonts w:ascii="Arial" w:hAnsi="Arial" w:cs="Arial"/>
          <w:sz w:val="24"/>
          <w:szCs w:val="24"/>
        </w:rPr>
        <w:t>expense (inc. travel expense)</w:t>
      </w:r>
      <w:r>
        <w:rPr>
          <w:rFonts w:ascii="Arial" w:hAnsi="Arial" w:cs="Arial"/>
          <w:sz w:val="24"/>
          <w:szCs w:val="24"/>
        </w:rPr>
        <w:t xml:space="preserve"> about work under the approval of general manager.</w:t>
      </w:r>
    </w:p>
    <w:p w14:paraId="78E0E8EF" w14:textId="77777777" w:rsidR="002C2B67" w:rsidRPr="00102192" w:rsidRDefault="002C2B67" w:rsidP="002C2B67">
      <w:pPr>
        <w:pStyle w:val="ListParagraph"/>
        <w:spacing w:before="120" w:after="120" w:line="276" w:lineRule="auto"/>
        <w:ind w:left="2160"/>
        <w:rPr>
          <w:rFonts w:ascii="Arial" w:hAnsi="Arial" w:cs="Arial"/>
          <w:sz w:val="24"/>
          <w:szCs w:val="24"/>
        </w:rPr>
      </w:pPr>
    </w:p>
    <w:p w14:paraId="67550385" w14:textId="77777777" w:rsidR="002C2B67" w:rsidRPr="00102192" w:rsidRDefault="002C2B67" w:rsidP="00F46B5E">
      <w:pPr>
        <w:pStyle w:val="ListParagraph"/>
        <w:numPr>
          <w:ilvl w:val="1"/>
          <w:numId w:val="1"/>
        </w:numPr>
        <w:spacing w:before="120" w:after="120" w:line="276" w:lineRule="auto"/>
        <w:ind w:left="360"/>
        <w:rPr>
          <w:rFonts w:ascii="Arial" w:hAnsi="Arial" w:cs="Arial"/>
          <w:i/>
          <w:sz w:val="24"/>
          <w:szCs w:val="24"/>
          <w:u w:val="single"/>
        </w:rPr>
      </w:pPr>
      <w:r w:rsidRPr="00102192">
        <w:rPr>
          <w:rFonts w:ascii="Arial" w:hAnsi="Arial" w:cs="Arial"/>
          <w:i/>
          <w:sz w:val="24"/>
          <w:szCs w:val="24"/>
          <w:u w:val="single"/>
        </w:rPr>
        <w:t>Workhour records integrity</w:t>
      </w:r>
    </w:p>
    <w:p w14:paraId="6C735946" w14:textId="73ADD895" w:rsidR="00F46B5E" w:rsidRPr="00F46B5E" w:rsidRDefault="00F46B5E" w:rsidP="00F46B5E">
      <w:pPr>
        <w:rPr>
          <w:rFonts w:ascii="Arial" w:hAnsi="Arial" w:cs="Arial"/>
          <w:i/>
          <w:color w:val="FF0000"/>
          <w:sz w:val="20"/>
          <w:szCs w:val="20"/>
        </w:rPr>
      </w:pPr>
      <w:r w:rsidRPr="00F46B5E">
        <w:rPr>
          <w:rFonts w:ascii="Arial" w:hAnsi="Arial" w:cs="Arial"/>
          <w:i/>
          <w:color w:val="FF0000"/>
          <w:sz w:val="20"/>
          <w:szCs w:val="20"/>
        </w:rPr>
        <w:t xml:space="preserve">Objective: To </w:t>
      </w:r>
      <w:r w:rsidR="002A6C9E">
        <w:rPr>
          <w:rFonts w:ascii="Arial" w:hAnsi="Arial" w:cs="Arial"/>
          <w:i/>
          <w:color w:val="FF0000"/>
          <w:sz w:val="20"/>
          <w:szCs w:val="20"/>
        </w:rPr>
        <w:t>pay right amount of salary, to record work hours equally and exactly.</w:t>
      </w:r>
      <w:r w:rsidR="001A58F7">
        <w:rPr>
          <w:rFonts w:ascii="Arial" w:hAnsi="Arial" w:cs="Arial"/>
          <w:i/>
          <w:color w:val="FF0000"/>
          <w:sz w:val="20"/>
          <w:szCs w:val="20"/>
        </w:rPr>
        <w:t xml:space="preserve"> Fair Work Act is absolutely considered as the standard of this policy.</w:t>
      </w:r>
    </w:p>
    <w:p w14:paraId="2034BA5C" w14:textId="0003A4A0" w:rsidR="00F46B5E" w:rsidRPr="00F46B5E" w:rsidRDefault="00F46B5E" w:rsidP="00F46B5E">
      <w:pPr>
        <w:rPr>
          <w:rFonts w:ascii="Arial" w:hAnsi="Arial" w:cs="Arial"/>
          <w:i/>
          <w:color w:val="FF0000"/>
          <w:sz w:val="20"/>
          <w:szCs w:val="20"/>
        </w:rPr>
      </w:pPr>
      <w:r w:rsidRPr="00F46B5E">
        <w:rPr>
          <w:rFonts w:ascii="Arial" w:hAnsi="Arial" w:cs="Arial"/>
          <w:i/>
          <w:color w:val="FF0000"/>
          <w:sz w:val="20"/>
          <w:szCs w:val="20"/>
        </w:rPr>
        <w:t xml:space="preserve">Scope: </w:t>
      </w:r>
      <w:r w:rsidR="002A6C9E">
        <w:rPr>
          <w:rFonts w:ascii="Arial" w:hAnsi="Arial" w:cs="Arial"/>
          <w:i/>
          <w:color w:val="FF0000"/>
          <w:sz w:val="20"/>
          <w:szCs w:val="20"/>
        </w:rPr>
        <w:t>All staff must do blood vessel recognition regardless of full-time or part-time worker. Only general manage have the power to fix it.</w:t>
      </w:r>
    </w:p>
    <w:p w14:paraId="4374F855" w14:textId="77777777" w:rsidR="002C2B67" w:rsidRPr="00102192" w:rsidRDefault="002C2B67" w:rsidP="00F46B5E">
      <w:pPr>
        <w:pStyle w:val="ListParagraph"/>
        <w:spacing w:before="120" w:after="120" w:line="276" w:lineRule="auto"/>
        <w:ind w:left="1440"/>
        <w:jc w:val="right"/>
        <w:rPr>
          <w:rFonts w:ascii="Arial" w:hAnsi="Arial" w:cs="Arial"/>
          <w:sz w:val="24"/>
          <w:szCs w:val="24"/>
        </w:rPr>
      </w:pPr>
    </w:p>
    <w:p w14:paraId="7967A7BF" w14:textId="1E486B5D" w:rsidR="002C2B67" w:rsidRPr="00102192" w:rsidRDefault="002C2B67" w:rsidP="00F46B5E">
      <w:pPr>
        <w:pStyle w:val="ListParagraph"/>
        <w:numPr>
          <w:ilvl w:val="2"/>
          <w:numId w:val="1"/>
        </w:numPr>
        <w:spacing w:before="120" w:after="120" w:line="276" w:lineRule="auto"/>
        <w:ind w:left="1134"/>
        <w:rPr>
          <w:rFonts w:ascii="Arial" w:hAnsi="Arial" w:cs="Arial"/>
          <w:sz w:val="24"/>
          <w:szCs w:val="24"/>
        </w:rPr>
      </w:pPr>
      <w:r w:rsidRPr="00102192">
        <w:rPr>
          <w:rFonts w:ascii="Arial" w:hAnsi="Arial" w:cs="Arial"/>
          <w:sz w:val="24"/>
          <w:szCs w:val="24"/>
        </w:rPr>
        <w:t>All workers must use the blood vessel recognition device both when they come to work and when they finish</w:t>
      </w:r>
      <w:r w:rsidR="003865D8" w:rsidRPr="00102192">
        <w:rPr>
          <w:rFonts w:ascii="Arial" w:hAnsi="Arial" w:cs="Arial"/>
          <w:sz w:val="24"/>
          <w:szCs w:val="24"/>
        </w:rPr>
        <w:t>, if someone miss it out, he/she will get a penalty</w:t>
      </w:r>
      <w:r w:rsidR="001A58F7">
        <w:rPr>
          <w:rFonts w:ascii="Arial" w:hAnsi="Arial" w:cs="Arial"/>
          <w:sz w:val="24"/>
          <w:szCs w:val="24"/>
        </w:rPr>
        <w:t>. O</w:t>
      </w:r>
      <w:r w:rsidR="002A6C9E">
        <w:rPr>
          <w:rFonts w:ascii="Arial" w:hAnsi="Arial" w:cs="Arial"/>
          <w:sz w:val="24"/>
          <w:szCs w:val="24"/>
        </w:rPr>
        <w:t xml:space="preserve">nce it’s recorded in the system, </w:t>
      </w:r>
      <w:r w:rsidR="001A58F7">
        <w:rPr>
          <w:rFonts w:ascii="Arial" w:hAnsi="Arial" w:cs="Arial"/>
          <w:sz w:val="24"/>
          <w:szCs w:val="24"/>
        </w:rPr>
        <w:t>it can’t be changed manually.</w:t>
      </w:r>
    </w:p>
    <w:p w14:paraId="189B468C" w14:textId="77777777" w:rsidR="002C2B67" w:rsidRPr="00102192" w:rsidRDefault="002C2B67" w:rsidP="00F46B5E">
      <w:pPr>
        <w:pStyle w:val="ListParagraph"/>
        <w:numPr>
          <w:ilvl w:val="2"/>
          <w:numId w:val="1"/>
        </w:numPr>
        <w:spacing w:before="120" w:after="120" w:line="276" w:lineRule="auto"/>
        <w:ind w:left="1134"/>
        <w:rPr>
          <w:rFonts w:ascii="Arial" w:hAnsi="Arial" w:cs="Arial"/>
          <w:sz w:val="24"/>
          <w:szCs w:val="24"/>
        </w:rPr>
      </w:pPr>
      <w:r w:rsidRPr="00102192">
        <w:rPr>
          <w:rFonts w:ascii="Arial" w:hAnsi="Arial" w:cs="Arial"/>
          <w:sz w:val="24"/>
          <w:szCs w:val="24"/>
        </w:rPr>
        <w:lastRenderedPageBreak/>
        <w:t>Staff who get salary on an hour basis should fill out their time sheets and get approved by the general manager daily.</w:t>
      </w:r>
    </w:p>
    <w:p w14:paraId="17EE1B97" w14:textId="2C044B4D" w:rsidR="002C2B67" w:rsidRDefault="002C2B67" w:rsidP="00F46B5E">
      <w:pPr>
        <w:pStyle w:val="ListParagraph"/>
        <w:numPr>
          <w:ilvl w:val="2"/>
          <w:numId w:val="1"/>
        </w:numPr>
        <w:spacing w:before="120" w:after="120" w:line="276" w:lineRule="auto"/>
        <w:ind w:left="1134"/>
        <w:rPr>
          <w:rFonts w:ascii="Arial" w:hAnsi="Arial" w:cs="Arial"/>
          <w:sz w:val="24"/>
          <w:szCs w:val="24"/>
        </w:rPr>
      </w:pPr>
      <w:r w:rsidRPr="00102192">
        <w:rPr>
          <w:rFonts w:ascii="Arial" w:hAnsi="Arial" w:cs="Arial"/>
          <w:sz w:val="24"/>
          <w:szCs w:val="24"/>
        </w:rPr>
        <w:t>If over-time work is needed, it will be required the general manager’s approval.</w:t>
      </w:r>
      <w:r w:rsidR="001A58F7">
        <w:rPr>
          <w:rFonts w:ascii="Arial" w:hAnsi="Arial" w:cs="Arial"/>
          <w:sz w:val="24"/>
          <w:szCs w:val="24"/>
        </w:rPr>
        <w:t xml:space="preserve"> Overtime extra wage will be added by Fair Work Act.</w:t>
      </w:r>
    </w:p>
    <w:p w14:paraId="746045A5" w14:textId="5A374C90" w:rsidR="005826A5" w:rsidRPr="00102192" w:rsidRDefault="005826A5" w:rsidP="00F46B5E">
      <w:pPr>
        <w:pStyle w:val="ListParagraph"/>
        <w:numPr>
          <w:ilvl w:val="2"/>
          <w:numId w:val="1"/>
        </w:numPr>
        <w:spacing w:before="120" w:after="120" w:line="276" w:lineRule="auto"/>
        <w:ind w:left="1134"/>
        <w:rPr>
          <w:rFonts w:ascii="Arial" w:hAnsi="Arial" w:cs="Arial"/>
          <w:sz w:val="24"/>
          <w:szCs w:val="24"/>
        </w:rPr>
      </w:pPr>
      <w:r>
        <w:rPr>
          <w:rFonts w:ascii="Arial" w:hAnsi="Arial" w:cs="Arial"/>
          <w:sz w:val="24"/>
          <w:szCs w:val="24"/>
        </w:rPr>
        <w:t>Overtime work details must be recorded by general manager.</w:t>
      </w:r>
    </w:p>
    <w:p w14:paraId="70E9AF3F" w14:textId="77777777" w:rsidR="004A573A" w:rsidRPr="00102192" w:rsidRDefault="004A573A" w:rsidP="00F46B5E">
      <w:pPr>
        <w:pStyle w:val="ListParagraph"/>
        <w:spacing w:before="120" w:after="120" w:line="276" w:lineRule="auto"/>
        <w:ind w:left="1134"/>
        <w:rPr>
          <w:rFonts w:ascii="Arial" w:hAnsi="Arial" w:cs="Arial"/>
          <w:sz w:val="24"/>
          <w:szCs w:val="24"/>
        </w:rPr>
      </w:pPr>
    </w:p>
    <w:p w14:paraId="04E740E6" w14:textId="77777777" w:rsidR="004A573A" w:rsidRPr="00102192" w:rsidRDefault="004A573A">
      <w:pPr>
        <w:rPr>
          <w:rFonts w:ascii="Arial" w:hAnsi="Arial" w:cs="Arial"/>
          <w:sz w:val="24"/>
          <w:szCs w:val="24"/>
        </w:rPr>
      </w:pPr>
      <w:r w:rsidRPr="00102192">
        <w:rPr>
          <w:rFonts w:ascii="Arial" w:hAnsi="Arial" w:cs="Arial"/>
          <w:sz w:val="24"/>
          <w:szCs w:val="24"/>
        </w:rPr>
        <w:br w:type="page"/>
      </w:r>
    </w:p>
    <w:p w14:paraId="24A52236" w14:textId="2BF905C4" w:rsidR="002C2B67" w:rsidRPr="00C0551C" w:rsidRDefault="003865D8" w:rsidP="003865D8">
      <w:pPr>
        <w:pStyle w:val="Heading1"/>
        <w:numPr>
          <w:ilvl w:val="0"/>
          <w:numId w:val="1"/>
        </w:numPr>
        <w:pBdr>
          <w:bottom w:val="single" w:sz="4" w:space="1" w:color="auto"/>
        </w:pBdr>
        <w:rPr>
          <w:rFonts w:ascii="Arial" w:hAnsi="Arial" w:cs="Arial"/>
          <w:b/>
          <w:color w:val="auto"/>
        </w:rPr>
      </w:pPr>
      <w:r w:rsidRPr="00C0551C">
        <w:rPr>
          <w:rFonts w:ascii="Arial" w:hAnsi="Arial" w:cs="Arial"/>
          <w:b/>
          <w:color w:val="auto"/>
        </w:rPr>
        <w:lastRenderedPageBreak/>
        <w:t>Reflection</w:t>
      </w:r>
    </w:p>
    <w:p w14:paraId="0B5EECC0" w14:textId="53AD2C3C" w:rsidR="003865D8" w:rsidRPr="00102192" w:rsidRDefault="003865D8" w:rsidP="00714AB4">
      <w:pPr>
        <w:spacing w:line="360" w:lineRule="auto"/>
        <w:rPr>
          <w:rFonts w:ascii="Arial" w:hAnsi="Arial" w:cs="Arial"/>
          <w:sz w:val="32"/>
          <w:szCs w:val="32"/>
        </w:rPr>
      </w:pPr>
    </w:p>
    <w:p w14:paraId="3586D343" w14:textId="2CC4CECF" w:rsidR="003865D8" w:rsidRDefault="00102192" w:rsidP="00714AB4">
      <w:pPr>
        <w:spacing w:before="120" w:line="360" w:lineRule="auto"/>
        <w:rPr>
          <w:rFonts w:ascii="Arial" w:hAnsi="Arial" w:cs="Arial"/>
        </w:rPr>
      </w:pPr>
      <w:r w:rsidRPr="00102192">
        <w:rPr>
          <w:rFonts w:ascii="Arial" w:hAnsi="Arial" w:cs="Arial"/>
        </w:rPr>
        <w:t xml:space="preserve"> Before we set-up payroll system, we must know how to comply with </w:t>
      </w:r>
      <w:r>
        <w:rPr>
          <w:rFonts w:ascii="Arial" w:hAnsi="Arial" w:cs="Arial"/>
        </w:rPr>
        <w:t xml:space="preserve">legislation, but we have no professional accountant in this office at the moment, so I am going to ask one from the head office. </w:t>
      </w:r>
      <w:r w:rsidR="00CA2E24">
        <w:rPr>
          <w:rFonts w:ascii="Arial" w:hAnsi="Arial" w:cs="Arial"/>
        </w:rPr>
        <w:t>He/she</w:t>
      </w:r>
      <w:r>
        <w:rPr>
          <w:rFonts w:ascii="Arial" w:hAnsi="Arial" w:cs="Arial"/>
        </w:rPr>
        <w:t xml:space="preserve"> will check if everything goes on track. General manager has a lot on his plate, this ca</w:t>
      </w:r>
      <w:r w:rsidR="00CA2E24">
        <w:rPr>
          <w:rFonts w:ascii="Arial" w:hAnsi="Arial" w:cs="Arial"/>
        </w:rPr>
        <w:t>n lesson his burden.</w:t>
      </w:r>
    </w:p>
    <w:p w14:paraId="153E9918" w14:textId="73D6DB34" w:rsidR="00CA2E24" w:rsidRDefault="00CA2E24" w:rsidP="00714AB4">
      <w:pPr>
        <w:spacing w:before="120" w:line="360" w:lineRule="auto"/>
        <w:rPr>
          <w:rFonts w:ascii="Arial" w:hAnsi="Arial" w:cs="Arial"/>
        </w:rPr>
      </w:pPr>
      <w:r>
        <w:rPr>
          <w:rFonts w:ascii="Arial" w:hAnsi="Arial" w:cs="Arial"/>
        </w:rPr>
        <w:t xml:space="preserve"> And about the installation of blood vessel recognition devices, store manager will test its relia</w:t>
      </w:r>
      <w:r w:rsidR="00761956">
        <w:rPr>
          <w:rFonts w:ascii="Arial" w:hAnsi="Arial" w:cs="Arial"/>
        </w:rPr>
        <w:t>bility beforehand. And once it is</w:t>
      </w:r>
      <w:r>
        <w:rPr>
          <w:rFonts w:ascii="Arial" w:hAnsi="Arial" w:cs="Arial"/>
        </w:rPr>
        <w:t xml:space="preserve"> proved, devices will be set up in no time. </w:t>
      </w:r>
      <w:r w:rsidR="009E52F3">
        <w:rPr>
          <w:rFonts w:ascii="Arial" w:hAnsi="Arial" w:cs="Arial"/>
        </w:rPr>
        <w:t>The introduction will be provided to all staff to use it appropriately,</w:t>
      </w:r>
      <w:r w:rsidR="00710619">
        <w:rPr>
          <w:rFonts w:ascii="Arial" w:hAnsi="Arial" w:cs="Arial"/>
        </w:rPr>
        <w:t xml:space="preserve"> and penalties will be addressed as well. Furthermore, we will recommend staff to make their own timesheets to prevent the situation they get more or less paid</w:t>
      </w:r>
      <w:r w:rsidR="00E21E71">
        <w:rPr>
          <w:rFonts w:ascii="Arial" w:hAnsi="Arial" w:cs="Arial"/>
        </w:rPr>
        <w:t>.</w:t>
      </w:r>
      <w:r w:rsidR="00710619">
        <w:rPr>
          <w:rFonts w:ascii="Arial" w:hAnsi="Arial" w:cs="Arial"/>
        </w:rPr>
        <w:t xml:space="preserve"> </w:t>
      </w:r>
      <w:r w:rsidR="00E21E71">
        <w:rPr>
          <w:rFonts w:ascii="Arial" w:hAnsi="Arial" w:cs="Arial"/>
        </w:rPr>
        <w:t>A</w:t>
      </w:r>
      <w:r w:rsidR="00710619">
        <w:rPr>
          <w:rFonts w:ascii="Arial" w:hAnsi="Arial" w:cs="Arial"/>
        </w:rPr>
        <w:t>nd in case of some technical problems and corruption, the surveillance camera will be installed around the devices to watch over.</w:t>
      </w:r>
    </w:p>
    <w:p w14:paraId="109A3AAD" w14:textId="1681188A" w:rsidR="00276770" w:rsidRDefault="00710619" w:rsidP="00714AB4">
      <w:pPr>
        <w:spacing w:before="120" w:line="360" w:lineRule="auto"/>
        <w:rPr>
          <w:rFonts w:ascii="Arial" w:hAnsi="Arial" w:cs="Arial"/>
        </w:rPr>
      </w:pPr>
      <w:r>
        <w:rPr>
          <w:rFonts w:ascii="Arial" w:hAnsi="Arial" w:cs="Arial"/>
        </w:rPr>
        <w:t xml:space="preserve"> Since we have only small office, we can’t give enough space for security room where for store secret documents, and some sensitive information. General manager will handle all these kinds of stuff. He will be responsible all of that to make it in safety. His space in the office must be separated with other staff’</w:t>
      </w:r>
      <w:r w:rsidR="00276770">
        <w:rPr>
          <w:rFonts w:ascii="Arial" w:hAnsi="Arial" w:cs="Arial"/>
        </w:rPr>
        <w:t>s one. So</w:t>
      </w:r>
      <w:r w:rsidR="005826A5">
        <w:rPr>
          <w:rFonts w:ascii="Arial" w:hAnsi="Arial" w:cs="Arial"/>
        </w:rPr>
        <w:t>,</w:t>
      </w:r>
      <w:r w:rsidR="00276770">
        <w:rPr>
          <w:rFonts w:ascii="Arial" w:hAnsi="Arial" w:cs="Arial"/>
        </w:rPr>
        <w:t xml:space="preserve"> we are going to ask a quote from ASDF company to</w:t>
      </w:r>
      <w:r>
        <w:rPr>
          <w:rFonts w:ascii="Arial" w:hAnsi="Arial" w:cs="Arial"/>
        </w:rPr>
        <w:t xml:space="preserve"> install stable room divider</w:t>
      </w:r>
      <w:r w:rsidR="00276770">
        <w:rPr>
          <w:rFonts w:ascii="Arial" w:hAnsi="Arial" w:cs="Arial"/>
        </w:rPr>
        <w:t xml:space="preserve"> or construction for that.</w:t>
      </w:r>
    </w:p>
    <w:p w14:paraId="531F7FF2" w14:textId="434F7E6E" w:rsidR="00276770" w:rsidRDefault="00276770" w:rsidP="00714AB4">
      <w:pPr>
        <w:spacing w:before="120" w:line="360" w:lineRule="auto"/>
        <w:rPr>
          <w:rFonts w:ascii="Arial" w:hAnsi="Arial" w:cs="Arial"/>
        </w:rPr>
      </w:pPr>
      <w:r>
        <w:rPr>
          <w:rFonts w:ascii="Arial" w:hAnsi="Arial" w:cs="Arial"/>
        </w:rPr>
        <w:t xml:space="preserve"> And we are about to using MYOB account rights to computerise our payroll system. In my opinion, we need at least 2 people who know how to use it. I think Sue is the best staff to do it. She is reliable and honest, and has knowledge in accounting owe to her previous work experience.</w:t>
      </w:r>
    </w:p>
    <w:p w14:paraId="5BB20EB0" w14:textId="643ADFDF" w:rsidR="00276770" w:rsidRDefault="00276770" w:rsidP="00714AB4">
      <w:pPr>
        <w:spacing w:before="120" w:line="360" w:lineRule="auto"/>
        <w:rPr>
          <w:rFonts w:ascii="Arial" w:hAnsi="Arial" w:cs="Arial"/>
        </w:rPr>
      </w:pPr>
      <w:r>
        <w:rPr>
          <w:rFonts w:ascii="Arial" w:hAnsi="Arial" w:cs="Arial"/>
        </w:rPr>
        <w:t xml:space="preserve"> And the government informed us that they are going to give a presentation </w:t>
      </w:r>
      <w:r w:rsidR="005826A5">
        <w:rPr>
          <w:rFonts w:ascii="Arial" w:hAnsi="Arial" w:cs="Arial"/>
        </w:rPr>
        <w:t xml:space="preserve">at 28 Jul </w:t>
      </w:r>
      <w:r>
        <w:rPr>
          <w:rFonts w:ascii="Arial" w:hAnsi="Arial" w:cs="Arial"/>
        </w:rPr>
        <w:t xml:space="preserve">for </w:t>
      </w:r>
      <w:r w:rsidR="00E21E71">
        <w:rPr>
          <w:rFonts w:ascii="Arial" w:hAnsi="Arial" w:cs="Arial"/>
        </w:rPr>
        <w:t>F</w:t>
      </w:r>
      <w:r>
        <w:rPr>
          <w:rFonts w:ascii="Arial" w:hAnsi="Arial" w:cs="Arial"/>
        </w:rPr>
        <w:t xml:space="preserve">air </w:t>
      </w:r>
      <w:r w:rsidR="00E21E71">
        <w:rPr>
          <w:rFonts w:ascii="Arial" w:hAnsi="Arial" w:cs="Arial"/>
        </w:rPr>
        <w:t>W</w:t>
      </w:r>
      <w:r>
        <w:rPr>
          <w:rFonts w:ascii="Arial" w:hAnsi="Arial" w:cs="Arial"/>
        </w:rPr>
        <w:t xml:space="preserve">ork act, </w:t>
      </w:r>
      <w:r w:rsidR="00E21E71">
        <w:rPr>
          <w:rFonts w:ascii="Arial" w:hAnsi="Arial" w:cs="Arial"/>
        </w:rPr>
        <w:t>A</w:t>
      </w:r>
      <w:r>
        <w:rPr>
          <w:rFonts w:ascii="Arial" w:hAnsi="Arial" w:cs="Arial"/>
        </w:rPr>
        <w:t xml:space="preserve">nti-discrimination </w:t>
      </w:r>
      <w:r w:rsidR="00E21E71">
        <w:rPr>
          <w:rFonts w:ascii="Arial" w:hAnsi="Arial" w:cs="Arial"/>
        </w:rPr>
        <w:t>A</w:t>
      </w:r>
      <w:r>
        <w:rPr>
          <w:rFonts w:ascii="Arial" w:hAnsi="Arial" w:cs="Arial"/>
        </w:rPr>
        <w:t xml:space="preserve">ct, and </w:t>
      </w:r>
      <w:r w:rsidR="00E21E71">
        <w:rPr>
          <w:rFonts w:ascii="Arial" w:hAnsi="Arial" w:cs="Arial"/>
        </w:rPr>
        <w:t>P</w:t>
      </w:r>
      <w:r>
        <w:rPr>
          <w:rFonts w:ascii="Arial" w:hAnsi="Arial" w:cs="Arial"/>
        </w:rPr>
        <w:t xml:space="preserve">rivacy </w:t>
      </w:r>
      <w:r w:rsidR="00E21E71">
        <w:rPr>
          <w:rFonts w:ascii="Arial" w:hAnsi="Arial" w:cs="Arial"/>
        </w:rPr>
        <w:t>A</w:t>
      </w:r>
      <w:bookmarkStart w:id="0" w:name="_GoBack"/>
      <w:bookmarkEnd w:id="0"/>
      <w:r>
        <w:rPr>
          <w:rFonts w:ascii="Arial" w:hAnsi="Arial" w:cs="Arial"/>
        </w:rPr>
        <w:t>ct in related with office lif</w:t>
      </w:r>
      <w:r w:rsidR="005826A5">
        <w:rPr>
          <w:rFonts w:ascii="Arial" w:hAnsi="Arial" w:cs="Arial"/>
        </w:rPr>
        <w:t>e. All staff are highly encouraged to</w:t>
      </w:r>
      <w:r>
        <w:rPr>
          <w:rFonts w:ascii="Arial" w:hAnsi="Arial" w:cs="Arial"/>
        </w:rPr>
        <w:t xml:space="preserve"> attend this to know not only their rights but also responsibility.</w:t>
      </w:r>
      <w:r w:rsidR="005826A5">
        <w:rPr>
          <w:rFonts w:ascii="Arial" w:hAnsi="Arial" w:cs="Arial"/>
        </w:rPr>
        <w:t xml:space="preserve"> I have a plan to hold a meeting with all staff for improvement our company’s policies about it, our work environmental and the balance between work life and private life after the presentation.</w:t>
      </w:r>
    </w:p>
    <w:p w14:paraId="508CBB80" w14:textId="58777DAC" w:rsidR="005826A5" w:rsidRDefault="005826A5" w:rsidP="00714AB4">
      <w:pPr>
        <w:spacing w:before="120" w:line="360" w:lineRule="auto"/>
        <w:rPr>
          <w:rFonts w:ascii="Arial" w:hAnsi="Arial" w:cs="Arial"/>
        </w:rPr>
      </w:pPr>
      <w:r>
        <w:rPr>
          <w:rFonts w:ascii="Arial" w:hAnsi="Arial" w:cs="Arial"/>
        </w:rPr>
        <w:t xml:space="preserve"> After all, general manager is going to </w:t>
      </w:r>
      <w:r w:rsidR="00DC72FD">
        <w:rPr>
          <w:rFonts w:ascii="Arial" w:hAnsi="Arial" w:cs="Arial"/>
        </w:rPr>
        <w:t xml:space="preserve">be out of office for 2 weeks from 10 Jul to 24 Jul </w:t>
      </w:r>
      <w:r w:rsidR="00714AB4">
        <w:rPr>
          <w:rFonts w:ascii="Arial" w:hAnsi="Arial" w:cs="Arial"/>
        </w:rPr>
        <w:t>to be trained</w:t>
      </w:r>
      <w:r w:rsidR="00DC72FD">
        <w:rPr>
          <w:rFonts w:ascii="Arial" w:hAnsi="Arial" w:cs="Arial"/>
        </w:rPr>
        <w:t xml:space="preserve"> taxati</w:t>
      </w:r>
      <w:r w:rsidR="00714AB4">
        <w:rPr>
          <w:rFonts w:ascii="Arial" w:hAnsi="Arial" w:cs="Arial"/>
        </w:rPr>
        <w:t>on skill. Paul, the store manager is going to cover his work up.</w:t>
      </w:r>
    </w:p>
    <w:p w14:paraId="7B1D03B3" w14:textId="7815FF95" w:rsidR="00714AB4" w:rsidRPr="00102192" w:rsidRDefault="00714AB4" w:rsidP="00714AB4">
      <w:pPr>
        <w:spacing w:before="120" w:line="360" w:lineRule="auto"/>
        <w:rPr>
          <w:rFonts w:ascii="Arial" w:hAnsi="Arial" w:cs="Arial"/>
        </w:rPr>
      </w:pPr>
      <w:r>
        <w:rPr>
          <w:rFonts w:ascii="Arial" w:hAnsi="Arial" w:cs="Arial"/>
        </w:rPr>
        <w:t xml:space="preserve"> These changes will be noticed to all staff and consultation will be offered how do these things affect them.</w:t>
      </w:r>
    </w:p>
    <w:sectPr w:rsidR="00714AB4" w:rsidRPr="00102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Medium"/>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649A"/>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 w15:restartNumberingAfterBreak="0">
    <w:nsid w:val="0E4E78CC"/>
    <w:multiLevelType w:val="hybridMultilevel"/>
    <w:tmpl w:val="DA8CA964"/>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 w15:restartNumberingAfterBreak="0">
    <w:nsid w:val="22287E5A"/>
    <w:multiLevelType w:val="multilevel"/>
    <w:tmpl w:val="1E3A01FA"/>
    <w:lvl w:ilvl="0">
      <w:start w:val="1"/>
      <w:numFmt w:val="decimal"/>
      <w:pStyle w:val="Number1"/>
      <w:lvlText w:val="%1."/>
      <w:lvlJc w:val="left"/>
      <w:pPr>
        <w:tabs>
          <w:tab w:val="num" w:pos="851"/>
        </w:tabs>
        <w:ind w:left="851" w:hanging="426"/>
      </w:pPr>
      <w:rPr>
        <w:rFonts w:ascii="Franklin Gothic Book" w:hAnsi="Franklin Gothic Book" w:cs="Franklin Gothic Book" w:hint="default"/>
        <w:sz w:val="24"/>
        <w:szCs w:val="24"/>
      </w:rPr>
    </w:lvl>
    <w:lvl w:ilvl="1">
      <w:start w:val="1"/>
      <w:numFmt w:val="bullet"/>
      <w:pStyle w:val="Numbered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27A35D11"/>
    <w:multiLevelType w:val="hybridMultilevel"/>
    <w:tmpl w:val="5BA2B948"/>
    <w:lvl w:ilvl="0" w:tplc="0C090001">
      <w:start w:val="1"/>
      <w:numFmt w:val="bullet"/>
      <w:lvlText w:val=""/>
      <w:lvlJc w:val="left"/>
      <w:pPr>
        <w:ind w:left="992" w:hanging="360"/>
      </w:pPr>
      <w:rPr>
        <w:rFonts w:ascii="Symbol" w:hAnsi="Symbol" w:hint="default"/>
      </w:rPr>
    </w:lvl>
    <w:lvl w:ilvl="1" w:tplc="0C090003" w:tentative="1">
      <w:start w:val="1"/>
      <w:numFmt w:val="bullet"/>
      <w:lvlText w:val="o"/>
      <w:lvlJc w:val="left"/>
      <w:pPr>
        <w:ind w:left="818" w:hanging="360"/>
      </w:pPr>
      <w:rPr>
        <w:rFonts w:ascii="Courier New" w:hAnsi="Courier New" w:cs="Courier New" w:hint="default"/>
      </w:rPr>
    </w:lvl>
    <w:lvl w:ilvl="2" w:tplc="0C090005" w:tentative="1">
      <w:start w:val="1"/>
      <w:numFmt w:val="bullet"/>
      <w:lvlText w:val=""/>
      <w:lvlJc w:val="left"/>
      <w:pPr>
        <w:ind w:left="1538" w:hanging="360"/>
      </w:pPr>
      <w:rPr>
        <w:rFonts w:ascii="Wingdings" w:hAnsi="Wingdings" w:hint="default"/>
      </w:rPr>
    </w:lvl>
    <w:lvl w:ilvl="3" w:tplc="0C090001" w:tentative="1">
      <w:start w:val="1"/>
      <w:numFmt w:val="bullet"/>
      <w:lvlText w:val=""/>
      <w:lvlJc w:val="left"/>
      <w:pPr>
        <w:ind w:left="2258" w:hanging="360"/>
      </w:pPr>
      <w:rPr>
        <w:rFonts w:ascii="Symbol" w:hAnsi="Symbol" w:hint="default"/>
      </w:rPr>
    </w:lvl>
    <w:lvl w:ilvl="4" w:tplc="0C090003" w:tentative="1">
      <w:start w:val="1"/>
      <w:numFmt w:val="bullet"/>
      <w:lvlText w:val="o"/>
      <w:lvlJc w:val="left"/>
      <w:pPr>
        <w:ind w:left="2978" w:hanging="360"/>
      </w:pPr>
      <w:rPr>
        <w:rFonts w:ascii="Courier New" w:hAnsi="Courier New" w:cs="Courier New" w:hint="default"/>
      </w:rPr>
    </w:lvl>
    <w:lvl w:ilvl="5" w:tplc="0C090005" w:tentative="1">
      <w:start w:val="1"/>
      <w:numFmt w:val="bullet"/>
      <w:lvlText w:val=""/>
      <w:lvlJc w:val="left"/>
      <w:pPr>
        <w:ind w:left="3698" w:hanging="360"/>
      </w:pPr>
      <w:rPr>
        <w:rFonts w:ascii="Wingdings" w:hAnsi="Wingdings" w:hint="default"/>
      </w:rPr>
    </w:lvl>
    <w:lvl w:ilvl="6" w:tplc="0C090001" w:tentative="1">
      <w:start w:val="1"/>
      <w:numFmt w:val="bullet"/>
      <w:lvlText w:val=""/>
      <w:lvlJc w:val="left"/>
      <w:pPr>
        <w:ind w:left="4418" w:hanging="360"/>
      </w:pPr>
      <w:rPr>
        <w:rFonts w:ascii="Symbol" w:hAnsi="Symbol" w:hint="default"/>
      </w:rPr>
    </w:lvl>
    <w:lvl w:ilvl="7" w:tplc="0C090003" w:tentative="1">
      <w:start w:val="1"/>
      <w:numFmt w:val="bullet"/>
      <w:lvlText w:val="o"/>
      <w:lvlJc w:val="left"/>
      <w:pPr>
        <w:ind w:left="5138" w:hanging="360"/>
      </w:pPr>
      <w:rPr>
        <w:rFonts w:ascii="Courier New" w:hAnsi="Courier New" w:cs="Courier New" w:hint="default"/>
      </w:rPr>
    </w:lvl>
    <w:lvl w:ilvl="8" w:tplc="0C090005" w:tentative="1">
      <w:start w:val="1"/>
      <w:numFmt w:val="bullet"/>
      <w:lvlText w:val=""/>
      <w:lvlJc w:val="left"/>
      <w:pPr>
        <w:ind w:left="5858" w:hanging="360"/>
      </w:pPr>
      <w:rPr>
        <w:rFonts w:ascii="Wingdings" w:hAnsi="Wingdings" w:hint="default"/>
      </w:rPr>
    </w:lvl>
  </w:abstractNum>
  <w:abstractNum w:abstractNumId="4" w15:restartNumberingAfterBreak="0">
    <w:nsid w:val="2C016CA0"/>
    <w:multiLevelType w:val="hybridMultilevel"/>
    <w:tmpl w:val="042A3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142A9D"/>
    <w:multiLevelType w:val="hybridMultilevel"/>
    <w:tmpl w:val="00FAB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935484"/>
    <w:multiLevelType w:val="hybridMultilevel"/>
    <w:tmpl w:val="FE0CB0C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744CC"/>
    <w:multiLevelType w:val="hybridMultilevel"/>
    <w:tmpl w:val="003A2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386A95"/>
    <w:multiLevelType w:val="hybridMultilevel"/>
    <w:tmpl w:val="3DF41442"/>
    <w:lvl w:ilvl="0" w:tplc="0C090001">
      <w:start w:val="1"/>
      <w:numFmt w:val="bullet"/>
      <w:lvlText w:val=""/>
      <w:lvlJc w:val="left"/>
      <w:pPr>
        <w:ind w:left="502" w:hanging="360"/>
      </w:pPr>
      <w:rPr>
        <w:rFonts w:ascii="Symbol" w:hAnsi="Symbol"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9" w15:restartNumberingAfterBreak="0">
    <w:nsid w:val="54797731"/>
    <w:multiLevelType w:val="hybridMultilevel"/>
    <w:tmpl w:val="B84A8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745BD9"/>
    <w:multiLevelType w:val="hybridMultilevel"/>
    <w:tmpl w:val="C2942BDA"/>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1" w15:restartNumberingAfterBreak="0">
    <w:nsid w:val="5C19787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036F00"/>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3" w15:restartNumberingAfterBreak="0">
    <w:nsid w:val="5F963579"/>
    <w:multiLevelType w:val="hybridMultilevel"/>
    <w:tmpl w:val="20ACC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385BE7"/>
    <w:multiLevelType w:val="hybridMultilevel"/>
    <w:tmpl w:val="EE000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BBD58E6"/>
    <w:multiLevelType w:val="hybridMultilevel"/>
    <w:tmpl w:val="8D740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2"/>
  </w:num>
  <w:num w:numId="4">
    <w:abstractNumId w:val="3"/>
  </w:num>
  <w:num w:numId="5">
    <w:abstractNumId w:val="8"/>
  </w:num>
  <w:num w:numId="6">
    <w:abstractNumId w:val="7"/>
  </w:num>
  <w:num w:numId="7">
    <w:abstractNumId w:val="9"/>
  </w:num>
  <w:num w:numId="8">
    <w:abstractNumId w:val="4"/>
  </w:num>
  <w:num w:numId="9">
    <w:abstractNumId w:val="13"/>
  </w:num>
  <w:num w:numId="10">
    <w:abstractNumId w:val="5"/>
  </w:num>
  <w:num w:numId="11">
    <w:abstractNumId w:val="14"/>
  </w:num>
  <w:num w:numId="12">
    <w:abstractNumId w:val="11"/>
  </w:num>
  <w:num w:numId="13">
    <w:abstractNumId w:val="0"/>
  </w:num>
  <w:num w:numId="14">
    <w:abstractNumId w:val="2"/>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AF"/>
    <w:rsid w:val="00102192"/>
    <w:rsid w:val="00105AAB"/>
    <w:rsid w:val="001A58F7"/>
    <w:rsid w:val="001E2A0B"/>
    <w:rsid w:val="00276770"/>
    <w:rsid w:val="002A6C9E"/>
    <w:rsid w:val="002C2B67"/>
    <w:rsid w:val="00322EA4"/>
    <w:rsid w:val="003865D8"/>
    <w:rsid w:val="003A0670"/>
    <w:rsid w:val="004A53A7"/>
    <w:rsid w:val="004A573A"/>
    <w:rsid w:val="0050110A"/>
    <w:rsid w:val="00566A0C"/>
    <w:rsid w:val="005826A5"/>
    <w:rsid w:val="005F37C0"/>
    <w:rsid w:val="00710619"/>
    <w:rsid w:val="00714AB4"/>
    <w:rsid w:val="00761956"/>
    <w:rsid w:val="007A3CE0"/>
    <w:rsid w:val="00986061"/>
    <w:rsid w:val="009E52F3"/>
    <w:rsid w:val="00A203AF"/>
    <w:rsid w:val="00B45694"/>
    <w:rsid w:val="00BF28E4"/>
    <w:rsid w:val="00C0551C"/>
    <w:rsid w:val="00CA2E24"/>
    <w:rsid w:val="00D77C0B"/>
    <w:rsid w:val="00DC72FD"/>
    <w:rsid w:val="00E157EB"/>
    <w:rsid w:val="00E21E71"/>
    <w:rsid w:val="00E73558"/>
    <w:rsid w:val="00F46B5E"/>
    <w:rsid w:val="00F93D2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2C45"/>
  <w15:chartTrackingRefBased/>
  <w15:docId w15:val="{49B73FD6-EE51-4DF4-930D-93303DE3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03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3A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22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3C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CE0"/>
    <w:rPr>
      <w:rFonts w:ascii="Segoe UI" w:hAnsi="Segoe UI" w:cs="Segoe UI"/>
      <w:sz w:val="18"/>
      <w:szCs w:val="18"/>
    </w:rPr>
  </w:style>
  <w:style w:type="paragraph" w:styleId="ListParagraph">
    <w:name w:val="List Paragraph"/>
    <w:basedOn w:val="Normal"/>
    <w:uiPriority w:val="34"/>
    <w:qFormat/>
    <w:rsid w:val="007A3CE0"/>
    <w:pPr>
      <w:ind w:left="720"/>
      <w:contextualSpacing/>
    </w:pPr>
  </w:style>
  <w:style w:type="paragraph" w:customStyle="1" w:styleId="Bullet2">
    <w:name w:val="Bullet2"/>
    <w:basedOn w:val="Normal"/>
    <w:link w:val="Bullet2Char"/>
    <w:uiPriority w:val="99"/>
    <w:rsid w:val="00566A0C"/>
    <w:pPr>
      <w:tabs>
        <w:tab w:val="num" w:pos="1440"/>
      </w:tabs>
      <w:spacing w:before="120" w:after="120" w:line="276" w:lineRule="auto"/>
      <w:ind w:left="1440" w:hanging="360"/>
    </w:pPr>
    <w:rPr>
      <w:rFonts w:ascii="Franklin Gothic Book" w:eastAsia="MS Mincho" w:hAnsi="Franklin Gothic Book" w:cs="Franklin Gothic Book"/>
      <w:lang w:val="en-US" w:eastAsia="en-US"/>
    </w:rPr>
  </w:style>
  <w:style w:type="character" w:customStyle="1" w:styleId="Bullet2Char">
    <w:name w:val="Bullet2 Char"/>
    <w:basedOn w:val="DefaultParagraphFont"/>
    <w:link w:val="Bullet2"/>
    <w:uiPriority w:val="99"/>
    <w:locked/>
    <w:rsid w:val="00566A0C"/>
    <w:rPr>
      <w:rFonts w:ascii="Franklin Gothic Book" w:eastAsia="MS Mincho" w:hAnsi="Franklin Gothic Book" w:cs="Franklin Gothic Book"/>
      <w:lang w:val="en-US" w:eastAsia="en-US"/>
    </w:rPr>
  </w:style>
  <w:style w:type="paragraph" w:styleId="Footer">
    <w:name w:val="footer"/>
    <w:basedOn w:val="Normal"/>
    <w:link w:val="FooterChar"/>
    <w:uiPriority w:val="99"/>
    <w:rsid w:val="00102192"/>
    <w:pPr>
      <w:pBdr>
        <w:top w:val="single" w:sz="4" w:space="1" w:color="auto"/>
      </w:pBdr>
      <w:tabs>
        <w:tab w:val="right" w:pos="8335"/>
        <w:tab w:val="right" w:pos="13268"/>
      </w:tabs>
      <w:spacing w:after="0" w:line="240" w:lineRule="auto"/>
    </w:pPr>
    <w:rPr>
      <w:rFonts w:ascii="Franklin Gothic Book" w:eastAsia="MS Mincho" w:hAnsi="Franklin Gothic Book" w:cs="Franklin Gothic Book"/>
      <w:b/>
      <w:bCs/>
      <w:sz w:val="18"/>
      <w:szCs w:val="18"/>
      <w:lang w:eastAsia="en-US"/>
    </w:rPr>
  </w:style>
  <w:style w:type="character" w:customStyle="1" w:styleId="FooterChar">
    <w:name w:val="Footer Char"/>
    <w:basedOn w:val="DefaultParagraphFont"/>
    <w:link w:val="Footer"/>
    <w:uiPriority w:val="99"/>
    <w:rsid w:val="00102192"/>
    <w:rPr>
      <w:rFonts w:ascii="Franklin Gothic Book" w:eastAsia="MS Mincho" w:hAnsi="Franklin Gothic Book" w:cs="Franklin Gothic Book"/>
      <w:b/>
      <w:bCs/>
      <w:sz w:val="18"/>
      <w:szCs w:val="18"/>
      <w:lang w:eastAsia="en-US"/>
    </w:rPr>
  </w:style>
  <w:style w:type="paragraph" w:customStyle="1" w:styleId="Number1">
    <w:name w:val="Number 1"/>
    <w:basedOn w:val="Normal"/>
    <w:uiPriority w:val="99"/>
    <w:rsid w:val="00102192"/>
    <w:pPr>
      <w:numPr>
        <w:numId w:val="14"/>
      </w:numPr>
      <w:spacing w:before="120" w:after="120" w:line="276" w:lineRule="auto"/>
    </w:pPr>
    <w:rPr>
      <w:rFonts w:ascii="Franklin Gothic Book" w:eastAsia="MS Mincho" w:hAnsi="Franklin Gothic Book" w:cs="Franklin Gothic Book"/>
      <w:lang w:eastAsia="en-US"/>
    </w:rPr>
  </w:style>
  <w:style w:type="paragraph" w:customStyle="1" w:styleId="Numberedbullet">
    <w:name w:val="Numbered bullet"/>
    <w:basedOn w:val="Normal"/>
    <w:uiPriority w:val="99"/>
    <w:rsid w:val="00102192"/>
    <w:pPr>
      <w:numPr>
        <w:ilvl w:val="1"/>
        <w:numId w:val="14"/>
      </w:numPr>
      <w:spacing w:before="120" w:after="120" w:line="276" w:lineRule="auto"/>
    </w:pPr>
    <w:rPr>
      <w:rFonts w:ascii="Franklin Gothic Book" w:eastAsia="MS Mincho" w:hAnsi="Franklin Gothic Book" w:cs="Franklin Gothic Book"/>
      <w:lang w:eastAsia="en-US"/>
    </w:rPr>
  </w:style>
  <w:style w:type="paragraph" w:customStyle="1" w:styleId="Bullet1">
    <w:name w:val="Bullet1"/>
    <w:basedOn w:val="Normal"/>
    <w:link w:val="Bullet1Char"/>
    <w:uiPriority w:val="99"/>
    <w:rsid w:val="00102192"/>
    <w:pPr>
      <w:tabs>
        <w:tab w:val="num" w:pos="720"/>
      </w:tabs>
      <w:spacing w:before="120" w:after="120" w:line="276" w:lineRule="auto"/>
      <w:ind w:left="720" w:hanging="360"/>
    </w:pPr>
    <w:rPr>
      <w:rFonts w:ascii="Franklin Gothic Book" w:eastAsia="MS Mincho" w:hAnsi="Franklin Gothic Book" w:cs="Franklin Gothic Book"/>
      <w:lang w:eastAsia="en-US"/>
    </w:rPr>
  </w:style>
  <w:style w:type="character" w:customStyle="1" w:styleId="Bullet1Char">
    <w:name w:val="Bullet1 Char"/>
    <w:basedOn w:val="DefaultParagraphFont"/>
    <w:link w:val="Bullet1"/>
    <w:uiPriority w:val="99"/>
    <w:locked/>
    <w:rsid w:val="00102192"/>
    <w:rPr>
      <w:rFonts w:ascii="Franklin Gothic Book" w:eastAsia="MS Mincho" w:hAnsi="Franklin Gothic Book" w:cs="Franklin Gothic Book"/>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2258E-E39F-4AAD-8423-8DCB250E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 Park</dc:creator>
  <cp:keywords/>
  <dc:description/>
  <cp:lastModifiedBy>Yangha Park</cp:lastModifiedBy>
  <cp:revision>6</cp:revision>
  <dcterms:created xsi:type="dcterms:W3CDTF">2017-07-25T23:35:00Z</dcterms:created>
  <dcterms:modified xsi:type="dcterms:W3CDTF">2017-07-28T09:30:00Z</dcterms:modified>
</cp:coreProperties>
</file>