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44B2D" w14:textId="77777777" w:rsidR="00712506" w:rsidRDefault="00712506" w:rsidP="00712506">
      <w:pPr>
        <w:tabs>
          <w:tab w:val="num" w:pos="720"/>
        </w:tabs>
        <w:spacing w:before="100" w:beforeAutospacing="1" w:after="100" w:afterAutospacing="1" w:line="240" w:lineRule="auto"/>
        <w:ind w:left="600" w:hanging="360"/>
        <w:jc w:val="center"/>
        <w:rPr>
          <w:rFonts w:ascii="Arial" w:hAnsi="Arial" w:cs="Arial"/>
          <w:b/>
          <w:sz w:val="52"/>
          <w:szCs w:val="52"/>
        </w:rPr>
      </w:pPr>
    </w:p>
    <w:p w14:paraId="5B84DDB4" w14:textId="77777777" w:rsidR="00712506" w:rsidRDefault="00712506" w:rsidP="00712506">
      <w:pPr>
        <w:tabs>
          <w:tab w:val="num" w:pos="720"/>
        </w:tabs>
        <w:spacing w:before="100" w:beforeAutospacing="1" w:after="100" w:afterAutospacing="1" w:line="240" w:lineRule="auto"/>
        <w:ind w:left="600" w:hanging="360"/>
        <w:jc w:val="center"/>
        <w:rPr>
          <w:rFonts w:ascii="Arial" w:hAnsi="Arial" w:cs="Arial"/>
          <w:b/>
          <w:sz w:val="52"/>
          <w:szCs w:val="52"/>
        </w:rPr>
      </w:pPr>
    </w:p>
    <w:p w14:paraId="133A32DC" w14:textId="77777777" w:rsidR="00712506" w:rsidRDefault="00712506" w:rsidP="00712506">
      <w:pPr>
        <w:tabs>
          <w:tab w:val="num" w:pos="720"/>
        </w:tabs>
        <w:spacing w:before="100" w:beforeAutospacing="1" w:after="100" w:afterAutospacing="1" w:line="240" w:lineRule="auto"/>
        <w:ind w:left="600" w:hanging="360"/>
        <w:jc w:val="center"/>
        <w:rPr>
          <w:rFonts w:ascii="Arial" w:hAnsi="Arial" w:cs="Arial"/>
          <w:b/>
          <w:sz w:val="52"/>
          <w:szCs w:val="52"/>
        </w:rPr>
      </w:pPr>
    </w:p>
    <w:p w14:paraId="3ABDEE0D" w14:textId="77777777" w:rsidR="00712506" w:rsidRDefault="00712506" w:rsidP="00712506">
      <w:pPr>
        <w:tabs>
          <w:tab w:val="num" w:pos="720"/>
        </w:tabs>
        <w:spacing w:before="100" w:beforeAutospacing="1" w:after="100" w:afterAutospacing="1" w:line="240" w:lineRule="auto"/>
        <w:ind w:left="600" w:hanging="360"/>
        <w:jc w:val="center"/>
        <w:rPr>
          <w:rFonts w:ascii="Arial" w:hAnsi="Arial" w:cs="Arial"/>
          <w:b/>
          <w:sz w:val="52"/>
          <w:szCs w:val="52"/>
        </w:rPr>
      </w:pPr>
    </w:p>
    <w:p w14:paraId="2362312E" w14:textId="3C8F63B6" w:rsidR="00712506" w:rsidRPr="00D23707" w:rsidRDefault="00712506" w:rsidP="00712506">
      <w:pPr>
        <w:tabs>
          <w:tab w:val="num" w:pos="720"/>
        </w:tabs>
        <w:spacing w:before="100" w:beforeAutospacing="1" w:after="100" w:afterAutospacing="1" w:line="240" w:lineRule="auto"/>
        <w:ind w:left="600" w:hanging="360"/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Atroute46</w:t>
      </w:r>
      <w:r w:rsidRPr="00D23707">
        <w:rPr>
          <w:rFonts w:ascii="Arial" w:hAnsi="Arial" w:cs="Arial"/>
          <w:b/>
          <w:sz w:val="56"/>
          <w:szCs w:val="56"/>
        </w:rPr>
        <w:t>’s Social Media Campaign Report</w:t>
      </w:r>
    </w:p>
    <w:p w14:paraId="09057DFE" w14:textId="77777777" w:rsidR="00712506" w:rsidRPr="00AC7A9B" w:rsidRDefault="00712506" w:rsidP="00712506">
      <w:pPr>
        <w:tabs>
          <w:tab w:val="num" w:pos="720"/>
        </w:tabs>
        <w:spacing w:before="100" w:beforeAutospacing="1" w:after="100" w:afterAutospacing="1" w:line="240" w:lineRule="auto"/>
        <w:ind w:left="600" w:hanging="360"/>
        <w:jc w:val="right"/>
        <w:rPr>
          <w:rFonts w:cstheme="minorHAnsi"/>
          <w:i/>
          <w:sz w:val="32"/>
          <w:szCs w:val="32"/>
        </w:rPr>
      </w:pPr>
    </w:p>
    <w:p w14:paraId="32BF294E" w14:textId="77777777" w:rsidR="00712506" w:rsidRDefault="00712506" w:rsidP="00712506">
      <w:pPr>
        <w:tabs>
          <w:tab w:val="num" w:pos="720"/>
        </w:tabs>
        <w:spacing w:before="100" w:beforeAutospacing="1" w:after="100" w:afterAutospacing="1" w:line="240" w:lineRule="auto"/>
        <w:ind w:left="600" w:hanging="360"/>
        <w:jc w:val="right"/>
        <w:rPr>
          <w:rFonts w:cstheme="minorHAnsi"/>
          <w:i/>
          <w:sz w:val="32"/>
          <w:szCs w:val="32"/>
        </w:rPr>
      </w:pPr>
    </w:p>
    <w:p w14:paraId="6AA0595E" w14:textId="77777777" w:rsidR="00712506" w:rsidRDefault="00712506" w:rsidP="00712506">
      <w:pPr>
        <w:tabs>
          <w:tab w:val="num" w:pos="720"/>
        </w:tabs>
        <w:spacing w:before="100" w:beforeAutospacing="1" w:after="100" w:afterAutospacing="1" w:line="240" w:lineRule="auto"/>
        <w:ind w:left="600" w:hanging="360"/>
        <w:jc w:val="right"/>
        <w:rPr>
          <w:rFonts w:cstheme="minorHAnsi"/>
          <w:i/>
          <w:sz w:val="32"/>
          <w:szCs w:val="32"/>
        </w:rPr>
      </w:pPr>
    </w:p>
    <w:p w14:paraId="249168A8" w14:textId="486C93B2" w:rsidR="00712506" w:rsidRPr="00AC7A9B" w:rsidRDefault="00712506" w:rsidP="00712506">
      <w:pPr>
        <w:tabs>
          <w:tab w:val="num" w:pos="720"/>
        </w:tabs>
        <w:spacing w:before="100" w:beforeAutospacing="1" w:after="100" w:afterAutospacing="1" w:line="240" w:lineRule="auto"/>
        <w:ind w:left="600" w:hanging="360"/>
        <w:jc w:val="right"/>
        <w:rPr>
          <w:rFonts w:cstheme="minorHAnsi"/>
          <w:i/>
          <w:sz w:val="32"/>
          <w:szCs w:val="32"/>
        </w:rPr>
      </w:pPr>
      <w:r>
        <w:rPr>
          <w:rFonts w:cstheme="minorHAnsi"/>
          <w:i/>
          <w:sz w:val="32"/>
          <w:szCs w:val="32"/>
        </w:rPr>
        <w:t>24</w:t>
      </w:r>
      <w:r w:rsidRPr="00AC7A9B">
        <w:rPr>
          <w:rFonts w:cstheme="minorHAnsi"/>
          <w:i/>
          <w:sz w:val="32"/>
          <w:szCs w:val="32"/>
        </w:rPr>
        <w:t>/</w:t>
      </w:r>
      <w:r>
        <w:rPr>
          <w:rFonts w:cstheme="minorHAnsi"/>
          <w:i/>
          <w:sz w:val="32"/>
          <w:szCs w:val="32"/>
        </w:rPr>
        <w:t>9</w:t>
      </w:r>
      <w:r w:rsidRPr="00AC7A9B">
        <w:rPr>
          <w:rFonts w:cstheme="minorHAnsi"/>
          <w:i/>
          <w:sz w:val="32"/>
          <w:szCs w:val="32"/>
        </w:rPr>
        <w:t>/2018</w:t>
      </w:r>
    </w:p>
    <w:p w14:paraId="40826479" w14:textId="77777777" w:rsidR="00712506" w:rsidRPr="00AC7A9B" w:rsidRDefault="00712506" w:rsidP="00712506">
      <w:pPr>
        <w:tabs>
          <w:tab w:val="num" w:pos="720"/>
        </w:tabs>
        <w:spacing w:before="100" w:beforeAutospacing="1" w:after="100" w:afterAutospacing="1" w:line="240" w:lineRule="auto"/>
        <w:ind w:left="600" w:hanging="360"/>
        <w:jc w:val="right"/>
        <w:rPr>
          <w:rFonts w:cstheme="minorHAnsi"/>
          <w:i/>
          <w:sz w:val="32"/>
          <w:szCs w:val="32"/>
        </w:rPr>
      </w:pPr>
      <w:r w:rsidRPr="00AC7A9B">
        <w:rPr>
          <w:rFonts w:cstheme="minorHAnsi"/>
          <w:i/>
          <w:sz w:val="32"/>
          <w:szCs w:val="32"/>
        </w:rPr>
        <w:t>Yangha Park</w:t>
      </w:r>
      <w:r>
        <w:rPr>
          <w:rFonts w:cstheme="minorHAnsi"/>
          <w:i/>
          <w:sz w:val="32"/>
          <w:szCs w:val="32"/>
        </w:rPr>
        <w:br w:type="page"/>
      </w:r>
    </w:p>
    <w:p w14:paraId="65555D22" w14:textId="753EF6E2" w:rsidR="00712506" w:rsidRPr="00DA160E" w:rsidRDefault="00712506" w:rsidP="00712506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b/>
          <w:sz w:val="52"/>
          <w:szCs w:val="52"/>
        </w:rPr>
      </w:pPr>
      <w:proofErr w:type="gramStart"/>
      <w:r w:rsidRPr="00DA160E">
        <w:rPr>
          <w:rFonts w:cstheme="minorHAnsi"/>
          <w:b/>
          <w:sz w:val="52"/>
          <w:szCs w:val="52"/>
        </w:rPr>
        <w:lastRenderedPageBreak/>
        <w:t>PROJECT :</w:t>
      </w:r>
      <w:proofErr w:type="gramEnd"/>
      <w:r w:rsidRPr="00DA160E">
        <w:rPr>
          <w:rFonts w:cstheme="minorHAnsi"/>
          <w:b/>
          <w:sz w:val="52"/>
          <w:szCs w:val="52"/>
        </w:rPr>
        <w:t xml:space="preserve"> </w:t>
      </w:r>
      <w:r>
        <w:rPr>
          <w:rFonts w:cstheme="minorHAnsi"/>
          <w:b/>
          <w:sz w:val="52"/>
          <w:szCs w:val="52"/>
        </w:rPr>
        <w:t>Essay posting</w:t>
      </w:r>
    </w:p>
    <w:p w14:paraId="16E2BFC4" w14:textId="4635E26D" w:rsidR="00712506" w:rsidRPr="00EB3C4A" w:rsidRDefault="00712506" w:rsidP="00712506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eastAsia="Times New Roman" w:cstheme="minorHAnsi"/>
          <w:color w:val="000000"/>
        </w:rPr>
      </w:pPr>
      <w:r w:rsidRPr="00703945">
        <w:rPr>
          <w:rFonts w:eastAsia="Times New Roman" w:cstheme="minorHAnsi"/>
          <w:color w:val="000000"/>
        </w:rPr>
        <w:t>Strategic initiative</w:t>
      </w:r>
    </w:p>
    <w:p w14:paraId="13E37096" w14:textId="29CC950C" w:rsidR="00712506" w:rsidRPr="00703945" w:rsidRDefault="00712506" w:rsidP="0071250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03945">
        <w:rPr>
          <w:rFonts w:eastAsia="Times New Roman" w:cstheme="minorHAnsi"/>
          <w:color w:val="000000"/>
        </w:rPr>
        <w:t>Increase Brand awareness.</w:t>
      </w:r>
    </w:p>
    <w:p w14:paraId="1762EEAE" w14:textId="2767565E" w:rsidR="00712506" w:rsidRDefault="00712506" w:rsidP="00712506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03945">
        <w:rPr>
          <w:rFonts w:eastAsia="Times New Roman" w:cstheme="minorHAnsi"/>
          <w:color w:val="000000"/>
        </w:rPr>
        <w:t xml:space="preserve">Provide professional and unique </w:t>
      </w:r>
      <w:r>
        <w:rPr>
          <w:rFonts w:eastAsia="Times New Roman" w:cstheme="minorHAnsi"/>
          <w:color w:val="000000"/>
        </w:rPr>
        <w:t>writing style</w:t>
      </w:r>
      <w:r w:rsidRPr="00703945">
        <w:rPr>
          <w:rFonts w:eastAsia="Times New Roman" w:cstheme="minorHAnsi"/>
          <w:color w:val="000000"/>
        </w:rPr>
        <w:t>.</w:t>
      </w:r>
    </w:p>
    <w:p w14:paraId="42691C9B" w14:textId="37E2474C" w:rsidR="00712506" w:rsidRPr="00703945" w:rsidRDefault="00712506" w:rsidP="00712506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Keep posting writings regularly</w:t>
      </w:r>
    </w:p>
    <w:p w14:paraId="71C557A6" w14:textId="7ED5FDE1" w:rsidR="00712506" w:rsidRDefault="00712506" w:rsidP="0071250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03945">
        <w:rPr>
          <w:rFonts w:eastAsia="Times New Roman" w:cstheme="minorHAnsi"/>
          <w:color w:val="000000"/>
        </w:rPr>
        <w:t>Increase followers and likes.</w:t>
      </w:r>
    </w:p>
    <w:p w14:paraId="7279A7AE" w14:textId="5D7B926A" w:rsidR="00712506" w:rsidRDefault="00712506" w:rsidP="00712506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Be communicative with readers.</w:t>
      </w:r>
    </w:p>
    <w:p w14:paraId="32FBECE8" w14:textId="2AFAD342" w:rsidR="00712506" w:rsidRPr="00703945" w:rsidRDefault="00712506" w:rsidP="00712506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Discuss a lot with readers especially at </w:t>
      </w:r>
      <w:proofErr w:type="spellStart"/>
      <w:r>
        <w:rPr>
          <w:rFonts w:eastAsia="Times New Roman" w:cstheme="minorHAnsi"/>
          <w:color w:val="000000"/>
        </w:rPr>
        <w:t>tumblr</w:t>
      </w:r>
      <w:proofErr w:type="spellEnd"/>
      <w:r>
        <w:rPr>
          <w:rFonts w:eastAsia="Times New Roman" w:cstheme="minorHAnsi"/>
          <w:color w:val="000000"/>
        </w:rPr>
        <w:t>.</w:t>
      </w:r>
    </w:p>
    <w:p w14:paraId="3AC06062" w14:textId="7D1E07F3" w:rsidR="00712506" w:rsidRPr="00703945" w:rsidRDefault="00712506" w:rsidP="00712506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</w:rPr>
      </w:pPr>
    </w:p>
    <w:p w14:paraId="013E6ACB" w14:textId="77777777" w:rsidR="00712506" w:rsidRPr="00703945" w:rsidRDefault="00712506" w:rsidP="00712506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eastAsia="Times New Roman" w:cstheme="minorHAnsi"/>
          <w:color w:val="000000"/>
        </w:rPr>
      </w:pPr>
      <w:r w:rsidRPr="00703945">
        <w:rPr>
          <w:rFonts w:eastAsia="Times New Roman" w:cstheme="minorHAnsi"/>
          <w:color w:val="000000"/>
        </w:rPr>
        <w:t>Type of Content &amp; Frequency</w:t>
      </w:r>
    </w:p>
    <w:p w14:paraId="47283070" w14:textId="260D207A" w:rsidR="00712506" w:rsidRDefault="00712506" w:rsidP="00712506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Blog – </w:t>
      </w:r>
      <w:proofErr w:type="spellStart"/>
      <w:proofErr w:type="gramStart"/>
      <w:r>
        <w:rPr>
          <w:rFonts w:eastAsia="Times New Roman" w:cstheme="minorHAnsi"/>
          <w:color w:val="000000"/>
        </w:rPr>
        <w:t>Wordpress</w:t>
      </w:r>
      <w:proofErr w:type="spellEnd"/>
      <w:r>
        <w:rPr>
          <w:rFonts w:eastAsia="Times New Roman" w:cstheme="minorHAnsi"/>
          <w:color w:val="000000"/>
        </w:rPr>
        <w:t>(</w:t>
      </w:r>
      <w:proofErr w:type="gramEnd"/>
      <w:r>
        <w:rPr>
          <w:rFonts w:eastAsia="Times New Roman" w:cstheme="minorHAnsi"/>
          <w:color w:val="000000"/>
        </w:rPr>
        <w:t>2-3 times per month)</w:t>
      </w:r>
    </w:p>
    <w:p w14:paraId="04F035A2" w14:textId="19A4FE85" w:rsidR="00712506" w:rsidRPr="00712506" w:rsidRDefault="00712506" w:rsidP="00712506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Post – </w:t>
      </w:r>
      <w:proofErr w:type="spellStart"/>
      <w:r>
        <w:rPr>
          <w:rFonts w:eastAsia="Times New Roman" w:cstheme="minorHAnsi"/>
          <w:color w:val="000000"/>
        </w:rPr>
        <w:t>Wordpress</w:t>
      </w:r>
      <w:proofErr w:type="spellEnd"/>
      <w:r>
        <w:rPr>
          <w:rFonts w:eastAsia="Times New Roman" w:cstheme="minorHAnsi"/>
          <w:color w:val="000000"/>
        </w:rPr>
        <w:t xml:space="preserve"> blog will be shared automatically on Facebook, </w:t>
      </w:r>
      <w:proofErr w:type="spellStart"/>
      <w:r>
        <w:rPr>
          <w:rFonts w:eastAsia="Times New Roman" w:cstheme="minorHAnsi"/>
          <w:color w:val="000000"/>
        </w:rPr>
        <w:t>tumblr</w:t>
      </w:r>
      <w:proofErr w:type="spellEnd"/>
      <w:r>
        <w:rPr>
          <w:rFonts w:eastAsia="Times New Roman" w:cstheme="minorHAnsi"/>
          <w:color w:val="000000"/>
        </w:rPr>
        <w:t xml:space="preserve">, </w:t>
      </w:r>
      <w:proofErr w:type="spellStart"/>
      <w:r>
        <w:rPr>
          <w:rFonts w:eastAsia="Times New Roman" w:cstheme="minorHAnsi"/>
          <w:color w:val="000000"/>
        </w:rPr>
        <w:t>linkedin</w:t>
      </w:r>
      <w:proofErr w:type="spellEnd"/>
      <w:r>
        <w:rPr>
          <w:rFonts w:eastAsia="Times New Roman" w:cstheme="minorHAnsi"/>
          <w:color w:val="000000"/>
        </w:rPr>
        <w:t>.</w:t>
      </w:r>
      <w:r w:rsidRPr="00712506">
        <w:rPr>
          <w:rFonts w:eastAsia="Times New Roman" w:cstheme="minorHAnsi"/>
          <w:color w:val="000000"/>
        </w:rPr>
        <w:t xml:space="preserve"> </w:t>
      </w:r>
    </w:p>
    <w:p w14:paraId="0E4641ED" w14:textId="6608F5BA" w:rsidR="00712506" w:rsidRPr="00703945" w:rsidRDefault="00712506" w:rsidP="00712506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03945">
        <w:rPr>
          <w:rFonts w:eastAsia="Times New Roman" w:cstheme="minorHAnsi"/>
          <w:color w:val="000000"/>
        </w:rPr>
        <w:t xml:space="preserve">Blog – On </w:t>
      </w:r>
      <w:proofErr w:type="spellStart"/>
      <w:r w:rsidRPr="00703945">
        <w:rPr>
          <w:rFonts w:eastAsia="Times New Roman" w:cstheme="minorHAnsi"/>
          <w:color w:val="000000"/>
        </w:rPr>
        <w:t>Naver</w:t>
      </w:r>
      <w:proofErr w:type="spellEnd"/>
      <w:r w:rsidRPr="00703945">
        <w:rPr>
          <w:rFonts w:eastAsia="Times New Roman" w:cstheme="minorHAnsi"/>
          <w:color w:val="000000"/>
        </w:rPr>
        <w:t xml:space="preserve"> Blog (</w:t>
      </w:r>
      <w:r>
        <w:rPr>
          <w:rFonts w:eastAsia="Times New Roman" w:cstheme="minorHAnsi"/>
          <w:color w:val="000000"/>
        </w:rPr>
        <w:t>2-3 times per month</w:t>
      </w:r>
      <w:r w:rsidRPr="00703945">
        <w:rPr>
          <w:rFonts w:eastAsia="Times New Roman" w:cstheme="minorHAnsi"/>
          <w:color w:val="000000"/>
        </w:rPr>
        <w:t>)</w:t>
      </w:r>
    </w:p>
    <w:p w14:paraId="385BCBCF" w14:textId="3E57DA94" w:rsidR="00712506" w:rsidRPr="00703945" w:rsidRDefault="00712506" w:rsidP="00712506">
      <w:pPr>
        <w:pStyle w:val="ListParagraph"/>
        <w:spacing w:before="100" w:beforeAutospacing="1" w:after="100" w:afterAutospacing="1" w:line="240" w:lineRule="auto"/>
        <w:ind w:left="2160"/>
        <w:rPr>
          <w:rFonts w:eastAsia="Times New Roman" w:cstheme="minorHAnsi"/>
          <w:color w:val="000000"/>
        </w:rPr>
      </w:pPr>
    </w:p>
    <w:p w14:paraId="34A68C35" w14:textId="4B69230D" w:rsidR="00712506" w:rsidRPr="00703945" w:rsidRDefault="0061783F" w:rsidP="00712506">
      <w:pPr>
        <w:numPr>
          <w:ilvl w:val="0"/>
          <w:numId w:val="1"/>
        </w:numPr>
        <w:spacing w:before="100" w:beforeAutospacing="1" w:after="100" w:afterAutospacing="1" w:line="240" w:lineRule="auto"/>
        <w:ind w:left="600"/>
        <w:rPr>
          <w:rFonts w:eastAsia="Times New Roman" w:cstheme="minorHAnsi"/>
          <w:color w:val="000000"/>
        </w:rPr>
      </w:pPr>
      <w:bookmarkStart w:id="0" w:name="_GoBack"/>
      <w:r>
        <w:rPr>
          <w:rFonts w:eastAsia="Times New Roman" w:cstheme="minorHAnsi"/>
          <w:noProof/>
          <w:color w:val="000000"/>
        </w:rPr>
        <w:drawing>
          <wp:anchor distT="0" distB="0" distL="114300" distR="114300" simplePos="0" relativeHeight="251662336" behindDoc="1" locked="0" layoutInCell="1" allowOverlap="1" wp14:anchorId="53D2F6D9" wp14:editId="2BA49921">
            <wp:simplePos x="0" y="0"/>
            <wp:positionH relativeFrom="margin">
              <wp:posOffset>5219700</wp:posOffset>
            </wp:positionH>
            <wp:positionV relativeFrom="paragraph">
              <wp:posOffset>8890</wp:posOffset>
            </wp:positionV>
            <wp:extent cx="4396039" cy="2771775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09-2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039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712506" w:rsidRPr="00703945">
        <w:rPr>
          <w:rFonts w:eastAsia="Times New Roman" w:cstheme="minorHAnsi"/>
          <w:color w:val="000000"/>
        </w:rPr>
        <w:t>KPI Target (per month)</w:t>
      </w:r>
    </w:p>
    <w:p w14:paraId="745D9615" w14:textId="7250AD78" w:rsidR="00712506" w:rsidRPr="00703945" w:rsidRDefault="00712506" w:rsidP="00712506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03945">
        <w:rPr>
          <w:rFonts w:eastAsia="Times New Roman" w:cstheme="minorHAnsi"/>
          <w:color w:val="000000"/>
        </w:rPr>
        <w:t>Shares</w:t>
      </w:r>
    </w:p>
    <w:p w14:paraId="455392BF" w14:textId="77777777" w:rsidR="00712506" w:rsidRPr="00703945" w:rsidRDefault="00712506" w:rsidP="00712506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03945">
        <w:rPr>
          <w:rFonts w:eastAsia="Times New Roman" w:cstheme="minorHAnsi"/>
          <w:color w:val="000000"/>
        </w:rPr>
        <w:t>Followers</w:t>
      </w:r>
    </w:p>
    <w:p w14:paraId="3231919D" w14:textId="16D3C6D0" w:rsidR="00712506" w:rsidRDefault="00712506" w:rsidP="00712506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703945">
        <w:rPr>
          <w:rFonts w:eastAsia="Times New Roman" w:cstheme="minorHAnsi"/>
          <w:color w:val="000000"/>
        </w:rPr>
        <w:t>Likes</w:t>
      </w:r>
    </w:p>
    <w:p w14:paraId="6C292B4F" w14:textId="7B57485F" w:rsidR="00712506" w:rsidRPr="00712506" w:rsidRDefault="00712506" w:rsidP="00712506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Comments</w:t>
      </w:r>
      <w:r>
        <w:rPr>
          <w:rFonts w:eastAsia="Times New Roman" w:cstheme="minorHAnsi"/>
          <w:color w:val="000000"/>
        </w:rPr>
        <w:br w:type="page"/>
      </w:r>
    </w:p>
    <w:p w14:paraId="55870EF7" w14:textId="545E9FC5" w:rsidR="00712506" w:rsidRPr="00D23707" w:rsidRDefault="00712506" w:rsidP="00712506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52"/>
          <w:szCs w:val="52"/>
        </w:rPr>
      </w:pPr>
      <w:r w:rsidRPr="00D23707">
        <w:rPr>
          <w:rFonts w:eastAsia="Times New Roman" w:cs="Calibri"/>
          <w:b/>
          <w:bCs/>
          <w:sz w:val="52"/>
          <w:szCs w:val="52"/>
        </w:rPr>
        <w:lastRenderedPageBreak/>
        <w:t>SOCIAL MEDIA MARKETING BUDGET REPORT</w:t>
      </w:r>
    </w:p>
    <w:tbl>
      <w:tblPr>
        <w:tblW w:w="15304" w:type="dxa"/>
        <w:shd w:val="clear" w:color="auto" w:fill="E9EF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9"/>
        <w:gridCol w:w="1551"/>
        <w:gridCol w:w="2976"/>
        <w:gridCol w:w="2552"/>
        <w:gridCol w:w="2835"/>
        <w:gridCol w:w="2551"/>
      </w:tblGrid>
      <w:tr w:rsidR="00712506" w:rsidRPr="00703945" w14:paraId="663C527A" w14:textId="77777777" w:rsidTr="0083230F">
        <w:trPr>
          <w:trHeight w:val="790"/>
        </w:trPr>
        <w:tc>
          <w:tcPr>
            <w:tcW w:w="2839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AEAAAA" w:themeFill="background2" w:themeFillShade="B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560388" w14:textId="77777777" w:rsidR="00712506" w:rsidRPr="00E643C4" w:rsidRDefault="00712506" w:rsidP="0083230F">
            <w:pPr>
              <w:spacing w:after="0" w:line="288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643C4">
              <w:rPr>
                <w:rFonts w:eastAsia="Times New Roman" w:cs="Calibri"/>
                <w:b/>
                <w:bCs/>
                <w:color w:val="FFFFFF"/>
              </w:rPr>
              <w:t>Campaign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AEAAAA" w:themeFill="background2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D23E2A" w14:textId="77777777" w:rsidR="00712506" w:rsidRPr="00E643C4" w:rsidRDefault="00712506" w:rsidP="0083230F">
            <w:pPr>
              <w:spacing w:after="0" w:line="288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643C4">
              <w:rPr>
                <w:rFonts w:eastAsia="Times New Roman" w:cs="Calibri"/>
                <w:b/>
                <w:bCs/>
                <w:color w:val="FFFFFF"/>
              </w:rPr>
              <w:t>Expense Category</w:t>
            </w:r>
          </w:p>
        </w:tc>
        <w:tc>
          <w:tcPr>
            <w:tcW w:w="2976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AEAAAA" w:themeFill="background2" w:themeFillShade="B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A7AF38" w14:textId="77777777" w:rsidR="00712506" w:rsidRPr="00E643C4" w:rsidRDefault="00712506" w:rsidP="0083230F">
            <w:pPr>
              <w:spacing w:after="0" w:line="288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643C4">
              <w:rPr>
                <w:rFonts w:eastAsia="Times New Roman" w:cs="Calibri"/>
                <w:b/>
                <w:bCs/>
                <w:color w:val="FFFFFF"/>
              </w:rPr>
              <w:t>Expense Item</w:t>
            </w:r>
          </w:p>
        </w:tc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AEAAAA" w:themeFill="background2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F9C8A3" w14:textId="77777777" w:rsidR="00712506" w:rsidRPr="00E643C4" w:rsidRDefault="00712506" w:rsidP="0083230F">
            <w:pPr>
              <w:spacing w:after="0" w:line="288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643C4">
              <w:rPr>
                <w:rFonts w:eastAsia="Times New Roman" w:cs="Calibri"/>
                <w:b/>
                <w:bCs/>
                <w:color w:val="FFFFFF"/>
              </w:rPr>
              <w:t>Forecasted Budget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AEAAAA" w:themeFill="background2" w:themeFillShade="B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93187D" w14:textId="77777777" w:rsidR="00712506" w:rsidRPr="00E643C4" w:rsidRDefault="00712506" w:rsidP="0083230F">
            <w:pPr>
              <w:spacing w:after="0" w:line="288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643C4">
              <w:rPr>
                <w:rFonts w:eastAsia="Times New Roman" w:cs="Calibri"/>
                <w:b/>
                <w:bCs/>
                <w:color w:val="FFFFFF"/>
              </w:rPr>
              <w:t>Actual Spend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AEAAAA" w:themeFill="background2" w:themeFillShade="B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1F563D" w14:textId="77777777" w:rsidR="00712506" w:rsidRPr="00E643C4" w:rsidRDefault="00712506" w:rsidP="0083230F">
            <w:pPr>
              <w:spacing w:after="0" w:line="288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643C4">
              <w:rPr>
                <w:rFonts w:eastAsia="Times New Roman" w:cs="Calibri"/>
                <w:b/>
                <w:bCs/>
                <w:color w:val="FFFFFF"/>
              </w:rPr>
              <w:t xml:space="preserve">Variance </w:t>
            </w:r>
          </w:p>
        </w:tc>
      </w:tr>
      <w:tr w:rsidR="00712506" w:rsidRPr="00703945" w14:paraId="44D87E7E" w14:textId="77777777" w:rsidTr="0083230F">
        <w:trPr>
          <w:trHeight w:val="20"/>
        </w:trPr>
        <w:tc>
          <w:tcPr>
            <w:tcW w:w="2839" w:type="dxa"/>
            <w:vMerge w:val="restart"/>
            <w:tcBorders>
              <w:top w:val="single" w:sz="12" w:space="0" w:color="FFFFFF"/>
              <w:left w:val="single" w:sz="4" w:space="0" w:color="FFFFFF"/>
              <w:right w:val="single" w:sz="4" w:space="0" w:color="FFFFFF"/>
            </w:tcBorders>
            <w:shd w:val="clear" w:color="auto" w:fill="F2F2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334F6F3" w14:textId="77777777" w:rsidR="00712506" w:rsidRPr="00703945" w:rsidRDefault="00712506" w:rsidP="00832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eastAsia="Times New Roman" w:cstheme="minorHAnsi"/>
                <w:color w:val="000000"/>
              </w:rPr>
              <w:t>Overall</w:t>
            </w:r>
          </w:p>
        </w:tc>
        <w:tc>
          <w:tcPr>
            <w:tcW w:w="1551" w:type="dxa"/>
            <w:tcBorders>
              <w:top w:val="single" w:sz="12" w:space="0" w:color="FFFFFF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29FF2" w14:textId="77777777" w:rsidR="00712506" w:rsidRPr="00703945" w:rsidRDefault="00712506" w:rsidP="00832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cstheme="minorHAnsi"/>
                <w:color w:val="000000"/>
              </w:rPr>
              <w:t>Strategy</w:t>
            </w:r>
          </w:p>
        </w:tc>
        <w:tc>
          <w:tcPr>
            <w:tcW w:w="2976" w:type="dxa"/>
            <w:tcBorders>
              <w:top w:val="single" w:sz="12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3EECE53" w14:textId="041CD1F0" w:rsidR="00712506" w:rsidRPr="00703945" w:rsidRDefault="00712506" w:rsidP="00832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cstheme="minorHAnsi"/>
                <w:color w:val="000000"/>
              </w:rPr>
              <w:t xml:space="preserve">Strategy </w:t>
            </w:r>
            <w:r>
              <w:rPr>
                <w:rFonts w:cstheme="minorHAnsi"/>
                <w:color w:val="000000"/>
              </w:rPr>
              <w:t>making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DFD9A" w14:textId="0953A8D1" w:rsidR="00712506" w:rsidRPr="00703945" w:rsidRDefault="00712506" w:rsidP="00832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eastAsia="Times New Roman" w:cstheme="minorHAnsi"/>
                <w:color w:val="000000"/>
              </w:rPr>
              <w:t>$0</w:t>
            </w:r>
          </w:p>
        </w:tc>
        <w:tc>
          <w:tcPr>
            <w:tcW w:w="2835" w:type="dxa"/>
            <w:tcBorders>
              <w:top w:val="single" w:sz="12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5A6C04E" w14:textId="60400305" w:rsidR="00712506" w:rsidRPr="00703945" w:rsidRDefault="00712506" w:rsidP="00832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eastAsia="Times New Roman" w:cstheme="minorHAnsi"/>
                <w:color w:val="000000"/>
              </w:rPr>
              <w:t>$0</w:t>
            </w:r>
          </w:p>
        </w:tc>
        <w:tc>
          <w:tcPr>
            <w:tcW w:w="2551" w:type="dxa"/>
            <w:tcBorders>
              <w:top w:val="single" w:sz="12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92C557D" w14:textId="77777777" w:rsidR="00712506" w:rsidRPr="00703945" w:rsidRDefault="00712506" w:rsidP="00832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eastAsia="Times New Roman" w:cstheme="minorHAnsi"/>
                <w:color w:val="000000"/>
              </w:rPr>
              <w:t>0%</w:t>
            </w:r>
          </w:p>
        </w:tc>
      </w:tr>
      <w:tr w:rsidR="00712506" w:rsidRPr="00703945" w14:paraId="6CEBEE32" w14:textId="77777777" w:rsidTr="0083230F">
        <w:trPr>
          <w:trHeight w:val="20"/>
        </w:trPr>
        <w:tc>
          <w:tcPr>
            <w:tcW w:w="2839" w:type="dxa"/>
            <w:vMerge/>
            <w:tcBorders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F2F2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7978B2" w14:textId="77777777" w:rsidR="00712506" w:rsidRPr="00E643C4" w:rsidRDefault="00712506" w:rsidP="00832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51" w:type="dxa"/>
            <w:tcBorders>
              <w:top w:val="single" w:sz="12" w:space="0" w:color="FFFFFF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18251A" w14:textId="77777777" w:rsidR="00712506" w:rsidRPr="00E643C4" w:rsidRDefault="00712506" w:rsidP="00832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cstheme="minorHAnsi"/>
                <w:color w:val="000000"/>
              </w:rPr>
              <w:t>Management/ measurement</w:t>
            </w:r>
          </w:p>
        </w:tc>
        <w:tc>
          <w:tcPr>
            <w:tcW w:w="2976" w:type="dxa"/>
            <w:tcBorders>
              <w:top w:val="single" w:sz="12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540128" w14:textId="3FA60B2D" w:rsidR="00712506" w:rsidRPr="00E643C4" w:rsidRDefault="00712506" w:rsidP="00832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proofErr w:type="spellStart"/>
            <w:r>
              <w:rPr>
                <w:rFonts w:eastAsia="Times New Roman" w:cstheme="minorHAnsi"/>
                <w:color w:val="000000"/>
              </w:rPr>
              <w:t>Wordpress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analytics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BD238A" w14:textId="5CB0E4BD" w:rsidR="00712506" w:rsidRPr="00E643C4" w:rsidRDefault="00712506" w:rsidP="00832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$</w:t>
            </w:r>
            <w:r w:rsidRPr="00703945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2835" w:type="dxa"/>
            <w:tcBorders>
              <w:top w:val="single" w:sz="12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092DF6" w14:textId="124737AC" w:rsidR="00712506" w:rsidRPr="00E643C4" w:rsidRDefault="00712506" w:rsidP="00832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eastAsia="Times New Roman" w:cstheme="minorHAnsi"/>
                <w:color w:val="000000"/>
              </w:rPr>
              <w:t>$0</w:t>
            </w:r>
          </w:p>
        </w:tc>
        <w:tc>
          <w:tcPr>
            <w:tcW w:w="2551" w:type="dxa"/>
            <w:tcBorders>
              <w:top w:val="single" w:sz="12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35257D" w14:textId="77777777" w:rsidR="00712506" w:rsidRPr="00E643C4" w:rsidRDefault="00712506" w:rsidP="00832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eastAsia="Times New Roman" w:cstheme="minorHAnsi"/>
                <w:color w:val="000000"/>
              </w:rPr>
              <w:t>0%</w:t>
            </w:r>
          </w:p>
        </w:tc>
      </w:tr>
      <w:tr w:rsidR="00712506" w:rsidRPr="00703945" w14:paraId="6E994DB9" w14:textId="77777777" w:rsidTr="0083230F">
        <w:trPr>
          <w:trHeight w:val="930"/>
        </w:trPr>
        <w:tc>
          <w:tcPr>
            <w:tcW w:w="2839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21DE070" w14:textId="61D81B23" w:rsidR="00712506" w:rsidRPr="00E643C4" w:rsidRDefault="00712506" w:rsidP="00832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Essay posting</w:t>
            </w:r>
          </w:p>
        </w:tc>
        <w:tc>
          <w:tcPr>
            <w:tcW w:w="1551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37EE4C" w14:textId="77777777" w:rsidR="00712506" w:rsidRPr="00E643C4" w:rsidRDefault="00712506" w:rsidP="00832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cstheme="minorHAnsi"/>
                <w:color w:val="000000"/>
              </w:rPr>
              <w:t>Content creation</w:t>
            </w:r>
          </w:p>
        </w:tc>
        <w:tc>
          <w:tcPr>
            <w:tcW w:w="29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218565" w14:textId="7876C192" w:rsidR="00712506" w:rsidRPr="00712506" w:rsidRDefault="00712506" w:rsidP="00712506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703945">
              <w:rPr>
                <w:rFonts w:cstheme="minorHAnsi"/>
                <w:color w:val="000000"/>
              </w:rPr>
              <w:t>Copywriter</w:t>
            </w:r>
          </w:p>
        </w:tc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07297D" w14:textId="3DE29729" w:rsidR="00712506" w:rsidRPr="00E643C4" w:rsidRDefault="00712506" w:rsidP="00832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eastAsia="Times New Roman" w:cstheme="minorHAnsi"/>
                <w:color w:val="000000"/>
              </w:rPr>
              <w:t>$</w:t>
            </w:r>
            <w:r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CF8A4A" w14:textId="776D5022" w:rsidR="00712506" w:rsidRPr="00E643C4" w:rsidRDefault="00712506" w:rsidP="00832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eastAsia="Times New Roman" w:cstheme="minorHAnsi"/>
                <w:color w:val="000000"/>
              </w:rPr>
              <w:t>$0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F8DF3F" w14:textId="180009A8" w:rsidR="00712506" w:rsidRPr="00E643C4" w:rsidRDefault="00712506" w:rsidP="00832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0</w:t>
            </w:r>
            <w:r w:rsidRPr="00703945">
              <w:rPr>
                <w:rFonts w:eastAsia="Times New Roman" w:cstheme="minorHAnsi"/>
                <w:color w:val="000000"/>
              </w:rPr>
              <w:t>%</w:t>
            </w:r>
          </w:p>
        </w:tc>
      </w:tr>
      <w:tr w:rsidR="00712506" w:rsidRPr="00703945" w14:paraId="11FF9709" w14:textId="77777777" w:rsidTr="0083230F">
        <w:trPr>
          <w:trHeight w:val="570"/>
        </w:trPr>
        <w:tc>
          <w:tcPr>
            <w:tcW w:w="2839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F2F2F2"/>
            <w:vAlign w:val="center"/>
          </w:tcPr>
          <w:p w14:paraId="27795BB2" w14:textId="77777777" w:rsidR="00712506" w:rsidRPr="00E643C4" w:rsidRDefault="00712506" w:rsidP="00832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BF949A" w14:textId="77777777" w:rsidR="00712506" w:rsidRPr="00E643C4" w:rsidRDefault="00712506" w:rsidP="00832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cstheme="minorHAnsi"/>
                <w:color w:val="000000"/>
              </w:rPr>
              <w:t>Distribution</w:t>
            </w:r>
          </w:p>
        </w:tc>
        <w:tc>
          <w:tcPr>
            <w:tcW w:w="29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B4C916" w14:textId="72583D59" w:rsidR="00712506" w:rsidRPr="00E643C4" w:rsidRDefault="00712506" w:rsidP="00832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proofErr w:type="spellStart"/>
            <w:r>
              <w:rPr>
                <w:rFonts w:eastAsia="Times New Roman" w:cstheme="minorHAnsi"/>
                <w:color w:val="000000"/>
              </w:rPr>
              <w:t>Wordpress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, </w:t>
            </w:r>
            <w:r w:rsidRPr="00703945">
              <w:rPr>
                <w:rFonts w:eastAsia="Times New Roman" w:cstheme="minorHAnsi"/>
                <w:color w:val="000000"/>
              </w:rPr>
              <w:t>Facebook,</w:t>
            </w:r>
            <w:r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</w:rPr>
              <w:t>Linkedin</w:t>
            </w:r>
            <w:proofErr w:type="spellEnd"/>
            <w:r>
              <w:rPr>
                <w:rFonts w:eastAsia="Times New Roman" w:cstheme="minorHAnsi"/>
                <w:color w:val="000000"/>
              </w:rPr>
              <w:t>,</w:t>
            </w:r>
            <w:r w:rsidRPr="00703945">
              <w:rPr>
                <w:rFonts w:eastAsia="Times New Roman" w:cstheme="minorHAnsi"/>
                <w:color w:val="000000"/>
              </w:rPr>
              <w:t xml:space="preserve"> Tumblr, </w:t>
            </w:r>
            <w:proofErr w:type="spellStart"/>
            <w:r w:rsidRPr="00703945">
              <w:rPr>
                <w:rFonts w:eastAsia="Times New Roman" w:cstheme="minorHAnsi"/>
                <w:color w:val="000000"/>
              </w:rPr>
              <w:t>Naver</w:t>
            </w:r>
            <w:proofErr w:type="spellEnd"/>
            <w:r w:rsidRPr="00703945">
              <w:rPr>
                <w:rFonts w:eastAsia="Times New Roman" w:cstheme="minorHAnsi"/>
                <w:color w:val="000000"/>
              </w:rPr>
              <w:t xml:space="preserve"> Blog </w:t>
            </w:r>
          </w:p>
        </w:tc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9335A0" w14:textId="3D4E81CB" w:rsidR="00712506" w:rsidRPr="00E643C4" w:rsidRDefault="00712506" w:rsidP="00832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eastAsia="Times New Roman" w:cstheme="minorHAnsi"/>
                <w:color w:val="000000"/>
              </w:rPr>
              <w:t>$</w:t>
            </w:r>
            <w:r>
              <w:rPr>
                <w:rFonts w:eastAsia="Times New Roman" w:cstheme="minorHAnsi"/>
                <w:color w:val="000000"/>
              </w:rPr>
              <w:t>120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7CEC6D" w14:textId="2A9A8EC3" w:rsidR="00712506" w:rsidRPr="00E643C4" w:rsidRDefault="00712506" w:rsidP="00832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eastAsia="Times New Roman" w:cstheme="minorHAnsi"/>
                <w:color w:val="000000"/>
              </w:rPr>
              <w:t>$</w:t>
            </w:r>
            <w:r>
              <w:rPr>
                <w:rFonts w:eastAsia="Times New Roman" w:cstheme="minorHAnsi"/>
                <w:color w:val="000000"/>
              </w:rPr>
              <w:t>120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86FF5D" w14:textId="607604A0" w:rsidR="00712506" w:rsidRPr="00E643C4" w:rsidRDefault="00712506" w:rsidP="00832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0</w:t>
            </w:r>
            <w:r w:rsidRPr="00703945">
              <w:rPr>
                <w:rFonts w:eastAsia="Times New Roman" w:cstheme="minorHAnsi"/>
                <w:color w:val="000000"/>
              </w:rPr>
              <w:t>%</w:t>
            </w:r>
          </w:p>
        </w:tc>
      </w:tr>
      <w:tr w:rsidR="00712506" w:rsidRPr="00703945" w14:paraId="62B35CF1" w14:textId="77777777" w:rsidTr="0083230F">
        <w:trPr>
          <w:trHeight w:val="570"/>
        </w:trPr>
        <w:tc>
          <w:tcPr>
            <w:tcW w:w="2839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1551FEAD" w14:textId="77777777" w:rsidR="00712506" w:rsidRPr="00703945" w:rsidRDefault="00712506" w:rsidP="00832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eastAsia="Times New Roman" w:cstheme="minorHAnsi"/>
                <w:color w:val="000000"/>
              </w:rPr>
              <w:t>Community Management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3F47D" w14:textId="77777777" w:rsidR="00712506" w:rsidRPr="00703945" w:rsidRDefault="00712506" w:rsidP="00832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cstheme="minorHAnsi"/>
                <w:color w:val="000000"/>
              </w:rPr>
              <w:t>Management</w:t>
            </w:r>
          </w:p>
        </w:tc>
        <w:tc>
          <w:tcPr>
            <w:tcW w:w="29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DE71761" w14:textId="77777777" w:rsidR="00712506" w:rsidRPr="00703945" w:rsidRDefault="00712506" w:rsidP="00832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cs="Calibri"/>
                <w:color w:val="000000"/>
              </w:rPr>
              <w:t>Social media listening tool</w:t>
            </w:r>
          </w:p>
        </w:tc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8D861" w14:textId="1D4411DC" w:rsidR="00712506" w:rsidRPr="00703945" w:rsidRDefault="00712506" w:rsidP="00832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eastAsia="Times New Roman" w:cstheme="minorHAnsi"/>
                <w:color w:val="000000"/>
              </w:rPr>
              <w:t>$0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811C9B2" w14:textId="68682F4C" w:rsidR="00712506" w:rsidRPr="00703945" w:rsidRDefault="00712506" w:rsidP="00832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eastAsia="Times New Roman" w:cstheme="minorHAnsi"/>
                <w:color w:val="000000"/>
              </w:rPr>
              <w:t>$0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D737DF1" w14:textId="77777777" w:rsidR="00712506" w:rsidRPr="00703945" w:rsidRDefault="00712506" w:rsidP="0083230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703945">
              <w:rPr>
                <w:rFonts w:eastAsia="Times New Roman" w:cstheme="minorHAnsi"/>
                <w:color w:val="000000"/>
              </w:rPr>
              <w:t>0%</w:t>
            </w:r>
          </w:p>
        </w:tc>
      </w:tr>
    </w:tbl>
    <w:p w14:paraId="160173F4" w14:textId="77777777" w:rsidR="00712506" w:rsidRPr="00703945" w:rsidRDefault="00712506" w:rsidP="00712506">
      <w:r w:rsidRPr="00703945">
        <w:br w:type="page"/>
      </w:r>
    </w:p>
    <w:p w14:paraId="50CA086B" w14:textId="06639726" w:rsidR="00712506" w:rsidRPr="00E56892" w:rsidRDefault="00712506" w:rsidP="00712506">
      <w:pPr>
        <w:spacing w:after="0" w:line="288" w:lineRule="atLeast"/>
        <w:jc w:val="center"/>
        <w:rPr>
          <w:rFonts w:eastAsia="Times New Roman" w:cs="Times New Roman"/>
          <w:sz w:val="52"/>
          <w:szCs w:val="52"/>
        </w:rPr>
      </w:pPr>
      <w:r w:rsidRPr="00E56892">
        <w:rPr>
          <w:rFonts w:eastAsia="Times New Roman" w:cs="Calibri"/>
          <w:b/>
          <w:bCs/>
          <w:sz w:val="52"/>
          <w:szCs w:val="52"/>
        </w:rPr>
        <w:lastRenderedPageBreak/>
        <w:t>SOCIAL MEDIA MARKETING SCORECARD</w:t>
      </w:r>
    </w:p>
    <w:tbl>
      <w:tblPr>
        <w:tblW w:w="15444" w:type="dxa"/>
        <w:tblInd w:w="-140" w:type="dxa"/>
        <w:shd w:val="clear" w:color="auto" w:fill="E9EFF7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991"/>
        <w:gridCol w:w="1842"/>
        <w:gridCol w:w="2412"/>
        <w:gridCol w:w="2550"/>
        <w:gridCol w:w="1984"/>
        <w:gridCol w:w="2693"/>
        <w:gridCol w:w="1701"/>
      </w:tblGrid>
      <w:tr w:rsidR="00712506" w:rsidRPr="00703945" w14:paraId="224F1D40" w14:textId="77777777" w:rsidTr="0083230F">
        <w:trPr>
          <w:trHeight w:val="1305"/>
        </w:trPr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EAAAA" w:themeFill="background2" w:themeFillShade="B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B1D439" w14:textId="77777777" w:rsidR="00712506" w:rsidRPr="00E56892" w:rsidRDefault="00712506" w:rsidP="0083230F">
            <w:pPr>
              <w:spacing w:after="0" w:line="288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56892"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  <w:t>Strategy</w:t>
            </w:r>
          </w:p>
        </w:tc>
        <w:tc>
          <w:tcPr>
            <w:tcW w:w="9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EAAAA" w:themeFill="background2" w:themeFillShade="B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27895D" w14:textId="77777777" w:rsidR="00712506" w:rsidRPr="00E56892" w:rsidRDefault="00712506" w:rsidP="0083230F">
            <w:pPr>
              <w:spacing w:after="0" w:line="288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56892"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  <w:t>Campaign/ Always on</w:t>
            </w:r>
          </w:p>
        </w:tc>
        <w:tc>
          <w:tcPr>
            <w:tcW w:w="18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EAAAA" w:themeFill="background2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CD9BF6" w14:textId="77777777" w:rsidR="00712506" w:rsidRPr="00E56892" w:rsidRDefault="00712506" w:rsidP="0083230F">
            <w:pPr>
              <w:spacing w:after="0" w:line="288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56892"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  <w:t>KPI</w:t>
            </w:r>
          </w:p>
        </w:tc>
        <w:tc>
          <w:tcPr>
            <w:tcW w:w="24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EAAAA" w:themeFill="background2" w:themeFillShade="B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3E50AC7" w14:textId="77777777" w:rsidR="00712506" w:rsidRPr="00E56892" w:rsidRDefault="00712506" w:rsidP="0083230F">
            <w:pPr>
              <w:spacing w:after="0" w:line="288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56892"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  <w:t>KPI Target</w:t>
            </w:r>
          </w:p>
          <w:p w14:paraId="74DB4909" w14:textId="77777777" w:rsidR="00712506" w:rsidRPr="00E56892" w:rsidRDefault="00712506" w:rsidP="0083230F">
            <w:pPr>
              <w:spacing w:before="67" w:after="0" w:line="288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56892"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  <w:t xml:space="preserve">(per </w:t>
            </w:r>
            <w:proofErr w:type="spellStart"/>
            <w:r w:rsidRPr="00E56892"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  <w:t>mth</w:t>
            </w:r>
            <w:proofErr w:type="spellEnd"/>
            <w:r w:rsidRPr="00E56892"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  <w:t>)</w:t>
            </w:r>
          </w:p>
        </w:tc>
        <w:tc>
          <w:tcPr>
            <w:tcW w:w="25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EAAAA" w:themeFill="background2" w:themeFillShade="B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8DC8D2" w14:textId="77777777" w:rsidR="00712506" w:rsidRPr="00E56892" w:rsidRDefault="00712506" w:rsidP="0083230F">
            <w:pPr>
              <w:spacing w:after="0" w:line="288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56892"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  <w:t>Actual Result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EAAAA" w:themeFill="background2" w:themeFillShade="B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5DDF28" w14:textId="77777777" w:rsidR="00712506" w:rsidRPr="00E56892" w:rsidRDefault="00712506" w:rsidP="0083230F">
            <w:pPr>
              <w:spacing w:after="0" w:line="288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56892"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  <w:t>Variance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EAAAA" w:themeFill="background2" w:themeFillShade="B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46C438" w14:textId="77777777" w:rsidR="00712506" w:rsidRPr="00E56892" w:rsidRDefault="00712506" w:rsidP="0083230F">
            <w:pPr>
              <w:spacing w:after="0" w:line="288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56892"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  <w:t>Comments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EAAAA" w:themeFill="background2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E26525" w14:textId="77777777" w:rsidR="00712506" w:rsidRPr="00E56892" w:rsidRDefault="00712506" w:rsidP="0083230F">
            <w:pPr>
              <w:spacing w:after="0" w:line="288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56892"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  <w:t>Additional Media Mentions / KPI Achievements</w:t>
            </w:r>
          </w:p>
        </w:tc>
      </w:tr>
      <w:tr w:rsidR="00712506" w:rsidRPr="00703945" w14:paraId="6FFF77BD" w14:textId="77777777" w:rsidTr="0083230F">
        <w:trPr>
          <w:trHeight w:val="1305"/>
        </w:trPr>
        <w:tc>
          <w:tcPr>
            <w:tcW w:w="1271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F2F2F2" w:themeFill="background1" w:themeFillShade="F2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78DC31C" w14:textId="40CCE5C0" w:rsidR="00712506" w:rsidRPr="00703945" w:rsidRDefault="00712506" w:rsidP="0083230F">
            <w:pPr>
              <w:spacing w:after="0" w:line="288" w:lineRule="atLeast"/>
              <w:jc w:val="center"/>
              <w:rPr>
                <w:rFonts w:eastAsia="Times New Roman" w:cs="Calibri"/>
                <w:bCs/>
              </w:rPr>
            </w:pPr>
            <w:r>
              <w:rPr>
                <w:rFonts w:eastAsia="Times New Roman" w:cstheme="minorHAnsi"/>
                <w:color w:val="000000"/>
              </w:rPr>
              <w:t>Essay posting</w:t>
            </w:r>
          </w:p>
        </w:tc>
        <w:tc>
          <w:tcPr>
            <w:tcW w:w="991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F2F2F2" w:themeFill="background1" w:themeFillShade="F2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482C0C6" w14:textId="74B45C5C" w:rsidR="00712506" w:rsidRPr="00703945" w:rsidRDefault="00712506" w:rsidP="0083230F">
            <w:pPr>
              <w:spacing w:after="0" w:line="288" w:lineRule="atLeast"/>
              <w:jc w:val="center"/>
              <w:rPr>
                <w:rFonts w:eastAsia="Times New Roman" w:cs="Calibri"/>
                <w:bCs/>
              </w:rPr>
            </w:pPr>
            <w:r>
              <w:rPr>
                <w:rFonts w:eastAsia="Times New Roman" w:cs="Calibri"/>
                <w:bCs/>
              </w:rPr>
              <w:t>Always on</w:t>
            </w:r>
          </w:p>
        </w:tc>
        <w:tc>
          <w:tcPr>
            <w:tcW w:w="1842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9F74E" w14:textId="0ABDF402" w:rsidR="0061783F" w:rsidRDefault="0061783F" w:rsidP="00712506">
            <w:pPr>
              <w:pStyle w:val="ListParagraph"/>
              <w:numPr>
                <w:ilvl w:val="0"/>
                <w:numId w:val="4"/>
              </w:numPr>
              <w:spacing w:after="0" w:line="288" w:lineRule="atLeast"/>
              <w:rPr>
                <w:rFonts w:eastAsia="Times New Roman" w:cs="Calibri"/>
                <w:bCs/>
              </w:rPr>
            </w:pPr>
            <w:r>
              <w:rPr>
                <w:rFonts w:eastAsia="Times New Roman" w:cs="Calibri"/>
                <w:bCs/>
              </w:rPr>
              <w:t>Followers</w:t>
            </w:r>
          </w:p>
          <w:p w14:paraId="272A16DE" w14:textId="1A76EA5F" w:rsidR="00712506" w:rsidRPr="00703945" w:rsidRDefault="00712506" w:rsidP="00712506">
            <w:pPr>
              <w:pStyle w:val="ListParagraph"/>
              <w:numPr>
                <w:ilvl w:val="0"/>
                <w:numId w:val="4"/>
              </w:numPr>
              <w:spacing w:after="0" w:line="288" w:lineRule="atLeast"/>
              <w:rPr>
                <w:rFonts w:eastAsia="Times New Roman" w:cs="Calibri"/>
                <w:bCs/>
              </w:rPr>
            </w:pPr>
            <w:r w:rsidRPr="00703945">
              <w:rPr>
                <w:rFonts w:eastAsia="Times New Roman" w:cs="Calibri"/>
                <w:bCs/>
              </w:rPr>
              <w:t>Shares</w:t>
            </w:r>
          </w:p>
          <w:p w14:paraId="14BBF933" w14:textId="77777777" w:rsidR="00712506" w:rsidRPr="00703945" w:rsidRDefault="00712506" w:rsidP="00712506">
            <w:pPr>
              <w:pStyle w:val="ListParagraph"/>
              <w:numPr>
                <w:ilvl w:val="0"/>
                <w:numId w:val="4"/>
              </w:numPr>
              <w:spacing w:after="0" w:line="288" w:lineRule="atLeast"/>
              <w:rPr>
                <w:rFonts w:eastAsia="Times New Roman" w:cs="Calibri"/>
                <w:bCs/>
              </w:rPr>
            </w:pPr>
            <w:r w:rsidRPr="00703945">
              <w:rPr>
                <w:rFonts w:eastAsia="Times New Roman" w:cs="Calibri"/>
                <w:bCs/>
              </w:rPr>
              <w:t>Likes</w:t>
            </w:r>
          </w:p>
          <w:p w14:paraId="0A53D600" w14:textId="05EAC43C" w:rsidR="00712506" w:rsidRPr="00703945" w:rsidRDefault="0061783F" w:rsidP="00712506">
            <w:pPr>
              <w:pStyle w:val="ListParagraph"/>
              <w:numPr>
                <w:ilvl w:val="0"/>
                <w:numId w:val="4"/>
              </w:numPr>
              <w:spacing w:after="0" w:line="288" w:lineRule="atLeast"/>
              <w:rPr>
                <w:rFonts w:eastAsia="Times New Roman" w:cs="Calibri"/>
                <w:bCs/>
              </w:rPr>
            </w:pPr>
            <w:r>
              <w:rPr>
                <w:rFonts w:eastAsia="Times New Roman" w:cs="Calibri"/>
                <w:bCs/>
              </w:rPr>
              <w:t>Comments</w:t>
            </w:r>
          </w:p>
        </w:tc>
        <w:tc>
          <w:tcPr>
            <w:tcW w:w="2412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F2F2F2" w:themeFill="background1" w:themeFillShade="F2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5B72953" w14:textId="5CB1C969" w:rsidR="0061783F" w:rsidRDefault="0061783F" w:rsidP="00712506">
            <w:pPr>
              <w:pStyle w:val="ListParagraph"/>
              <w:numPr>
                <w:ilvl w:val="0"/>
                <w:numId w:val="4"/>
              </w:numPr>
              <w:spacing w:after="0" w:line="288" w:lineRule="atLeast"/>
              <w:rPr>
                <w:rFonts w:eastAsia="Times New Roman" w:cs="Calibri"/>
                <w:bCs/>
              </w:rPr>
            </w:pPr>
            <w:r>
              <w:rPr>
                <w:rFonts w:eastAsia="Times New Roman" w:cs="Calibri"/>
                <w:bCs/>
              </w:rPr>
              <w:t>5 followers</w:t>
            </w:r>
          </w:p>
          <w:p w14:paraId="4D456184" w14:textId="0BAF3866" w:rsidR="00712506" w:rsidRPr="00703945" w:rsidRDefault="0061783F" w:rsidP="00712506">
            <w:pPr>
              <w:pStyle w:val="ListParagraph"/>
              <w:numPr>
                <w:ilvl w:val="0"/>
                <w:numId w:val="4"/>
              </w:numPr>
              <w:spacing w:after="0" w:line="288" w:lineRule="atLeast"/>
              <w:rPr>
                <w:rFonts w:eastAsia="Times New Roman" w:cs="Calibri"/>
                <w:bCs/>
              </w:rPr>
            </w:pPr>
            <w:r>
              <w:rPr>
                <w:rFonts w:eastAsia="Times New Roman" w:cs="Calibri"/>
                <w:bCs/>
              </w:rPr>
              <w:t>5</w:t>
            </w:r>
            <w:r w:rsidR="00712506" w:rsidRPr="00703945">
              <w:rPr>
                <w:rFonts w:eastAsia="Times New Roman" w:cs="Calibri"/>
                <w:bCs/>
              </w:rPr>
              <w:t xml:space="preserve"> shares</w:t>
            </w:r>
          </w:p>
          <w:p w14:paraId="79BAE289" w14:textId="2C168796" w:rsidR="00712506" w:rsidRPr="00703945" w:rsidRDefault="0061783F" w:rsidP="00712506">
            <w:pPr>
              <w:pStyle w:val="ListParagraph"/>
              <w:numPr>
                <w:ilvl w:val="0"/>
                <w:numId w:val="4"/>
              </w:numPr>
              <w:spacing w:after="0" w:line="288" w:lineRule="atLeast"/>
              <w:rPr>
                <w:rFonts w:eastAsia="Times New Roman" w:cs="Calibri"/>
                <w:bCs/>
              </w:rPr>
            </w:pPr>
            <w:r>
              <w:rPr>
                <w:rFonts w:eastAsia="Times New Roman" w:cs="Calibri"/>
                <w:bCs/>
              </w:rPr>
              <w:t>5</w:t>
            </w:r>
            <w:r w:rsidR="00712506" w:rsidRPr="00703945">
              <w:rPr>
                <w:rFonts w:eastAsia="Times New Roman" w:cs="Calibri"/>
                <w:bCs/>
              </w:rPr>
              <w:t xml:space="preserve"> likes</w:t>
            </w:r>
          </w:p>
          <w:p w14:paraId="11919CF4" w14:textId="5DADC305" w:rsidR="00712506" w:rsidRPr="00703945" w:rsidRDefault="0061783F" w:rsidP="00712506">
            <w:pPr>
              <w:pStyle w:val="ListParagraph"/>
              <w:numPr>
                <w:ilvl w:val="0"/>
                <w:numId w:val="4"/>
              </w:numPr>
              <w:spacing w:after="0" w:line="288" w:lineRule="atLeast"/>
              <w:rPr>
                <w:rFonts w:eastAsia="Times New Roman" w:cs="Calibri"/>
                <w:bCs/>
              </w:rPr>
            </w:pPr>
            <w:r>
              <w:rPr>
                <w:rFonts w:eastAsia="Times New Roman" w:cs="Calibri"/>
                <w:bCs/>
              </w:rPr>
              <w:t>5 comments</w:t>
            </w:r>
          </w:p>
        </w:tc>
        <w:tc>
          <w:tcPr>
            <w:tcW w:w="2550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F2F2F2" w:themeFill="background1" w:themeFillShade="F2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C05B718" w14:textId="06533221" w:rsidR="0061783F" w:rsidRDefault="0061783F" w:rsidP="00712506">
            <w:pPr>
              <w:pStyle w:val="ListParagraph"/>
              <w:numPr>
                <w:ilvl w:val="0"/>
                <w:numId w:val="4"/>
              </w:numPr>
              <w:spacing w:after="0" w:line="288" w:lineRule="atLeast"/>
              <w:rPr>
                <w:rFonts w:eastAsia="Times New Roman" w:cs="Calibri"/>
                <w:bCs/>
              </w:rPr>
            </w:pPr>
            <w:r>
              <w:rPr>
                <w:rFonts w:eastAsia="Times New Roman" w:cs="Calibri"/>
                <w:bCs/>
              </w:rPr>
              <w:t>3 followers</w:t>
            </w:r>
          </w:p>
          <w:p w14:paraId="1A3F07CC" w14:textId="7451D7EE" w:rsidR="00712506" w:rsidRPr="00703945" w:rsidRDefault="0061783F" w:rsidP="00712506">
            <w:pPr>
              <w:pStyle w:val="ListParagraph"/>
              <w:numPr>
                <w:ilvl w:val="0"/>
                <w:numId w:val="4"/>
              </w:numPr>
              <w:spacing w:after="0" w:line="288" w:lineRule="atLeast"/>
              <w:rPr>
                <w:rFonts w:eastAsia="Times New Roman" w:cs="Calibri"/>
                <w:bCs/>
              </w:rPr>
            </w:pPr>
            <w:r>
              <w:rPr>
                <w:rFonts w:eastAsia="Times New Roman" w:cs="Calibri"/>
                <w:bCs/>
              </w:rPr>
              <w:t>0</w:t>
            </w:r>
            <w:r w:rsidR="00712506" w:rsidRPr="00703945">
              <w:rPr>
                <w:rFonts w:eastAsia="Times New Roman" w:cs="Calibri"/>
                <w:bCs/>
              </w:rPr>
              <w:t xml:space="preserve"> shares</w:t>
            </w:r>
          </w:p>
          <w:p w14:paraId="7F1AD7B3" w14:textId="5E4F180C" w:rsidR="00712506" w:rsidRPr="00703945" w:rsidRDefault="0061783F" w:rsidP="00712506">
            <w:pPr>
              <w:pStyle w:val="ListParagraph"/>
              <w:numPr>
                <w:ilvl w:val="0"/>
                <w:numId w:val="4"/>
              </w:numPr>
              <w:spacing w:after="0" w:line="288" w:lineRule="atLeast"/>
              <w:rPr>
                <w:rFonts w:eastAsia="Times New Roman" w:cs="Calibri"/>
                <w:bCs/>
              </w:rPr>
            </w:pPr>
            <w:r>
              <w:rPr>
                <w:rFonts w:eastAsia="Times New Roman" w:cs="Calibri"/>
                <w:bCs/>
              </w:rPr>
              <w:t>6</w:t>
            </w:r>
            <w:r w:rsidR="00712506" w:rsidRPr="00703945">
              <w:rPr>
                <w:rFonts w:eastAsia="Times New Roman" w:cs="Calibri"/>
                <w:bCs/>
              </w:rPr>
              <w:t xml:space="preserve"> likes</w:t>
            </w:r>
          </w:p>
          <w:p w14:paraId="43D1EFE1" w14:textId="5E8E369C" w:rsidR="00712506" w:rsidRPr="00703945" w:rsidRDefault="00712506" w:rsidP="00712506">
            <w:pPr>
              <w:pStyle w:val="ListParagraph"/>
              <w:numPr>
                <w:ilvl w:val="0"/>
                <w:numId w:val="4"/>
              </w:numPr>
              <w:spacing w:after="0" w:line="288" w:lineRule="atLeast"/>
              <w:rPr>
                <w:rFonts w:eastAsia="Times New Roman" w:cs="Calibri"/>
                <w:bCs/>
              </w:rPr>
            </w:pPr>
            <w:r w:rsidRPr="00703945">
              <w:rPr>
                <w:rFonts w:eastAsia="Times New Roman" w:cs="Calibri"/>
                <w:bCs/>
              </w:rPr>
              <w:t>0 participants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F2F2F2" w:themeFill="background1" w:themeFillShade="F2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7EC5C55" w14:textId="6B769362" w:rsidR="00712506" w:rsidRPr="00703945" w:rsidRDefault="0061783F" w:rsidP="00712506">
            <w:pPr>
              <w:pStyle w:val="ListParagraph"/>
              <w:numPr>
                <w:ilvl w:val="0"/>
                <w:numId w:val="5"/>
              </w:numPr>
              <w:spacing w:after="0" w:line="288" w:lineRule="atLeast"/>
              <w:rPr>
                <w:rFonts w:eastAsia="Times New Roman" w:cs="Calibri"/>
                <w:bCs/>
              </w:rPr>
            </w:pPr>
            <w:r>
              <w:rPr>
                <w:rFonts w:eastAsia="Times New Roman" w:cs="Calibri"/>
                <w:bCs/>
              </w:rPr>
              <w:t>-40</w:t>
            </w:r>
            <w:r w:rsidR="00712506" w:rsidRPr="00703945">
              <w:rPr>
                <w:rFonts w:eastAsia="Times New Roman" w:cs="Calibri"/>
                <w:bCs/>
              </w:rPr>
              <w:t>%</w:t>
            </w:r>
          </w:p>
          <w:p w14:paraId="719F21A9" w14:textId="761FABAB" w:rsidR="00712506" w:rsidRPr="00703945" w:rsidRDefault="00712506" w:rsidP="00712506">
            <w:pPr>
              <w:pStyle w:val="ListParagraph"/>
              <w:numPr>
                <w:ilvl w:val="0"/>
                <w:numId w:val="5"/>
              </w:numPr>
              <w:spacing w:after="0" w:line="288" w:lineRule="atLeast"/>
              <w:rPr>
                <w:rFonts w:eastAsia="Times New Roman" w:cs="Calibri"/>
                <w:bCs/>
              </w:rPr>
            </w:pPr>
            <w:r w:rsidRPr="00703945">
              <w:rPr>
                <w:rFonts w:eastAsia="Times New Roman" w:cs="Calibri"/>
                <w:bCs/>
              </w:rPr>
              <w:t>-</w:t>
            </w:r>
            <w:r w:rsidR="0061783F">
              <w:rPr>
                <w:rFonts w:eastAsia="Times New Roman" w:cs="Calibri"/>
                <w:bCs/>
              </w:rPr>
              <w:t>10</w:t>
            </w:r>
            <w:r w:rsidRPr="00703945">
              <w:rPr>
                <w:rFonts w:eastAsia="Times New Roman" w:cs="Calibri"/>
                <w:bCs/>
              </w:rPr>
              <w:t>0%</w:t>
            </w:r>
          </w:p>
          <w:p w14:paraId="272ED809" w14:textId="77777777" w:rsidR="00712506" w:rsidRDefault="0061783F" w:rsidP="00712506">
            <w:pPr>
              <w:pStyle w:val="ListParagraph"/>
              <w:numPr>
                <w:ilvl w:val="0"/>
                <w:numId w:val="5"/>
              </w:numPr>
              <w:spacing w:after="0" w:line="288" w:lineRule="atLeast"/>
              <w:rPr>
                <w:rFonts w:eastAsia="Times New Roman" w:cs="Calibri"/>
                <w:bCs/>
              </w:rPr>
            </w:pPr>
            <w:r>
              <w:rPr>
                <w:rFonts w:eastAsia="Times New Roman" w:cs="Calibri"/>
                <w:bCs/>
              </w:rPr>
              <w:t>20</w:t>
            </w:r>
            <w:r w:rsidR="00712506" w:rsidRPr="00703945">
              <w:rPr>
                <w:rFonts w:eastAsia="Times New Roman" w:cs="Calibri"/>
                <w:bCs/>
              </w:rPr>
              <w:t>%</w:t>
            </w:r>
          </w:p>
          <w:p w14:paraId="00DB491C" w14:textId="28E9D0EB" w:rsidR="0061783F" w:rsidRPr="00703945" w:rsidRDefault="0061783F" w:rsidP="00712506">
            <w:pPr>
              <w:pStyle w:val="ListParagraph"/>
              <w:numPr>
                <w:ilvl w:val="0"/>
                <w:numId w:val="5"/>
              </w:numPr>
              <w:spacing w:after="0" w:line="288" w:lineRule="atLeast"/>
              <w:rPr>
                <w:rFonts w:eastAsia="Times New Roman" w:cs="Calibri"/>
                <w:bCs/>
              </w:rPr>
            </w:pPr>
            <w:r>
              <w:rPr>
                <w:rFonts w:eastAsia="Times New Roman" w:cs="Calibri"/>
                <w:bCs/>
              </w:rPr>
              <w:t>-100$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F2F2F2" w:themeFill="background1" w:themeFillShade="F2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7905C42" w14:textId="7D42F165" w:rsidR="00712506" w:rsidRPr="00703945" w:rsidRDefault="0061783F" w:rsidP="0083230F">
            <w:pPr>
              <w:spacing w:after="0" w:line="288" w:lineRule="atLeast"/>
              <w:jc w:val="center"/>
              <w:rPr>
                <w:rFonts w:eastAsia="Times New Roman" w:cs="Calibri"/>
                <w:bCs/>
              </w:rPr>
            </w:pPr>
            <w:r>
              <w:rPr>
                <w:rFonts w:eastAsia="Times New Roman" w:cs="Calibri"/>
                <w:bCs/>
              </w:rPr>
              <w:t>I am not surprised as it is very first trial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04CCE" w14:textId="77777777" w:rsidR="00712506" w:rsidRPr="00703945" w:rsidRDefault="00712506" w:rsidP="0083230F">
            <w:pPr>
              <w:spacing w:after="0" w:line="288" w:lineRule="atLeast"/>
              <w:jc w:val="center"/>
              <w:rPr>
                <w:rFonts w:eastAsia="Times New Roman" w:cs="Calibri"/>
                <w:bCs/>
              </w:rPr>
            </w:pPr>
            <w:r w:rsidRPr="00703945">
              <w:rPr>
                <w:rFonts w:eastAsia="Times New Roman" w:cs="Calibri"/>
                <w:bCs/>
              </w:rPr>
              <w:t>N/A</w:t>
            </w:r>
          </w:p>
        </w:tc>
      </w:tr>
    </w:tbl>
    <w:p w14:paraId="36A18612" w14:textId="77777777" w:rsidR="00712506" w:rsidRDefault="00712506" w:rsidP="00712506">
      <w:r>
        <w:br w:type="page"/>
      </w:r>
    </w:p>
    <w:p w14:paraId="6DA1367B" w14:textId="77777777" w:rsidR="00712506" w:rsidRDefault="00712506" w:rsidP="00712506">
      <w:pPr>
        <w:jc w:val="center"/>
        <w:rPr>
          <w:b/>
          <w:sz w:val="52"/>
          <w:szCs w:val="52"/>
        </w:rPr>
      </w:pPr>
      <w:r w:rsidRPr="00D23707">
        <w:rPr>
          <w:b/>
          <w:sz w:val="52"/>
          <w:szCs w:val="52"/>
        </w:rPr>
        <w:lastRenderedPageBreak/>
        <w:t>Social Media Marketing Campaign Evaluation Report</w:t>
      </w:r>
    </w:p>
    <w:p w14:paraId="5CB3F3A2" w14:textId="77777777" w:rsidR="00712506" w:rsidRDefault="00712506" w:rsidP="00712506">
      <w:pPr>
        <w:jc w:val="center"/>
        <w:rPr>
          <w:b/>
          <w:sz w:val="52"/>
          <w:szCs w:val="52"/>
        </w:rPr>
      </w:pPr>
    </w:p>
    <w:p w14:paraId="7E967DDE" w14:textId="032AE399" w:rsidR="00712506" w:rsidRPr="00AC07A1" w:rsidRDefault="00712506" w:rsidP="00712506">
      <w:pPr>
        <w:rPr>
          <w:b/>
          <w:sz w:val="40"/>
          <w:szCs w:val="40"/>
        </w:rPr>
      </w:pPr>
      <w:r w:rsidRPr="00AC07A1">
        <w:rPr>
          <w:b/>
          <w:sz w:val="40"/>
          <w:szCs w:val="40"/>
        </w:rPr>
        <w:t>#</w:t>
      </w:r>
      <w:r w:rsidR="0061783F">
        <w:rPr>
          <w:b/>
          <w:sz w:val="40"/>
          <w:szCs w:val="40"/>
        </w:rPr>
        <w:t>Essay posting</w:t>
      </w:r>
    </w:p>
    <w:p w14:paraId="6E679CB1" w14:textId="77777777" w:rsidR="00712506" w:rsidRDefault="00712506" w:rsidP="00712506">
      <w:pPr>
        <w:rPr>
          <w:sz w:val="24"/>
          <w:szCs w:val="24"/>
        </w:rPr>
      </w:pPr>
    </w:p>
    <w:p w14:paraId="1225E75F" w14:textId="098CD893" w:rsidR="00F73747" w:rsidRDefault="0061783F">
      <w:r>
        <w:t xml:space="preserve"> As I expected at the first, I’ve just started my blogging and it is hard to evaluate it at this moment. By the way, I strongly believe that everything will be better if I keep on posting my writings on the blog. I have nothing to judge in this stage, I will celebrate myself that I made a first step for the influencer on the internet.</w:t>
      </w:r>
    </w:p>
    <w:sectPr w:rsidR="00F73747" w:rsidSect="003A7EC4">
      <w:headerReference w:type="default" r:id="rId9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4F706" w14:textId="77777777" w:rsidR="00712506" w:rsidRDefault="00712506" w:rsidP="00712506">
      <w:pPr>
        <w:spacing w:after="0" w:line="240" w:lineRule="auto"/>
      </w:pPr>
      <w:r>
        <w:separator/>
      </w:r>
    </w:p>
  </w:endnote>
  <w:endnote w:type="continuationSeparator" w:id="0">
    <w:p w14:paraId="737A214B" w14:textId="77777777" w:rsidR="00712506" w:rsidRDefault="00712506" w:rsidP="00712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01AA5" w14:textId="77777777" w:rsidR="00712506" w:rsidRDefault="00712506" w:rsidP="00712506">
      <w:pPr>
        <w:spacing w:after="0" w:line="240" w:lineRule="auto"/>
      </w:pPr>
      <w:r>
        <w:separator/>
      </w:r>
    </w:p>
  </w:footnote>
  <w:footnote w:type="continuationSeparator" w:id="0">
    <w:p w14:paraId="1F91D552" w14:textId="77777777" w:rsidR="00712506" w:rsidRDefault="00712506" w:rsidP="00712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42623" w14:textId="4C6AEB74" w:rsidR="00AC7A9B" w:rsidRDefault="00712506" w:rsidP="00AB2016">
    <w:pPr>
      <w:pStyle w:val="Header"/>
      <w:jc w:val="right"/>
      <w:rPr>
        <w:b/>
        <w:i/>
        <w:color w:val="A6A6A6" w:themeColor="background1" w:themeShade="A6"/>
      </w:rPr>
    </w:pPr>
    <w:r>
      <w:rPr>
        <w:b/>
        <w:i/>
        <w:color w:val="A6A6A6" w:themeColor="background1" w:themeShade="A6"/>
      </w:rPr>
      <w:t>At Route 46 – Literature and book review blog</w:t>
    </w:r>
  </w:p>
  <w:p w14:paraId="6484C16C" w14:textId="1605069F" w:rsidR="00AC7A9B" w:rsidRPr="00712506" w:rsidRDefault="00712506" w:rsidP="00712506">
    <w:pPr>
      <w:pStyle w:val="Header"/>
      <w:jc w:val="right"/>
      <w:rPr>
        <w:b/>
        <w:i/>
        <w:color w:val="A6A6A6" w:themeColor="background1" w:themeShade="A6"/>
      </w:rPr>
    </w:pPr>
    <w:r>
      <w:rPr>
        <w:b/>
        <w:i/>
        <w:color w:val="A6A6A6" w:themeColor="background1" w:themeShade="A6"/>
      </w:rPr>
      <w:t>http://atroute46.com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784D"/>
    <w:multiLevelType w:val="hybridMultilevel"/>
    <w:tmpl w:val="E4C886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E6ACA"/>
    <w:multiLevelType w:val="hybridMultilevel"/>
    <w:tmpl w:val="3D78A2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B56B5"/>
    <w:multiLevelType w:val="hybridMultilevel"/>
    <w:tmpl w:val="55029A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72AF0"/>
    <w:multiLevelType w:val="multilevel"/>
    <w:tmpl w:val="E162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8562F8"/>
    <w:multiLevelType w:val="hybridMultilevel"/>
    <w:tmpl w:val="6F06C9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506"/>
    <w:rsid w:val="004D2584"/>
    <w:rsid w:val="0061783F"/>
    <w:rsid w:val="00712506"/>
    <w:rsid w:val="00A5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9B07D"/>
  <w15:chartTrackingRefBased/>
  <w15:docId w15:val="{C08D87CB-8BC9-4BE6-84C0-8C8CF8E16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2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5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2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506"/>
  </w:style>
  <w:style w:type="character" w:customStyle="1" w:styleId="uworddic">
    <w:name w:val="u_word_dic"/>
    <w:basedOn w:val="DefaultParagraphFont"/>
    <w:rsid w:val="00712506"/>
  </w:style>
  <w:style w:type="paragraph" w:styleId="Footer">
    <w:name w:val="footer"/>
    <w:basedOn w:val="Normal"/>
    <w:link w:val="FooterChar"/>
    <w:uiPriority w:val="99"/>
    <w:unhideWhenUsed/>
    <w:rsid w:val="00712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73227-0E44-497E-BBE1-7588E972E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Yangha</dc:creator>
  <cp:keywords/>
  <dc:description/>
  <cp:lastModifiedBy>Park Yangha</cp:lastModifiedBy>
  <cp:revision>1</cp:revision>
  <dcterms:created xsi:type="dcterms:W3CDTF">2018-09-24T12:30:00Z</dcterms:created>
  <dcterms:modified xsi:type="dcterms:W3CDTF">2018-09-24T12:51:00Z</dcterms:modified>
</cp:coreProperties>
</file>