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5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what-the-workflow-will-do-next"/>
    <w:p>
      <w:pPr>
        <w:pStyle w:val="Heading2"/>
      </w:pPr>
      <w:r>
        <w:t xml:space="preserve">14.8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0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6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6"/>
    <w:bookmarkStart w:id="127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7"/>
    <w:bookmarkStart w:id="128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8"/>
    <w:bookmarkStart w:id="129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3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3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3"/>
        </w:numPr>
      </w:pPr>
      <w:r>
        <w:t xml:space="preserve">the filing date;</w:t>
      </w:r>
    </w:p>
    <w:p>
      <w:pPr>
        <w:pStyle w:val="Compact"/>
        <w:numPr>
          <w:ilvl w:val="0"/>
          <w:numId w:val="1103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7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1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4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1"/>
    <w:bookmarkStart w:id="132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5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2"/>
    <w:bookmarkStart w:id="133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3"/>
    <w:bookmarkStart w:id="134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4"/>
    <w:bookmarkStart w:id="135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7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5"/>
    <w:bookmarkStart w:id="136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8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8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8"/>
    <w:bookmarkStart w:id="139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8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8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9"/>
    <w:bookmarkStart w:id="140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9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9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9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9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0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0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0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0"/>
    <w:bookmarkStart w:id="141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1"/>
    <w:bookmarkStart w:id="142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2"/>
    <w:bookmarkStart w:id="143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3"/>
    <w:bookmarkStart w:id="144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4"/>
    <w:bookmarkStart w:id="145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5"/>
    <w:bookmarkStart w:id="146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6"/>
    <w:bookmarkStart w:id="147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2026-08-19T21:48:16Z</dcterms:created>
  <dcterms:modified xsi:type="dcterms:W3CDTF">2026-08-19T21:48:16Z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