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ED18" w14:textId="33D55C2E" w:rsidR="001418DD" w:rsidRPr="001418DD" w:rsidRDefault="00F24570" w:rsidP="005A4B57">
      <w:pPr>
        <w:snapToGrid w:val="0"/>
        <w:jc w:val="center"/>
        <w:rPr>
          <w:rFonts w:ascii="Times New Roman" w:hAnsi="Times New Roman" w:cs="Times New Roman"/>
          <w:b/>
          <w:bCs/>
          <w:sz w:val="24"/>
        </w:rPr>
      </w:pPr>
      <w:r>
        <w:rPr>
          <w:rFonts w:ascii="Times New Roman" w:hAnsi="Times New Roman" w:cs="Times New Roman" w:hint="eastAsia"/>
          <w:b/>
          <w:bCs/>
          <w:sz w:val="24"/>
        </w:rPr>
        <w:t>Global YouTube</w:t>
      </w:r>
      <w:r w:rsidR="001A57D6" w:rsidRPr="001A57D6">
        <w:rPr>
          <w:rFonts w:ascii="Times New Roman" w:hAnsi="Times New Roman" w:cs="Times New Roman" w:hint="eastAsia"/>
          <w:b/>
          <w:bCs/>
          <w:sz w:val="24"/>
        </w:rPr>
        <w:t xml:space="preserve"> </w:t>
      </w:r>
      <w:r w:rsidR="001A57D6" w:rsidRPr="00A27982">
        <w:rPr>
          <w:rFonts w:ascii="Times New Roman" w:hAnsi="Times New Roman" w:cs="Times New Roman"/>
          <w:b/>
          <w:bCs/>
          <w:sz w:val="24"/>
        </w:rPr>
        <w:t>Statistics</w:t>
      </w:r>
      <w:r>
        <w:rPr>
          <w:rFonts w:ascii="Times New Roman" w:hAnsi="Times New Roman" w:cs="Times New Roman" w:hint="eastAsia"/>
          <w:b/>
          <w:bCs/>
          <w:sz w:val="24"/>
        </w:rPr>
        <w:t xml:space="preserve"> </w:t>
      </w:r>
      <w:r w:rsidR="001418DD" w:rsidRPr="001418DD">
        <w:rPr>
          <w:rFonts w:ascii="Times New Roman" w:hAnsi="Times New Roman" w:cs="Times New Roman"/>
          <w:b/>
          <w:bCs/>
          <w:sz w:val="24"/>
        </w:rPr>
        <w:t>Data Visualization Report</w:t>
      </w:r>
    </w:p>
    <w:p w14:paraId="031B0C06" w14:textId="77777777" w:rsidR="001418DD" w:rsidRDefault="001418DD" w:rsidP="005A4B57">
      <w:pPr>
        <w:snapToGrid w:val="0"/>
        <w:jc w:val="center"/>
        <w:rPr>
          <w:rFonts w:ascii="Times New Roman" w:hAnsi="Times New Roman" w:cs="Times New Roman"/>
          <w:sz w:val="24"/>
        </w:rPr>
      </w:pPr>
      <w:r>
        <w:rPr>
          <w:rFonts w:ascii="Times New Roman" w:hAnsi="Times New Roman" w:cs="Times New Roman" w:hint="eastAsia"/>
          <w:sz w:val="24"/>
        </w:rPr>
        <w:t>Siyan LIU</w:t>
      </w:r>
    </w:p>
    <w:p w14:paraId="74E12F3A" w14:textId="271AE7F0" w:rsidR="001418DD" w:rsidRDefault="001418DD" w:rsidP="005A4B57">
      <w:pPr>
        <w:snapToGrid w:val="0"/>
        <w:jc w:val="center"/>
        <w:rPr>
          <w:rFonts w:ascii="Times New Roman" w:hAnsi="Times New Roman" w:cs="Times New Roman"/>
          <w:sz w:val="24"/>
        </w:rPr>
      </w:pPr>
      <w:proofErr w:type="spellStart"/>
      <w:r>
        <w:rPr>
          <w:rFonts w:ascii="Times New Roman" w:hAnsi="Times New Roman" w:cs="Times New Roman" w:hint="eastAsia"/>
          <w:sz w:val="24"/>
        </w:rPr>
        <w:t>StudentID</w:t>
      </w:r>
      <w:proofErr w:type="spellEnd"/>
      <w:r>
        <w:rPr>
          <w:rFonts w:ascii="Times New Roman" w:hAnsi="Times New Roman" w:cs="Times New Roman" w:hint="eastAsia"/>
          <w:sz w:val="24"/>
        </w:rPr>
        <w:t>: 59316283</w:t>
      </w:r>
    </w:p>
    <w:p w14:paraId="7EF6D1D4" w14:textId="1137F114" w:rsidR="00A27982" w:rsidRDefault="00220770" w:rsidP="005A4B57">
      <w:pPr>
        <w:snapToGrid w:val="0"/>
        <w:rPr>
          <w:rFonts w:ascii="Times New Roman" w:hAnsi="Times New Roman" w:cs="Times New Roman" w:hint="eastAsia"/>
          <w:b/>
          <w:bCs/>
          <w:sz w:val="24"/>
          <w:u w:val="single"/>
        </w:rPr>
      </w:pPr>
      <w:r>
        <w:rPr>
          <w:rFonts w:ascii="Times New Roman" w:hAnsi="Times New Roman" w:cs="Times New Roman" w:hint="eastAsia"/>
          <w:b/>
          <w:sz w:val="24"/>
          <w:u w:val="single"/>
        </w:rPr>
        <w:t>D</w:t>
      </w:r>
      <w:r w:rsidR="00B82983" w:rsidRPr="00727F76">
        <w:rPr>
          <w:rFonts w:ascii="Times New Roman" w:hAnsi="Times New Roman" w:cs="Times New Roman"/>
          <w:b/>
          <w:sz w:val="24"/>
          <w:u w:val="single"/>
        </w:rPr>
        <w:t xml:space="preserve">ata </w:t>
      </w:r>
      <w:r>
        <w:rPr>
          <w:rFonts w:ascii="Times New Roman" w:hAnsi="Times New Roman" w:cs="Times New Roman" w:hint="eastAsia"/>
          <w:b/>
          <w:sz w:val="24"/>
          <w:u w:val="single"/>
        </w:rPr>
        <w:t>S</w:t>
      </w:r>
      <w:r w:rsidR="00B82983" w:rsidRPr="00727F76">
        <w:rPr>
          <w:rFonts w:ascii="Times New Roman" w:hAnsi="Times New Roman" w:cs="Times New Roman"/>
          <w:b/>
          <w:sz w:val="24"/>
          <w:u w:val="single"/>
        </w:rPr>
        <w:t>ource</w:t>
      </w:r>
    </w:p>
    <w:p w14:paraId="510BF884" w14:textId="77777777" w:rsidR="00B82983" w:rsidRDefault="00B82983" w:rsidP="005A4B57">
      <w:pPr>
        <w:snapToGrid w:val="0"/>
        <w:spacing w:after="0"/>
        <w:jc w:val="both"/>
        <w:rPr>
          <w:rFonts w:ascii="Times New Roman" w:hAnsi="Times New Roman" w:cs="Times New Roman"/>
          <w:sz w:val="24"/>
        </w:rPr>
      </w:pPr>
      <w:r>
        <w:rPr>
          <w:rFonts w:ascii="Times New Roman" w:hAnsi="Times New Roman" w:cs="Times New Roman" w:hint="eastAsia"/>
          <w:sz w:val="24"/>
        </w:rPr>
        <w:t>Kaggle:</w:t>
      </w:r>
      <w:r w:rsidRPr="00B82983">
        <w:rPr>
          <w:rFonts w:hint="eastAsia"/>
        </w:rPr>
        <w:t xml:space="preserve"> </w:t>
      </w:r>
      <w:r w:rsidRPr="00B82983">
        <w:rPr>
          <w:rFonts w:ascii="Times New Roman" w:hAnsi="Times New Roman" w:cs="Times New Roman" w:hint="eastAsia"/>
          <w:sz w:val="24"/>
        </w:rPr>
        <w:t>Global YouTube Statistics 2023</w:t>
      </w:r>
    </w:p>
    <w:p w14:paraId="0BD38D7A" w14:textId="48213B0A" w:rsidR="00B82983" w:rsidRDefault="00B82983" w:rsidP="005A4B57">
      <w:pPr>
        <w:snapToGrid w:val="0"/>
        <w:spacing w:after="0"/>
        <w:rPr>
          <w:rFonts w:ascii="Times New Roman" w:hAnsi="Times New Roman" w:cs="Times New Roman"/>
          <w:color w:val="4C94D8" w:themeColor="text2" w:themeTint="80"/>
          <w:sz w:val="24"/>
          <w:u w:val="single"/>
        </w:rPr>
      </w:pPr>
      <w:r w:rsidRPr="00D4220C">
        <w:rPr>
          <w:rFonts w:ascii="Times New Roman" w:hAnsi="Times New Roman" w:cs="Times New Roman"/>
          <w:sz w:val="24"/>
        </w:rPr>
        <w:t>Dataset sources</w:t>
      </w:r>
      <w:r w:rsidR="00CF3A8A">
        <w:rPr>
          <w:rFonts w:ascii="Times New Roman" w:hAnsi="Times New Roman" w:cs="Times New Roman" w:hint="eastAsia"/>
          <w:sz w:val="24"/>
        </w:rPr>
        <w:t xml:space="preserve"> URL</w:t>
      </w:r>
      <w:r w:rsidRPr="00D4220C">
        <w:rPr>
          <w:rFonts w:ascii="Times New Roman" w:hAnsi="Times New Roman" w:cs="Times New Roman"/>
          <w:sz w:val="24"/>
        </w:rPr>
        <w:t xml:space="preserve">: </w:t>
      </w:r>
      <w:r w:rsidRPr="00A27982">
        <w:rPr>
          <w:rFonts w:ascii="Times New Roman" w:hAnsi="Times New Roman" w:cs="Times New Roman"/>
          <w:color w:val="4C94D8" w:themeColor="text2" w:themeTint="80"/>
          <w:sz w:val="24"/>
          <w:u w:val="single"/>
        </w:rPr>
        <w:fldChar w:fldCharType="begin"/>
      </w:r>
      <w:r w:rsidRPr="00A27982">
        <w:rPr>
          <w:rFonts w:ascii="Times New Roman" w:hAnsi="Times New Roman" w:cs="Times New Roman"/>
          <w:color w:val="4C94D8" w:themeColor="text2" w:themeTint="80"/>
          <w:sz w:val="24"/>
          <w:u w:val="single"/>
        </w:rPr>
        <w:instrText>HYPERLINK "https://www.kaggle.com/datasets/nelgiriyewithana/global-youtube-statistics-2023" \t "_blank"</w:instrText>
      </w:r>
      <w:r w:rsidRPr="00A27982">
        <w:rPr>
          <w:rFonts w:ascii="Times New Roman" w:hAnsi="Times New Roman" w:cs="Times New Roman"/>
          <w:color w:val="4C94D8" w:themeColor="text2" w:themeTint="80"/>
          <w:sz w:val="24"/>
          <w:u w:val="single"/>
        </w:rPr>
      </w:r>
      <w:r w:rsidRPr="00A27982">
        <w:rPr>
          <w:rFonts w:ascii="Times New Roman" w:hAnsi="Times New Roman" w:cs="Times New Roman"/>
          <w:color w:val="4C94D8" w:themeColor="text2" w:themeTint="80"/>
          <w:sz w:val="24"/>
          <w:u w:val="single"/>
        </w:rPr>
        <w:fldChar w:fldCharType="separate"/>
      </w:r>
      <w:r w:rsidRPr="00A27982">
        <w:rPr>
          <w:rFonts w:ascii="Times New Roman" w:hAnsi="Times New Roman" w:cs="Times New Roman"/>
          <w:color w:val="4C94D8" w:themeColor="text2" w:themeTint="80"/>
          <w:sz w:val="24"/>
          <w:u w:val="single"/>
        </w:rPr>
        <w:t>https://www.kaggle.com/datasets/nelgiriyewithana/global-youtube-statistics-2023</w:t>
      </w:r>
      <w:r w:rsidRPr="00A27982">
        <w:rPr>
          <w:rFonts w:ascii="Times New Roman" w:hAnsi="Times New Roman" w:cs="Times New Roman"/>
          <w:color w:val="4C94D8" w:themeColor="text2" w:themeTint="80"/>
          <w:sz w:val="24"/>
          <w:u w:val="single"/>
        </w:rPr>
        <w:fldChar w:fldCharType="end"/>
      </w:r>
    </w:p>
    <w:p w14:paraId="5268326F" w14:textId="065AB3A1" w:rsidR="00CA7D53" w:rsidRDefault="00CA7D53" w:rsidP="005A4B57">
      <w:pPr>
        <w:snapToGrid w:val="0"/>
        <w:spacing w:afterLines="100" w:after="312"/>
        <w:jc w:val="both"/>
        <w:rPr>
          <w:rFonts w:ascii="Times New Roman" w:hAnsi="Times New Roman" w:cs="Times New Roman"/>
          <w:sz w:val="24"/>
        </w:rPr>
      </w:pPr>
      <w:r w:rsidRPr="00CA7D53">
        <w:rPr>
          <w:rFonts w:ascii="Times New Roman" w:hAnsi="Times New Roman" w:cs="Times New Roman" w:hint="eastAsia"/>
          <w:sz w:val="24"/>
        </w:rPr>
        <w:t>YouTube is a global online video-sharing platform founded in 2005 and owned by Google since 2006. It allows users to upload, view, like, comment on, and share videos on a wide range of topics, including entertainment, education, news, and personal content. With billions of users worldwide, YouTube serves as a major source of information, entertainment, and digital expression, and it plays a significant role in shaping modern media consumption and influencer culture.</w:t>
      </w:r>
    </w:p>
    <w:p w14:paraId="439F5CBB" w14:textId="5D60B60C" w:rsidR="00CA7D53" w:rsidRPr="00727F76" w:rsidRDefault="00CA7D53" w:rsidP="005A4B57">
      <w:pPr>
        <w:snapToGrid w:val="0"/>
        <w:rPr>
          <w:rFonts w:ascii="Times New Roman" w:hAnsi="Times New Roman" w:cs="Times New Roman" w:hint="eastAsia"/>
          <w:b/>
          <w:sz w:val="24"/>
          <w:u w:val="single"/>
        </w:rPr>
      </w:pPr>
      <w:r w:rsidRPr="00727F76">
        <w:rPr>
          <w:rFonts w:ascii="Times New Roman" w:hAnsi="Times New Roman" w:cs="Times New Roman"/>
          <w:b/>
          <w:sz w:val="24"/>
          <w:u w:val="single"/>
        </w:rPr>
        <w:t xml:space="preserve">Data </w:t>
      </w:r>
      <w:r w:rsidR="00293C9B">
        <w:rPr>
          <w:rFonts w:ascii="Times New Roman" w:hAnsi="Times New Roman" w:cs="Times New Roman" w:hint="eastAsia"/>
          <w:b/>
          <w:sz w:val="24"/>
          <w:u w:val="single"/>
        </w:rPr>
        <w:t>Description</w:t>
      </w:r>
    </w:p>
    <w:p w14:paraId="6FEA4B8F" w14:textId="77777777" w:rsidR="00CE758C" w:rsidRPr="00CE758C" w:rsidRDefault="00CE758C" w:rsidP="005677DC">
      <w:pPr>
        <w:snapToGrid w:val="0"/>
        <w:spacing w:afterLines="50" w:after="156"/>
        <w:jc w:val="both"/>
        <w:rPr>
          <w:rFonts w:ascii="Times New Roman" w:hAnsi="Times New Roman" w:cs="Times New Roman" w:hint="eastAsia"/>
          <w:sz w:val="24"/>
        </w:rPr>
      </w:pPr>
      <w:r w:rsidRPr="00CE758C">
        <w:rPr>
          <w:rFonts w:ascii="Times New Roman" w:hAnsi="Times New Roman" w:cs="Times New Roman" w:hint="eastAsia"/>
          <w:sz w:val="24"/>
        </w:rPr>
        <w:t>The Global YouTube Statistics 2023 dataset comprises a rich collection of performance, demographic, and socioeconomic variables for the world</w:t>
      </w:r>
      <w:proofErr w:type="gramStart"/>
      <w:r w:rsidRPr="00CE758C">
        <w:rPr>
          <w:rFonts w:ascii="Times New Roman" w:hAnsi="Times New Roman" w:cs="Times New Roman" w:hint="eastAsia"/>
          <w:sz w:val="24"/>
        </w:rPr>
        <w:t>’</w:t>
      </w:r>
      <w:proofErr w:type="spellStart"/>
      <w:proofErr w:type="gramEnd"/>
      <w:r w:rsidRPr="00CE758C">
        <w:rPr>
          <w:rFonts w:ascii="Times New Roman" w:hAnsi="Times New Roman" w:cs="Times New Roman" w:hint="eastAsia"/>
          <w:sz w:val="24"/>
        </w:rPr>
        <w:t>s top</w:t>
      </w:r>
      <w:proofErr w:type="spellEnd"/>
      <w:r w:rsidRPr="00CE758C">
        <w:rPr>
          <w:rFonts w:ascii="Times New Roman" w:hAnsi="Times New Roman" w:cs="Times New Roman" w:hint="eastAsia"/>
          <w:sz w:val="24"/>
        </w:rPr>
        <w:t>-subscribed YouTube channels. It enables multifaceted quantitative and contextual analyses at the intersection of digital media, creator economics, and global socio-demographics.</w:t>
      </w:r>
    </w:p>
    <w:p w14:paraId="5F17501B" w14:textId="77777777" w:rsidR="00CE758C" w:rsidRPr="00CE758C" w:rsidRDefault="00CE758C" w:rsidP="005A4B57">
      <w:pPr>
        <w:snapToGrid w:val="0"/>
        <w:spacing w:afterLines="50" w:after="156"/>
        <w:jc w:val="both"/>
        <w:rPr>
          <w:rFonts w:ascii="Times New Roman" w:hAnsi="Times New Roman" w:cs="Times New Roman" w:hint="eastAsia"/>
          <w:sz w:val="24"/>
          <w:u w:val="single"/>
        </w:rPr>
      </w:pPr>
      <w:r w:rsidRPr="00CE758C">
        <w:rPr>
          <w:rFonts w:ascii="Times New Roman" w:hAnsi="Times New Roman" w:cs="Times New Roman" w:hint="eastAsia"/>
          <w:sz w:val="24"/>
          <w:u w:val="single"/>
        </w:rPr>
        <w:t>Key Variables</w:t>
      </w:r>
    </w:p>
    <w:p w14:paraId="025F8A93" w14:textId="0DD89776" w:rsidR="00CE758C" w:rsidRPr="00CE758C" w:rsidRDefault="00CE758C" w:rsidP="005A4B57">
      <w:pPr>
        <w:snapToGrid w:val="0"/>
        <w:spacing w:after="0"/>
        <w:contextualSpacing/>
        <w:rPr>
          <w:rFonts w:ascii="Times New Roman" w:hAnsi="Times New Roman" w:cs="Times New Roman" w:hint="eastAsia"/>
          <w:sz w:val="24"/>
        </w:rPr>
      </w:pPr>
      <w:r w:rsidRPr="00CE758C">
        <w:rPr>
          <w:rFonts w:ascii="Times New Roman" w:hAnsi="Times New Roman" w:cs="Times New Roman" w:hint="eastAsia"/>
          <w:sz w:val="24"/>
        </w:rPr>
        <w:t>The dataset includes channel-level metrics such as:</w:t>
      </w:r>
    </w:p>
    <w:p w14:paraId="2653DD1B" w14:textId="3335BE1A" w:rsidR="00CE758C" w:rsidRPr="00460990" w:rsidRDefault="00CE758C" w:rsidP="005A4B57">
      <w:pPr>
        <w:pStyle w:val="a9"/>
        <w:numPr>
          <w:ilvl w:val="0"/>
          <w:numId w:val="4"/>
        </w:numPr>
        <w:snapToGrid w:val="0"/>
        <w:jc w:val="both"/>
        <w:rPr>
          <w:rFonts w:ascii="Times New Roman" w:hAnsi="Times New Roman" w:cs="Times New Roman" w:hint="eastAsia"/>
          <w:sz w:val="24"/>
        </w:rPr>
      </w:pPr>
      <w:r w:rsidRPr="00460990">
        <w:rPr>
          <w:rFonts w:ascii="Times New Roman" w:hAnsi="Times New Roman" w:cs="Times New Roman" w:hint="eastAsia"/>
          <w:sz w:val="24"/>
        </w:rPr>
        <w:t xml:space="preserve">Rankings: </w:t>
      </w:r>
      <w:r w:rsidR="003B653E">
        <w:rPr>
          <w:rFonts w:ascii="Times New Roman" w:hAnsi="Times New Roman" w:cs="Times New Roman" w:hint="eastAsia"/>
          <w:sz w:val="24"/>
        </w:rPr>
        <w:t>YouTube channel</w:t>
      </w:r>
      <w:r w:rsidRPr="00460990">
        <w:rPr>
          <w:rFonts w:ascii="Times New Roman" w:hAnsi="Times New Roman" w:cs="Times New Roman" w:hint="eastAsia"/>
          <w:sz w:val="24"/>
        </w:rPr>
        <w:t xml:space="preserve"> rank, video views rank, country-specific rank, and channel-type rank;</w:t>
      </w:r>
    </w:p>
    <w:p w14:paraId="7A561505" w14:textId="39803E62" w:rsidR="00CE758C" w:rsidRPr="00460990" w:rsidRDefault="00CE758C" w:rsidP="005A4B57">
      <w:pPr>
        <w:pStyle w:val="a9"/>
        <w:numPr>
          <w:ilvl w:val="0"/>
          <w:numId w:val="4"/>
        </w:numPr>
        <w:snapToGrid w:val="0"/>
        <w:jc w:val="both"/>
        <w:rPr>
          <w:rFonts w:ascii="Times New Roman" w:hAnsi="Times New Roman" w:cs="Times New Roman" w:hint="eastAsia"/>
          <w:sz w:val="24"/>
        </w:rPr>
      </w:pPr>
      <w:r w:rsidRPr="00460990">
        <w:rPr>
          <w:rFonts w:ascii="Times New Roman" w:hAnsi="Times New Roman" w:cs="Times New Roman" w:hint="eastAsia"/>
          <w:sz w:val="24"/>
        </w:rPr>
        <w:t>Engagement indicators: total subscribers, video views, uploads, and recent activity;</w:t>
      </w:r>
    </w:p>
    <w:p w14:paraId="53716B35" w14:textId="536258E1" w:rsidR="00CE758C" w:rsidRPr="00460990" w:rsidRDefault="00CE758C" w:rsidP="005A4B57">
      <w:pPr>
        <w:pStyle w:val="a9"/>
        <w:numPr>
          <w:ilvl w:val="0"/>
          <w:numId w:val="4"/>
        </w:numPr>
        <w:snapToGrid w:val="0"/>
        <w:jc w:val="both"/>
        <w:rPr>
          <w:rFonts w:ascii="Times New Roman" w:hAnsi="Times New Roman" w:cs="Times New Roman" w:hint="eastAsia"/>
          <w:sz w:val="24"/>
        </w:rPr>
      </w:pPr>
      <w:r w:rsidRPr="00460990">
        <w:rPr>
          <w:rFonts w:ascii="Times New Roman" w:hAnsi="Times New Roman" w:cs="Times New Roman" w:hint="eastAsia"/>
          <w:sz w:val="24"/>
        </w:rPr>
        <w:t>Channel metadata: Youtuber</w:t>
      </w:r>
      <w:r w:rsidR="001A6B11" w:rsidRPr="00460990">
        <w:rPr>
          <w:rFonts w:ascii="Times New Roman" w:hAnsi="Times New Roman" w:cs="Times New Roman" w:hint="eastAsia"/>
          <w:sz w:val="24"/>
        </w:rPr>
        <w:t xml:space="preserve"> </w:t>
      </w:r>
      <w:r w:rsidRPr="00460990">
        <w:rPr>
          <w:rFonts w:ascii="Times New Roman" w:hAnsi="Times New Roman" w:cs="Times New Roman" w:hint="eastAsia"/>
          <w:sz w:val="24"/>
        </w:rPr>
        <w:t>channel name, Title, category, Country, country Abbreviation, and channel</w:t>
      </w:r>
      <w:r w:rsidR="00874A03">
        <w:rPr>
          <w:rFonts w:ascii="Times New Roman" w:hAnsi="Times New Roman" w:cs="Times New Roman" w:hint="eastAsia"/>
          <w:sz w:val="24"/>
        </w:rPr>
        <w:t xml:space="preserve"> </w:t>
      </w:r>
      <w:r w:rsidRPr="00460990">
        <w:rPr>
          <w:rFonts w:ascii="Times New Roman" w:hAnsi="Times New Roman" w:cs="Times New Roman" w:hint="eastAsia"/>
          <w:sz w:val="24"/>
        </w:rPr>
        <w:t>type (individual vs. brand);</w:t>
      </w:r>
    </w:p>
    <w:p w14:paraId="3CDE2707" w14:textId="2F6B1C1E" w:rsidR="00583A7D" w:rsidRPr="00262795" w:rsidRDefault="00CE758C" w:rsidP="005677DC">
      <w:pPr>
        <w:pStyle w:val="a9"/>
        <w:numPr>
          <w:ilvl w:val="0"/>
          <w:numId w:val="4"/>
        </w:numPr>
        <w:snapToGrid w:val="0"/>
        <w:spacing w:afterLines="50" w:after="156"/>
        <w:ind w:left="442" w:hanging="442"/>
        <w:contextualSpacing w:val="0"/>
        <w:jc w:val="both"/>
        <w:rPr>
          <w:rFonts w:ascii="Times New Roman" w:hAnsi="Times New Roman" w:cs="Times New Roman" w:hint="eastAsia"/>
          <w:sz w:val="24"/>
        </w:rPr>
      </w:pPr>
      <w:r w:rsidRPr="00460990">
        <w:rPr>
          <w:rFonts w:ascii="Times New Roman" w:hAnsi="Times New Roman" w:cs="Times New Roman" w:hint="eastAsia"/>
          <w:sz w:val="24"/>
        </w:rPr>
        <w:t xml:space="preserve">Temporal attributes: </w:t>
      </w:r>
      <w:proofErr w:type="spellStart"/>
      <w:r w:rsidRPr="00460990">
        <w:rPr>
          <w:rFonts w:ascii="Times New Roman" w:hAnsi="Times New Roman" w:cs="Times New Roman" w:hint="eastAsia"/>
          <w:sz w:val="24"/>
        </w:rPr>
        <w:t>created_year</w:t>
      </w:r>
      <w:proofErr w:type="spellEnd"/>
      <w:r w:rsidRPr="00460990">
        <w:rPr>
          <w:rFonts w:ascii="Times New Roman" w:hAnsi="Times New Roman" w:cs="Times New Roman" w:hint="eastAsia"/>
          <w:sz w:val="24"/>
        </w:rPr>
        <w:t xml:space="preserve">, </w:t>
      </w:r>
      <w:proofErr w:type="spellStart"/>
      <w:r w:rsidRPr="00460990">
        <w:rPr>
          <w:rFonts w:ascii="Times New Roman" w:hAnsi="Times New Roman" w:cs="Times New Roman" w:hint="eastAsia"/>
          <w:sz w:val="24"/>
        </w:rPr>
        <w:t>created_month</w:t>
      </w:r>
      <w:proofErr w:type="spellEnd"/>
      <w:r w:rsidRPr="00460990">
        <w:rPr>
          <w:rFonts w:ascii="Times New Roman" w:hAnsi="Times New Roman" w:cs="Times New Roman" w:hint="eastAsia"/>
          <w:sz w:val="24"/>
        </w:rPr>
        <w:t xml:space="preserve">, and </w:t>
      </w:r>
      <w:proofErr w:type="spellStart"/>
      <w:r w:rsidRPr="00460990">
        <w:rPr>
          <w:rFonts w:ascii="Times New Roman" w:hAnsi="Times New Roman" w:cs="Times New Roman" w:hint="eastAsia"/>
          <w:sz w:val="24"/>
        </w:rPr>
        <w:t>created_date</w:t>
      </w:r>
      <w:proofErr w:type="spellEnd"/>
      <w:r w:rsidRPr="00460990">
        <w:rPr>
          <w:rFonts w:ascii="Times New Roman" w:hAnsi="Times New Roman" w:cs="Times New Roman" w:hint="eastAsia"/>
          <w:sz w:val="24"/>
        </w:rPr>
        <w:t>.</w:t>
      </w:r>
    </w:p>
    <w:p w14:paraId="1FA08BCE" w14:textId="77777777" w:rsidR="00CE758C" w:rsidRPr="00CE758C" w:rsidRDefault="00CE758C" w:rsidP="005A4B57">
      <w:pPr>
        <w:snapToGrid w:val="0"/>
        <w:spacing w:after="0"/>
        <w:contextualSpacing/>
        <w:jc w:val="both"/>
        <w:rPr>
          <w:rFonts w:ascii="Times New Roman" w:hAnsi="Times New Roman" w:cs="Times New Roman" w:hint="eastAsia"/>
          <w:sz w:val="24"/>
        </w:rPr>
      </w:pPr>
      <w:r w:rsidRPr="00CE758C">
        <w:rPr>
          <w:rFonts w:ascii="Times New Roman" w:hAnsi="Times New Roman" w:cs="Times New Roman" w:hint="eastAsia"/>
          <w:sz w:val="24"/>
        </w:rPr>
        <w:t>Additionally, it incorporates country-level socioeconomic indicators, including:</w:t>
      </w:r>
    </w:p>
    <w:p w14:paraId="01CC412C" w14:textId="77777777" w:rsidR="00CE758C" w:rsidRPr="00460990" w:rsidRDefault="00CE758C" w:rsidP="005A4B57">
      <w:pPr>
        <w:pStyle w:val="a9"/>
        <w:numPr>
          <w:ilvl w:val="0"/>
          <w:numId w:val="3"/>
        </w:numPr>
        <w:snapToGrid w:val="0"/>
        <w:spacing w:after="240"/>
        <w:jc w:val="both"/>
        <w:rPr>
          <w:rFonts w:ascii="Times New Roman" w:hAnsi="Times New Roman" w:cs="Times New Roman" w:hint="eastAsia"/>
          <w:sz w:val="24"/>
        </w:rPr>
      </w:pPr>
      <w:r w:rsidRPr="00460990">
        <w:rPr>
          <w:rFonts w:ascii="Times New Roman" w:hAnsi="Times New Roman" w:cs="Times New Roman" w:hint="eastAsia"/>
          <w:sz w:val="24"/>
        </w:rPr>
        <w:t xml:space="preserve">Population, </w:t>
      </w:r>
      <w:proofErr w:type="spellStart"/>
      <w:r w:rsidRPr="00460990">
        <w:rPr>
          <w:rFonts w:ascii="Times New Roman" w:hAnsi="Times New Roman" w:cs="Times New Roman" w:hint="eastAsia"/>
          <w:sz w:val="24"/>
        </w:rPr>
        <w:t>Urban_population</w:t>
      </w:r>
      <w:proofErr w:type="spellEnd"/>
      <w:r w:rsidRPr="00460990">
        <w:rPr>
          <w:rFonts w:ascii="Times New Roman" w:hAnsi="Times New Roman" w:cs="Times New Roman" w:hint="eastAsia"/>
          <w:sz w:val="24"/>
        </w:rPr>
        <w:t xml:space="preserve"> (%),</w:t>
      </w:r>
    </w:p>
    <w:p w14:paraId="13ECD548" w14:textId="77777777" w:rsidR="00CE758C" w:rsidRPr="00460990" w:rsidRDefault="00CE758C" w:rsidP="005A4B57">
      <w:pPr>
        <w:pStyle w:val="a9"/>
        <w:numPr>
          <w:ilvl w:val="0"/>
          <w:numId w:val="3"/>
        </w:numPr>
        <w:snapToGrid w:val="0"/>
        <w:spacing w:after="240"/>
        <w:jc w:val="both"/>
        <w:rPr>
          <w:rFonts w:ascii="Times New Roman" w:hAnsi="Times New Roman" w:cs="Times New Roman" w:hint="eastAsia"/>
          <w:sz w:val="24"/>
        </w:rPr>
      </w:pPr>
      <w:r w:rsidRPr="00460990">
        <w:rPr>
          <w:rFonts w:ascii="Times New Roman" w:hAnsi="Times New Roman" w:cs="Times New Roman" w:hint="eastAsia"/>
          <w:sz w:val="24"/>
        </w:rPr>
        <w:t>Gross tertiary education enrollment (%),</w:t>
      </w:r>
    </w:p>
    <w:p w14:paraId="7FBEE9A5" w14:textId="77777777" w:rsidR="00CE758C" w:rsidRPr="00460990" w:rsidRDefault="00CE758C" w:rsidP="005A4B57">
      <w:pPr>
        <w:pStyle w:val="a9"/>
        <w:numPr>
          <w:ilvl w:val="0"/>
          <w:numId w:val="3"/>
        </w:numPr>
        <w:snapToGrid w:val="0"/>
        <w:spacing w:after="240"/>
        <w:jc w:val="both"/>
        <w:rPr>
          <w:rFonts w:ascii="Times New Roman" w:hAnsi="Times New Roman" w:cs="Times New Roman" w:hint="eastAsia"/>
          <w:sz w:val="24"/>
        </w:rPr>
      </w:pPr>
      <w:r w:rsidRPr="00460990">
        <w:rPr>
          <w:rFonts w:ascii="Times New Roman" w:hAnsi="Times New Roman" w:cs="Times New Roman" w:hint="eastAsia"/>
          <w:sz w:val="24"/>
        </w:rPr>
        <w:t>Unemployment rate,</w:t>
      </w:r>
    </w:p>
    <w:p w14:paraId="5A166284" w14:textId="77777777" w:rsidR="00CE758C" w:rsidRPr="00460990" w:rsidRDefault="00CE758C" w:rsidP="005677DC">
      <w:pPr>
        <w:pStyle w:val="a9"/>
        <w:numPr>
          <w:ilvl w:val="0"/>
          <w:numId w:val="4"/>
        </w:numPr>
        <w:snapToGrid w:val="0"/>
        <w:spacing w:afterLines="50" w:after="156"/>
        <w:ind w:left="442" w:hanging="442"/>
        <w:contextualSpacing w:val="0"/>
        <w:jc w:val="both"/>
        <w:rPr>
          <w:rFonts w:ascii="Times New Roman" w:hAnsi="Times New Roman" w:cs="Times New Roman" w:hint="eastAsia"/>
          <w:sz w:val="24"/>
        </w:rPr>
      </w:pPr>
      <w:r w:rsidRPr="00460990">
        <w:rPr>
          <w:rFonts w:ascii="Times New Roman" w:hAnsi="Times New Roman" w:cs="Times New Roman" w:hint="eastAsia"/>
          <w:sz w:val="24"/>
        </w:rPr>
        <w:t>Geographic coordinates (Latitude, Longitude).</w:t>
      </w:r>
    </w:p>
    <w:p w14:paraId="27CE3A4C" w14:textId="77777777" w:rsidR="00CE758C" w:rsidRPr="00460990" w:rsidRDefault="00CE758C" w:rsidP="005A4B57">
      <w:pPr>
        <w:snapToGrid w:val="0"/>
        <w:spacing w:after="0"/>
        <w:jc w:val="both"/>
        <w:rPr>
          <w:rFonts w:ascii="Times New Roman" w:hAnsi="Times New Roman" w:cs="Times New Roman" w:hint="eastAsia"/>
          <w:sz w:val="24"/>
        </w:rPr>
      </w:pPr>
      <w:r w:rsidRPr="00460990">
        <w:rPr>
          <w:rFonts w:ascii="Times New Roman" w:hAnsi="Times New Roman" w:cs="Times New Roman" w:hint="eastAsia"/>
          <w:sz w:val="24"/>
        </w:rPr>
        <w:t>Monetization estimates are also provided through:</w:t>
      </w:r>
    </w:p>
    <w:p w14:paraId="4EDB1872" w14:textId="77777777" w:rsidR="00CE758C" w:rsidRPr="00460990" w:rsidRDefault="00CE758C" w:rsidP="005A4B57">
      <w:pPr>
        <w:pStyle w:val="a9"/>
        <w:numPr>
          <w:ilvl w:val="0"/>
          <w:numId w:val="3"/>
        </w:numPr>
        <w:snapToGrid w:val="0"/>
        <w:spacing w:after="240"/>
        <w:jc w:val="both"/>
        <w:rPr>
          <w:rFonts w:ascii="Times New Roman" w:hAnsi="Times New Roman" w:cs="Times New Roman" w:hint="eastAsia"/>
          <w:sz w:val="24"/>
        </w:rPr>
      </w:pPr>
      <w:proofErr w:type="spellStart"/>
      <w:r w:rsidRPr="00460990">
        <w:rPr>
          <w:rFonts w:ascii="Times New Roman" w:hAnsi="Times New Roman" w:cs="Times New Roman" w:hint="eastAsia"/>
          <w:sz w:val="24"/>
        </w:rPr>
        <w:t>lowest_monthly_earnings</w:t>
      </w:r>
      <w:proofErr w:type="spellEnd"/>
      <w:r w:rsidRPr="00460990">
        <w:rPr>
          <w:rFonts w:ascii="Times New Roman" w:hAnsi="Times New Roman" w:cs="Times New Roman" w:hint="eastAsia"/>
          <w:sz w:val="24"/>
        </w:rPr>
        <w:t xml:space="preserve">, </w:t>
      </w:r>
      <w:proofErr w:type="spellStart"/>
      <w:r w:rsidRPr="00460990">
        <w:rPr>
          <w:rFonts w:ascii="Times New Roman" w:hAnsi="Times New Roman" w:cs="Times New Roman" w:hint="eastAsia"/>
          <w:sz w:val="24"/>
        </w:rPr>
        <w:t>highest_monthly_earnings</w:t>
      </w:r>
      <w:proofErr w:type="spellEnd"/>
      <w:r w:rsidRPr="00460990">
        <w:rPr>
          <w:rFonts w:ascii="Times New Roman" w:hAnsi="Times New Roman" w:cs="Times New Roman" w:hint="eastAsia"/>
          <w:sz w:val="24"/>
        </w:rPr>
        <w:t>,</w:t>
      </w:r>
    </w:p>
    <w:p w14:paraId="4645BA82" w14:textId="77777777" w:rsidR="00CE758C" w:rsidRPr="00460990" w:rsidRDefault="00CE758C" w:rsidP="005A4B57">
      <w:pPr>
        <w:pStyle w:val="a9"/>
        <w:numPr>
          <w:ilvl w:val="0"/>
          <w:numId w:val="4"/>
        </w:numPr>
        <w:snapToGrid w:val="0"/>
        <w:spacing w:afterLines="100" w:after="312"/>
        <w:ind w:left="442" w:hanging="442"/>
        <w:contextualSpacing w:val="0"/>
        <w:jc w:val="both"/>
        <w:rPr>
          <w:rFonts w:ascii="Times New Roman" w:hAnsi="Times New Roman" w:cs="Times New Roman" w:hint="eastAsia"/>
          <w:sz w:val="24"/>
        </w:rPr>
      </w:pPr>
      <w:proofErr w:type="spellStart"/>
      <w:r w:rsidRPr="00460990">
        <w:rPr>
          <w:rFonts w:ascii="Times New Roman" w:hAnsi="Times New Roman" w:cs="Times New Roman" w:hint="eastAsia"/>
          <w:sz w:val="24"/>
        </w:rPr>
        <w:t>lowest_yearly_earnings</w:t>
      </w:r>
      <w:proofErr w:type="spellEnd"/>
      <w:r w:rsidRPr="00460990">
        <w:rPr>
          <w:rFonts w:ascii="Times New Roman" w:hAnsi="Times New Roman" w:cs="Times New Roman" w:hint="eastAsia"/>
          <w:sz w:val="24"/>
        </w:rPr>
        <w:t xml:space="preserve">, </w:t>
      </w:r>
      <w:proofErr w:type="spellStart"/>
      <w:r w:rsidRPr="00460990">
        <w:rPr>
          <w:rFonts w:ascii="Times New Roman" w:hAnsi="Times New Roman" w:cs="Times New Roman" w:hint="eastAsia"/>
          <w:sz w:val="24"/>
        </w:rPr>
        <w:t>highest_yearly_earnings</w:t>
      </w:r>
      <w:proofErr w:type="spellEnd"/>
      <w:r w:rsidRPr="00460990">
        <w:rPr>
          <w:rFonts w:ascii="Times New Roman" w:hAnsi="Times New Roman" w:cs="Times New Roman" w:hint="eastAsia"/>
          <w:sz w:val="24"/>
        </w:rPr>
        <w:t>.</w:t>
      </w:r>
    </w:p>
    <w:p w14:paraId="7C10F90C" w14:textId="77777777" w:rsidR="00CE758C" w:rsidRPr="001C6C47" w:rsidRDefault="00CE758C" w:rsidP="005A4B57">
      <w:pPr>
        <w:snapToGrid w:val="0"/>
        <w:spacing w:afterLines="50" w:after="156"/>
        <w:jc w:val="both"/>
        <w:rPr>
          <w:rFonts w:ascii="Times New Roman" w:hAnsi="Times New Roman" w:cs="Times New Roman" w:hint="eastAsia"/>
          <w:sz w:val="24"/>
          <w:u w:val="single"/>
        </w:rPr>
      </w:pPr>
      <w:r w:rsidRPr="001C6C47">
        <w:rPr>
          <w:rFonts w:ascii="Times New Roman" w:hAnsi="Times New Roman" w:cs="Times New Roman" w:hint="eastAsia"/>
          <w:sz w:val="24"/>
          <w:u w:val="single"/>
        </w:rPr>
        <w:t>Analytical Opportunities</w:t>
      </w:r>
    </w:p>
    <w:p w14:paraId="5663CC21" w14:textId="66C3E7A0" w:rsidR="00CE758C" w:rsidRPr="001C6C47" w:rsidRDefault="00CE758C" w:rsidP="005A4B57">
      <w:pPr>
        <w:snapToGrid w:val="0"/>
        <w:spacing w:after="0"/>
        <w:contextualSpacing/>
        <w:jc w:val="both"/>
        <w:rPr>
          <w:rFonts w:ascii="Times New Roman" w:hAnsi="Times New Roman" w:cs="Times New Roman" w:hint="eastAsia"/>
          <w:sz w:val="24"/>
        </w:rPr>
      </w:pPr>
      <w:r w:rsidRPr="001C6C47">
        <w:rPr>
          <w:rFonts w:ascii="Times New Roman" w:hAnsi="Times New Roman" w:cs="Times New Roman" w:hint="eastAsia"/>
          <w:sz w:val="24"/>
        </w:rPr>
        <w:t xml:space="preserve">This dataset supports a broad spectrum of empirical investigations, including but not </w:t>
      </w:r>
      <w:r w:rsidRPr="001C6C47">
        <w:rPr>
          <w:rFonts w:ascii="Times New Roman" w:hAnsi="Times New Roman" w:cs="Times New Roman" w:hint="eastAsia"/>
          <w:sz w:val="24"/>
        </w:rPr>
        <w:lastRenderedPageBreak/>
        <w:t>limited to:</w:t>
      </w:r>
    </w:p>
    <w:p w14:paraId="4D9AF756" w14:textId="77777777" w:rsidR="00CE758C" w:rsidRPr="001C6C47" w:rsidRDefault="00CE758C" w:rsidP="005A4B57">
      <w:pPr>
        <w:pStyle w:val="a9"/>
        <w:numPr>
          <w:ilvl w:val="0"/>
          <w:numId w:val="5"/>
        </w:numPr>
        <w:snapToGrid w:val="0"/>
        <w:spacing w:after="240"/>
        <w:jc w:val="both"/>
        <w:rPr>
          <w:rFonts w:ascii="Times New Roman" w:hAnsi="Times New Roman" w:cs="Times New Roman" w:hint="eastAsia"/>
          <w:sz w:val="24"/>
        </w:rPr>
      </w:pPr>
      <w:r w:rsidRPr="001C6C47">
        <w:rPr>
          <w:rFonts w:ascii="Times New Roman" w:hAnsi="Times New Roman" w:cs="Times New Roman" w:hint="eastAsia"/>
          <w:sz w:val="24"/>
        </w:rPr>
        <w:t>Performance benchmarking: Identifying predictors of subscriber growth and view accumulation across content categories and channel types.</w:t>
      </w:r>
    </w:p>
    <w:p w14:paraId="4D0F86EB" w14:textId="77777777" w:rsidR="00CE758C" w:rsidRPr="001C6C47" w:rsidRDefault="00CE758C" w:rsidP="005A4B57">
      <w:pPr>
        <w:pStyle w:val="a9"/>
        <w:numPr>
          <w:ilvl w:val="0"/>
          <w:numId w:val="5"/>
        </w:numPr>
        <w:snapToGrid w:val="0"/>
        <w:spacing w:after="240"/>
        <w:jc w:val="both"/>
        <w:rPr>
          <w:rFonts w:ascii="Times New Roman" w:hAnsi="Times New Roman" w:cs="Times New Roman" w:hint="eastAsia"/>
          <w:sz w:val="24"/>
        </w:rPr>
      </w:pPr>
      <w:r w:rsidRPr="001C6C47">
        <w:rPr>
          <w:rFonts w:ascii="Times New Roman" w:hAnsi="Times New Roman" w:cs="Times New Roman" w:hint="eastAsia"/>
          <w:sz w:val="24"/>
        </w:rPr>
        <w:t>Regional disparity analysis: Examining how national socioeconomic conditions (e.g., education, urbanization, unemployment) correlate with creator success.</w:t>
      </w:r>
    </w:p>
    <w:p w14:paraId="67B7B5B1" w14:textId="77777777" w:rsidR="00CE758C" w:rsidRPr="001C6C47" w:rsidRDefault="00CE758C" w:rsidP="005A4B57">
      <w:pPr>
        <w:pStyle w:val="a9"/>
        <w:numPr>
          <w:ilvl w:val="0"/>
          <w:numId w:val="5"/>
        </w:numPr>
        <w:snapToGrid w:val="0"/>
        <w:spacing w:after="240"/>
        <w:jc w:val="both"/>
        <w:rPr>
          <w:rFonts w:ascii="Times New Roman" w:hAnsi="Times New Roman" w:cs="Times New Roman" w:hint="eastAsia"/>
          <w:sz w:val="24"/>
        </w:rPr>
      </w:pPr>
      <w:r w:rsidRPr="001C6C47">
        <w:rPr>
          <w:rFonts w:ascii="Times New Roman" w:hAnsi="Times New Roman" w:cs="Times New Roman" w:hint="eastAsia"/>
          <w:sz w:val="24"/>
        </w:rPr>
        <w:t>Temporal trend analysis: Assessing channel growth dynamics and content output patterns over time.</w:t>
      </w:r>
    </w:p>
    <w:p w14:paraId="0DC23CB8" w14:textId="77777777" w:rsidR="00CE758C" w:rsidRPr="001C6C47" w:rsidRDefault="00CE758C" w:rsidP="005A4B57">
      <w:pPr>
        <w:pStyle w:val="a9"/>
        <w:numPr>
          <w:ilvl w:val="0"/>
          <w:numId w:val="5"/>
        </w:numPr>
        <w:snapToGrid w:val="0"/>
        <w:spacing w:after="240"/>
        <w:jc w:val="both"/>
        <w:rPr>
          <w:rFonts w:ascii="Times New Roman" w:hAnsi="Times New Roman" w:cs="Times New Roman" w:hint="eastAsia"/>
          <w:sz w:val="24"/>
        </w:rPr>
      </w:pPr>
      <w:r w:rsidRPr="001C6C47">
        <w:rPr>
          <w:rFonts w:ascii="Times New Roman" w:hAnsi="Times New Roman" w:cs="Times New Roman" w:hint="eastAsia"/>
          <w:sz w:val="24"/>
        </w:rPr>
        <w:t>Earnings modeling: Estimating the relationship between audience metrics (views, uploads) and revenue potential.</w:t>
      </w:r>
    </w:p>
    <w:p w14:paraId="6FA00428" w14:textId="77777777" w:rsidR="00CE758C" w:rsidRPr="001C6C47" w:rsidRDefault="00CE758C" w:rsidP="005A4B57">
      <w:pPr>
        <w:pStyle w:val="a9"/>
        <w:numPr>
          <w:ilvl w:val="0"/>
          <w:numId w:val="5"/>
        </w:numPr>
        <w:snapToGrid w:val="0"/>
        <w:spacing w:after="240"/>
        <w:jc w:val="both"/>
        <w:rPr>
          <w:rFonts w:ascii="Times New Roman" w:hAnsi="Times New Roman" w:cs="Times New Roman" w:hint="eastAsia"/>
          <w:sz w:val="24"/>
        </w:rPr>
      </w:pPr>
      <w:r w:rsidRPr="001C6C47">
        <w:rPr>
          <w:rFonts w:ascii="Times New Roman" w:hAnsi="Times New Roman" w:cs="Times New Roman" w:hint="eastAsia"/>
          <w:sz w:val="24"/>
        </w:rPr>
        <w:t>Geospatial mapping: Visualizing the global distribution of top creators and uncovering spatial clusters of digital influence.</w:t>
      </w:r>
    </w:p>
    <w:p w14:paraId="68CC5DE7" w14:textId="77777777" w:rsidR="00CE758C" w:rsidRPr="001C6C47" w:rsidRDefault="00CE758C" w:rsidP="005A4B57">
      <w:pPr>
        <w:pStyle w:val="a9"/>
        <w:numPr>
          <w:ilvl w:val="0"/>
          <w:numId w:val="4"/>
        </w:numPr>
        <w:snapToGrid w:val="0"/>
        <w:spacing w:afterLines="100" w:after="312"/>
        <w:ind w:left="442" w:hanging="442"/>
        <w:jc w:val="both"/>
        <w:rPr>
          <w:rFonts w:ascii="Times New Roman" w:hAnsi="Times New Roman" w:cs="Times New Roman" w:hint="eastAsia"/>
          <w:sz w:val="24"/>
        </w:rPr>
      </w:pPr>
      <w:r w:rsidRPr="001C6C47">
        <w:rPr>
          <w:rFonts w:ascii="Times New Roman" w:hAnsi="Times New Roman" w:cs="Times New Roman" w:hint="eastAsia"/>
          <w:sz w:val="24"/>
        </w:rPr>
        <w:t>Content strategy optimization: Determining which categories and upload frequencies yield the highest engagement in different regions.</w:t>
      </w:r>
    </w:p>
    <w:p w14:paraId="7A84D0D0" w14:textId="24A3FE13" w:rsidR="00CB0F85" w:rsidRDefault="0080176F" w:rsidP="005A4B57">
      <w:pPr>
        <w:snapToGrid w:val="0"/>
        <w:rPr>
          <w:rFonts w:ascii="Times New Roman" w:hAnsi="Times New Roman" w:cs="Times New Roman" w:hint="eastAsia"/>
          <w:b/>
          <w:sz w:val="24"/>
          <w:u w:val="single"/>
        </w:rPr>
      </w:pPr>
      <w:r w:rsidRPr="0080176F">
        <w:rPr>
          <w:rFonts w:ascii="Times New Roman" w:hAnsi="Times New Roman" w:cs="Times New Roman" w:hint="eastAsia"/>
          <w:b/>
          <w:sz w:val="24"/>
          <w:u w:val="single"/>
        </w:rPr>
        <w:t xml:space="preserve">Research </w:t>
      </w:r>
      <w:r w:rsidR="00D845AA">
        <w:rPr>
          <w:rFonts w:ascii="Times New Roman" w:hAnsi="Times New Roman" w:cs="Times New Roman" w:hint="eastAsia"/>
          <w:b/>
          <w:sz w:val="24"/>
          <w:u w:val="single"/>
        </w:rPr>
        <w:t>Value</w:t>
      </w:r>
    </w:p>
    <w:p w14:paraId="29816B6E" w14:textId="77777777" w:rsidR="0080176F" w:rsidRDefault="0080176F" w:rsidP="0080176F">
      <w:pPr>
        <w:snapToGrid w:val="0"/>
        <w:spacing w:afterLines="50" w:after="156"/>
        <w:jc w:val="both"/>
        <w:rPr>
          <w:rFonts w:ascii="Times New Roman" w:hAnsi="Times New Roman" w:cs="Times New Roman"/>
          <w:sz w:val="24"/>
        </w:rPr>
      </w:pPr>
      <w:r w:rsidRPr="0080176F">
        <w:rPr>
          <w:rFonts w:ascii="Times New Roman" w:hAnsi="Times New Roman" w:cs="Times New Roman"/>
          <w:sz w:val="24"/>
          <w:u w:val="single"/>
        </w:rPr>
        <w:t>Empirical Framework for Digital Influence</w:t>
      </w:r>
    </w:p>
    <w:p w14:paraId="6E5CCE21" w14:textId="45C173B9" w:rsidR="0080176F" w:rsidRPr="0080176F" w:rsidRDefault="0080176F" w:rsidP="00743AEC">
      <w:pPr>
        <w:snapToGrid w:val="0"/>
        <w:spacing w:afterLines="50" w:after="156"/>
        <w:jc w:val="both"/>
        <w:rPr>
          <w:rFonts w:ascii="Times New Roman" w:hAnsi="Times New Roman" w:cs="Times New Roman"/>
          <w:sz w:val="24"/>
          <w:u w:val="single"/>
        </w:rPr>
      </w:pPr>
      <w:r w:rsidRPr="0080176F">
        <w:rPr>
          <w:rFonts w:ascii="Times New Roman" w:hAnsi="Times New Roman" w:cs="Times New Roman"/>
          <w:sz w:val="24"/>
        </w:rPr>
        <w:t>The dataset enables quantitative modeling of what constitutes “success” on YouTube—beyond anecdotal narratives—by linking performance metrics (subscribers, views) with creator attributes and macro-level country data.</w:t>
      </w:r>
    </w:p>
    <w:p w14:paraId="791A0CE0" w14:textId="776CD419" w:rsidR="0080176F" w:rsidRDefault="0080176F" w:rsidP="0080176F">
      <w:pPr>
        <w:snapToGrid w:val="0"/>
        <w:spacing w:afterLines="50" w:after="156"/>
        <w:jc w:val="both"/>
        <w:rPr>
          <w:rFonts w:ascii="Times New Roman" w:hAnsi="Times New Roman" w:cs="Times New Roman"/>
          <w:sz w:val="24"/>
        </w:rPr>
      </w:pPr>
      <w:r w:rsidRPr="0080176F">
        <w:rPr>
          <w:rFonts w:ascii="Times New Roman" w:hAnsi="Times New Roman" w:cs="Times New Roman"/>
          <w:sz w:val="24"/>
          <w:u w:val="single"/>
        </w:rPr>
        <w:t>Cross-Disciplinary Insights</w:t>
      </w:r>
    </w:p>
    <w:p w14:paraId="795CA9D7" w14:textId="46A312EE" w:rsidR="0080176F" w:rsidRPr="0080176F" w:rsidRDefault="0080176F" w:rsidP="00743AEC">
      <w:pPr>
        <w:snapToGrid w:val="0"/>
        <w:spacing w:afterLines="50" w:after="156"/>
        <w:jc w:val="both"/>
        <w:rPr>
          <w:rFonts w:ascii="Times New Roman" w:hAnsi="Times New Roman" w:cs="Times New Roman"/>
          <w:sz w:val="24"/>
        </w:rPr>
      </w:pPr>
      <w:r w:rsidRPr="0080176F">
        <w:rPr>
          <w:rFonts w:ascii="Times New Roman" w:hAnsi="Times New Roman" w:cs="Times New Roman"/>
          <w:sz w:val="24"/>
        </w:rPr>
        <w:t>It bridges media studies, data science, economics, and sociology, offering a rare opportunity to analyze how individual agency (e.g., content strategy) interacts with structural conditions (e.g., national education levels) in shaping online visibility.</w:t>
      </w:r>
    </w:p>
    <w:p w14:paraId="72ECA5FF" w14:textId="2FEFE654" w:rsidR="0080176F" w:rsidRPr="0080176F" w:rsidRDefault="0080176F" w:rsidP="0080176F">
      <w:pPr>
        <w:snapToGrid w:val="0"/>
        <w:spacing w:afterLines="50" w:after="156"/>
        <w:jc w:val="both"/>
        <w:rPr>
          <w:rFonts w:ascii="Times New Roman" w:hAnsi="Times New Roman" w:cs="Times New Roman"/>
          <w:sz w:val="24"/>
          <w:u w:val="single"/>
        </w:rPr>
      </w:pPr>
      <w:r w:rsidRPr="0080176F">
        <w:rPr>
          <w:rFonts w:ascii="Times New Roman" w:hAnsi="Times New Roman" w:cs="Times New Roman"/>
          <w:sz w:val="24"/>
          <w:u w:val="single"/>
        </w:rPr>
        <w:t>Actionable Intelligence for Stakeholders</w:t>
      </w:r>
    </w:p>
    <w:p w14:paraId="7BA92271" w14:textId="77777777" w:rsidR="0080176F" w:rsidRPr="00057F47" w:rsidRDefault="0080176F" w:rsidP="00057F47">
      <w:pPr>
        <w:pStyle w:val="a9"/>
        <w:numPr>
          <w:ilvl w:val="0"/>
          <w:numId w:val="4"/>
        </w:numPr>
        <w:snapToGrid w:val="0"/>
        <w:spacing w:after="0"/>
        <w:jc w:val="both"/>
        <w:rPr>
          <w:rFonts w:ascii="Times New Roman" w:hAnsi="Times New Roman" w:cs="Times New Roman"/>
          <w:sz w:val="24"/>
        </w:rPr>
      </w:pPr>
      <w:r w:rsidRPr="00057F47">
        <w:rPr>
          <w:rFonts w:ascii="Times New Roman" w:hAnsi="Times New Roman" w:cs="Times New Roman"/>
          <w:sz w:val="24"/>
        </w:rPr>
        <w:t>Content creators can optimize category selection, upload cadence, and audience targeting.</w:t>
      </w:r>
    </w:p>
    <w:p w14:paraId="229B3E2A" w14:textId="77777777" w:rsidR="0080176F" w:rsidRPr="00057F47" w:rsidRDefault="0080176F" w:rsidP="00057F47">
      <w:pPr>
        <w:pStyle w:val="a9"/>
        <w:numPr>
          <w:ilvl w:val="0"/>
          <w:numId w:val="4"/>
        </w:numPr>
        <w:snapToGrid w:val="0"/>
        <w:spacing w:after="0"/>
        <w:jc w:val="both"/>
        <w:rPr>
          <w:rFonts w:ascii="Times New Roman" w:hAnsi="Times New Roman" w:cs="Times New Roman"/>
          <w:sz w:val="24"/>
        </w:rPr>
      </w:pPr>
      <w:r w:rsidRPr="00057F47">
        <w:rPr>
          <w:rFonts w:ascii="Times New Roman" w:hAnsi="Times New Roman" w:cs="Times New Roman"/>
          <w:sz w:val="24"/>
        </w:rPr>
        <w:t>Brands and advertisers can identify high-potential influencers based on performance trends and regional relevance.</w:t>
      </w:r>
    </w:p>
    <w:p w14:paraId="38ACA780" w14:textId="77777777" w:rsidR="0080176F" w:rsidRPr="00057F47" w:rsidRDefault="0080176F" w:rsidP="00D52597">
      <w:pPr>
        <w:pStyle w:val="a9"/>
        <w:numPr>
          <w:ilvl w:val="0"/>
          <w:numId w:val="4"/>
        </w:numPr>
        <w:snapToGrid w:val="0"/>
        <w:spacing w:afterLines="100" w:after="312"/>
        <w:ind w:left="442" w:hanging="442"/>
        <w:contextualSpacing w:val="0"/>
        <w:jc w:val="both"/>
        <w:rPr>
          <w:rFonts w:ascii="Times New Roman" w:hAnsi="Times New Roman" w:cs="Times New Roman"/>
          <w:sz w:val="24"/>
        </w:rPr>
      </w:pPr>
      <w:r w:rsidRPr="00057F47">
        <w:rPr>
          <w:rFonts w:ascii="Times New Roman" w:hAnsi="Times New Roman" w:cs="Times New Roman"/>
          <w:sz w:val="24"/>
        </w:rPr>
        <w:t>Policymakers and educators can assess how digital literacy and infrastructure influence participation in the global attention economy.</w:t>
      </w:r>
    </w:p>
    <w:p w14:paraId="75637418" w14:textId="23AE423A" w:rsidR="00DC3719" w:rsidRPr="00727F76" w:rsidRDefault="00DC3719" w:rsidP="005A4B57">
      <w:pPr>
        <w:snapToGrid w:val="0"/>
        <w:rPr>
          <w:rFonts w:ascii="Times New Roman" w:hAnsi="Times New Roman" w:cs="Times New Roman"/>
          <w:b/>
          <w:sz w:val="24"/>
          <w:u w:val="single"/>
        </w:rPr>
      </w:pPr>
      <w:r w:rsidRPr="00727F76">
        <w:rPr>
          <w:rFonts w:ascii="Times New Roman" w:hAnsi="Times New Roman" w:cs="Times New Roman"/>
          <w:b/>
          <w:sz w:val="24"/>
          <w:u w:val="single"/>
        </w:rPr>
        <w:t>V</w:t>
      </w:r>
      <w:r>
        <w:rPr>
          <w:rFonts w:ascii="Times New Roman" w:hAnsi="Times New Roman" w:cs="Times New Roman"/>
          <w:b/>
          <w:sz w:val="24"/>
          <w:u w:val="single"/>
        </w:rPr>
        <w:t xml:space="preserve">isualization </w:t>
      </w:r>
      <w:r w:rsidR="000E7F8A">
        <w:rPr>
          <w:rFonts w:ascii="Times New Roman" w:hAnsi="Times New Roman" w:cs="Times New Roman" w:hint="eastAsia"/>
          <w:b/>
          <w:sz w:val="24"/>
          <w:u w:val="single"/>
        </w:rPr>
        <w:t>T</w:t>
      </w:r>
      <w:r>
        <w:rPr>
          <w:rFonts w:ascii="Times New Roman" w:hAnsi="Times New Roman" w:cs="Times New Roman"/>
          <w:b/>
          <w:sz w:val="24"/>
          <w:u w:val="single"/>
        </w:rPr>
        <w:t>ools</w:t>
      </w:r>
    </w:p>
    <w:p w14:paraId="57B40286" w14:textId="77777777" w:rsidR="00790C8D" w:rsidRPr="00727F76" w:rsidRDefault="00790C8D" w:rsidP="005A4B57">
      <w:pPr>
        <w:snapToGrid w:val="0"/>
        <w:spacing w:afterLines="50" w:after="156"/>
        <w:jc w:val="both"/>
        <w:rPr>
          <w:rFonts w:ascii="Times New Roman" w:hAnsi="Times New Roman" w:cs="Times New Roman"/>
          <w:sz w:val="24"/>
          <w:u w:val="single"/>
        </w:rPr>
      </w:pPr>
      <w:r w:rsidRPr="00727F76">
        <w:rPr>
          <w:rFonts w:ascii="Times New Roman" w:hAnsi="Times New Roman" w:cs="Times New Roman"/>
          <w:sz w:val="24"/>
          <w:u w:val="single"/>
        </w:rPr>
        <w:t>Tableau</w:t>
      </w:r>
    </w:p>
    <w:p w14:paraId="45ABF610" w14:textId="2D8746C1" w:rsidR="00427E14" w:rsidRDefault="00427E14" w:rsidP="005A4B57">
      <w:pPr>
        <w:snapToGrid w:val="0"/>
        <w:spacing w:afterLines="50" w:after="156"/>
        <w:jc w:val="both"/>
        <w:rPr>
          <w:rFonts w:ascii="Times New Roman" w:hAnsi="Times New Roman" w:cs="Times New Roman"/>
          <w:sz w:val="24"/>
        </w:rPr>
      </w:pPr>
      <w:r w:rsidRPr="00427E14">
        <w:rPr>
          <w:rFonts w:ascii="Times New Roman" w:hAnsi="Times New Roman" w:cs="Times New Roman" w:hint="eastAsia"/>
          <w:sz w:val="24"/>
        </w:rPr>
        <w:t xml:space="preserve">Conduct exploratory data analysis using Tableau. Use maps, bar charts, and bubble charts to explore the geographical distribution of top YouTube channels, the differences in </w:t>
      </w:r>
      <w:r w:rsidR="00551F30">
        <w:rPr>
          <w:rFonts w:ascii="Times New Roman" w:hAnsi="Times New Roman" w:cs="Times New Roman" w:hint="eastAsia"/>
          <w:sz w:val="24"/>
        </w:rPr>
        <w:t>uploading</w:t>
      </w:r>
      <w:r w:rsidRPr="00427E14">
        <w:rPr>
          <w:rFonts w:ascii="Times New Roman" w:hAnsi="Times New Roman" w:cs="Times New Roman" w:hint="eastAsia"/>
          <w:sz w:val="24"/>
        </w:rPr>
        <w:t xml:space="preserve">, subscriptions, and </w:t>
      </w:r>
      <w:r w:rsidR="00551F30">
        <w:rPr>
          <w:rFonts w:ascii="Times New Roman" w:hAnsi="Times New Roman" w:cs="Times New Roman" w:hint="eastAsia"/>
          <w:sz w:val="24"/>
        </w:rPr>
        <w:t>earnings</w:t>
      </w:r>
      <w:r w:rsidRPr="00427E14">
        <w:rPr>
          <w:rFonts w:ascii="Times New Roman" w:hAnsi="Times New Roman" w:cs="Times New Roman" w:hint="eastAsia"/>
          <w:sz w:val="24"/>
        </w:rPr>
        <w:t>, as well as the differences in education rates and unemployment rates across different countries. Through this part of the analysis, preliminarily explore whether the subscriptions of YouTube channels are related to their geographical locations.</w:t>
      </w:r>
      <w:r w:rsidRPr="00427E14">
        <w:rPr>
          <w:rFonts w:ascii="Times New Roman" w:hAnsi="Times New Roman" w:cs="Times New Roman"/>
          <w:sz w:val="24"/>
        </w:rPr>
        <w:t xml:space="preserve"> </w:t>
      </w:r>
    </w:p>
    <w:p w14:paraId="309E4FBD" w14:textId="122C6E09" w:rsidR="00D01133" w:rsidRPr="00727F76" w:rsidRDefault="00145B96" w:rsidP="005A4B57">
      <w:pPr>
        <w:snapToGrid w:val="0"/>
        <w:spacing w:afterLines="50" w:after="156"/>
        <w:jc w:val="both"/>
        <w:rPr>
          <w:rFonts w:ascii="Times New Roman" w:hAnsi="Times New Roman" w:cs="Times New Roman"/>
          <w:sz w:val="24"/>
          <w:u w:val="single"/>
        </w:rPr>
      </w:pPr>
      <w:r>
        <w:rPr>
          <w:rFonts w:ascii="Times New Roman" w:hAnsi="Times New Roman" w:cs="Times New Roman" w:hint="eastAsia"/>
          <w:sz w:val="24"/>
          <w:u w:val="single"/>
        </w:rPr>
        <w:lastRenderedPageBreak/>
        <w:t>Python</w:t>
      </w:r>
    </w:p>
    <w:p w14:paraId="03E5488B" w14:textId="77777777" w:rsidR="00B37E99" w:rsidRDefault="00B37E99" w:rsidP="005A4B57">
      <w:pPr>
        <w:snapToGrid w:val="0"/>
        <w:spacing w:afterLines="50" w:after="156"/>
        <w:jc w:val="both"/>
        <w:rPr>
          <w:rFonts w:ascii="Times New Roman" w:hAnsi="Times New Roman" w:cs="Times New Roman"/>
          <w:sz w:val="24"/>
        </w:rPr>
      </w:pPr>
      <w:r w:rsidRPr="00B37E99">
        <w:rPr>
          <w:rFonts w:ascii="Times New Roman" w:hAnsi="Times New Roman" w:cs="Times New Roman"/>
          <w:sz w:val="24"/>
        </w:rPr>
        <w:t>Data preprocessing was conducted using Python, followed by correlation analysis of the data. Geographical information was integrated with YouTube data, and clustering algorithms were applied to explore differences among various categories of countries. Finally, a heatmap was used to identify correlations between dimensions.</w:t>
      </w:r>
    </w:p>
    <w:p w14:paraId="5F4EF6F9" w14:textId="62C03CB1" w:rsidR="00D01133" w:rsidRPr="00727F76" w:rsidRDefault="00145B96" w:rsidP="005A4B57">
      <w:pPr>
        <w:snapToGrid w:val="0"/>
        <w:spacing w:afterLines="50" w:after="156"/>
        <w:jc w:val="both"/>
        <w:rPr>
          <w:rFonts w:ascii="Times New Roman" w:hAnsi="Times New Roman" w:cs="Times New Roman" w:hint="eastAsia"/>
          <w:sz w:val="24"/>
          <w:u w:val="single"/>
        </w:rPr>
      </w:pPr>
      <w:r>
        <w:rPr>
          <w:rFonts w:ascii="Times New Roman" w:hAnsi="Times New Roman" w:cs="Times New Roman" w:hint="eastAsia"/>
          <w:sz w:val="24"/>
          <w:u w:val="single"/>
        </w:rPr>
        <w:t>R Studio</w:t>
      </w:r>
    </w:p>
    <w:p w14:paraId="7A53B274" w14:textId="77777777" w:rsidR="00FB2D0A" w:rsidRDefault="002061B5" w:rsidP="002061B5">
      <w:pPr>
        <w:snapToGrid w:val="0"/>
        <w:spacing w:afterLines="50" w:after="156"/>
        <w:jc w:val="both"/>
        <w:rPr>
          <w:rFonts w:ascii="Segoe UI" w:hAnsi="Segoe UI" w:cs="Segoe UI"/>
          <w:shd w:val="clear" w:color="auto" w:fill="FFFFFF"/>
        </w:rPr>
      </w:pPr>
      <w:r>
        <w:rPr>
          <w:rFonts w:ascii="Times New Roman" w:hAnsi="Times New Roman" w:cs="Times New Roman" w:hint="eastAsia"/>
          <w:sz w:val="24"/>
        </w:rPr>
        <w:t>Using</w:t>
      </w:r>
      <w:r w:rsidRPr="002061B5">
        <w:rPr>
          <w:rFonts w:ascii="Times New Roman" w:hAnsi="Times New Roman" w:cs="Times New Roman"/>
          <w:sz w:val="24"/>
        </w:rPr>
        <w:t xml:space="preserve"> R to draw a network graph to explore the network relationships between countries and channel categories, thereby identifying the most widely accepted channel categories and countries with diverse (channel category) preferences.</w:t>
      </w:r>
      <w:r w:rsidR="00C23115" w:rsidRPr="00C23115">
        <w:rPr>
          <w:rFonts w:ascii="Segoe UI" w:hAnsi="Segoe UI" w:cs="Segoe UI"/>
          <w:shd w:val="clear" w:color="auto" w:fill="FFFFFF"/>
        </w:rPr>
        <w:t xml:space="preserve"> </w:t>
      </w:r>
    </w:p>
    <w:p w14:paraId="7E931A32" w14:textId="13AD4C45" w:rsidR="002061B5" w:rsidRPr="002061B5" w:rsidRDefault="00C23115" w:rsidP="00F435AC">
      <w:pPr>
        <w:snapToGrid w:val="0"/>
        <w:spacing w:afterLines="100" w:after="312"/>
        <w:jc w:val="both"/>
        <w:rPr>
          <w:rFonts w:ascii="Times New Roman" w:hAnsi="Times New Roman" w:cs="Times New Roman"/>
          <w:sz w:val="24"/>
        </w:rPr>
      </w:pPr>
      <w:r w:rsidRPr="00C23115">
        <w:rPr>
          <w:rFonts w:ascii="Times New Roman" w:hAnsi="Times New Roman" w:cs="Times New Roman"/>
          <w:sz w:val="24"/>
        </w:rPr>
        <w:t>Additionally, a Sankey diagram is plotted to study the conversion relationship between video uploads and revenue.</w:t>
      </w:r>
    </w:p>
    <w:p w14:paraId="1118C4F8" w14:textId="4029EA00" w:rsidR="00E9341D" w:rsidRDefault="00113D31" w:rsidP="005A4B57">
      <w:pPr>
        <w:snapToGrid w:val="0"/>
        <w:rPr>
          <w:rFonts w:ascii="Times New Roman" w:hAnsi="Times New Roman" w:cs="Times New Roman"/>
          <w:b/>
          <w:sz w:val="24"/>
          <w:u w:val="single"/>
        </w:rPr>
      </w:pPr>
      <w:bookmarkStart w:id="0" w:name="OLE_LINK7"/>
      <w:r>
        <w:rPr>
          <w:rFonts w:ascii="Times New Roman" w:hAnsi="Times New Roman" w:cs="Times New Roman" w:hint="eastAsia"/>
          <w:b/>
          <w:sz w:val="24"/>
          <w:u w:val="single"/>
        </w:rPr>
        <w:t xml:space="preserve">Descriptive Statistics </w:t>
      </w:r>
      <w:r w:rsidR="00FE5A51" w:rsidRPr="00FE5A51">
        <w:rPr>
          <w:rFonts w:ascii="Times New Roman" w:hAnsi="Times New Roman" w:cs="Times New Roman"/>
          <w:b/>
          <w:sz w:val="24"/>
          <w:u w:val="single"/>
        </w:rPr>
        <w:t>using Tableau</w:t>
      </w:r>
    </w:p>
    <w:bookmarkEnd w:id="0"/>
    <w:p w14:paraId="56AC4342" w14:textId="6289751D" w:rsidR="00E9341D" w:rsidRDefault="009961B4" w:rsidP="005A4B57">
      <w:pPr>
        <w:snapToGrid w:val="0"/>
        <w:jc w:val="center"/>
        <w:rPr>
          <w:rFonts w:ascii="Times New Roman" w:hAnsi="Times New Roman" w:cs="Times New Roman" w:hint="eastAsia"/>
          <w:b/>
          <w:sz w:val="24"/>
          <w:u w:val="single"/>
        </w:rPr>
      </w:pPr>
      <w:r w:rsidRPr="0030395C">
        <w:rPr>
          <w:rFonts w:ascii="Times New Roman" w:hAnsi="Times New Roman" w:cs="Times New Roman"/>
          <w:b/>
          <w:sz w:val="24"/>
        </w:rPr>
        <w:drawing>
          <wp:inline distT="0" distB="0" distL="0" distR="0" wp14:anchorId="4E5ED2D8" wp14:editId="63BBCD7E">
            <wp:extent cx="5274310" cy="3302635"/>
            <wp:effectExtent l="0" t="0" r="2540" b="0"/>
            <wp:docPr id="2092496586"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96586" name="图片 1" descr="地图&#10;&#10;AI 生成的内容可能不正确。"/>
                    <pic:cNvPicPr/>
                  </pic:nvPicPr>
                  <pic:blipFill>
                    <a:blip r:embed="rId5"/>
                    <a:stretch>
                      <a:fillRect/>
                    </a:stretch>
                  </pic:blipFill>
                  <pic:spPr>
                    <a:xfrm>
                      <a:off x="0" y="0"/>
                      <a:ext cx="5274310" cy="3302635"/>
                    </a:xfrm>
                    <a:prstGeom prst="rect">
                      <a:avLst/>
                    </a:prstGeom>
                  </pic:spPr>
                </pic:pic>
              </a:graphicData>
            </a:graphic>
          </wp:inline>
        </w:drawing>
      </w:r>
    </w:p>
    <w:p w14:paraId="78505596" w14:textId="078F8C44" w:rsidR="009D351E" w:rsidRDefault="009D351E" w:rsidP="005A4B57">
      <w:pPr>
        <w:snapToGrid w:val="0"/>
        <w:rPr>
          <w:rFonts w:ascii="Times New Roman" w:hAnsi="Times New Roman" w:cs="Times New Roman"/>
          <w:sz w:val="24"/>
        </w:rPr>
      </w:pPr>
      <w:r w:rsidRPr="009D351E">
        <w:rPr>
          <w:rFonts w:ascii="Times New Roman" w:hAnsi="Times New Roman" w:cs="Times New Roman"/>
          <w:sz w:val="24"/>
        </w:rPr>
        <w:t xml:space="preserve">This map illustrates the geographical distribution of top YouTubers around the world, with the numbers representing the sum of subscribers of YouTubers in each </w:t>
      </w:r>
      <w:r w:rsidR="00C73B5C">
        <w:rPr>
          <w:rFonts w:ascii="Times New Roman" w:hAnsi="Times New Roman" w:cs="Times New Roman" w:hint="eastAsia"/>
          <w:sz w:val="24"/>
        </w:rPr>
        <w:t>country</w:t>
      </w:r>
      <w:r w:rsidRPr="009D351E">
        <w:rPr>
          <w:rFonts w:ascii="Times New Roman" w:hAnsi="Times New Roman" w:cs="Times New Roman"/>
          <w:sz w:val="24"/>
        </w:rPr>
        <w:t>.</w:t>
      </w:r>
    </w:p>
    <w:p w14:paraId="50B56FE1" w14:textId="27B78956" w:rsidR="00FE7899" w:rsidRPr="009D351E" w:rsidRDefault="00FE7899" w:rsidP="005A4B57">
      <w:pPr>
        <w:snapToGrid w:val="0"/>
        <w:rPr>
          <w:rFonts w:ascii="Times New Roman" w:hAnsi="Times New Roman" w:cs="Times New Roman"/>
          <w:sz w:val="24"/>
        </w:rPr>
      </w:pPr>
      <w:r w:rsidRPr="00FE7899">
        <w:rPr>
          <w:rFonts w:ascii="Times New Roman" w:hAnsi="Times New Roman" w:cs="Times New Roman"/>
          <w:sz w:val="24"/>
        </w:rPr>
        <w:t>In terms of overall trends, there is a clear concentration of top YouTubers in several key regions. Countries like the USA, Brazil, India, and Indonesia have particularly large circles, indicating they have the highest total subscribers.</w:t>
      </w:r>
    </w:p>
    <w:p w14:paraId="42389B7C" w14:textId="5698CBC0" w:rsidR="00573D10" w:rsidRDefault="00573D10" w:rsidP="00573D10">
      <w:pPr>
        <w:snapToGrid w:val="0"/>
        <w:jc w:val="center"/>
        <w:rPr>
          <w:rFonts w:ascii="Times New Roman" w:hAnsi="Times New Roman" w:cs="Times New Roman" w:hint="eastAsia"/>
          <w:sz w:val="24"/>
        </w:rPr>
      </w:pPr>
      <w:r w:rsidRPr="0056759C">
        <w:rPr>
          <w:rFonts w:ascii="Times New Roman" w:hAnsi="Times New Roman" w:cs="Times New Roman"/>
          <w:sz w:val="24"/>
        </w:rPr>
        <w:lastRenderedPageBreak/>
        <w:drawing>
          <wp:inline distT="0" distB="0" distL="0" distR="0" wp14:anchorId="556DEAB3" wp14:editId="74D1BA54">
            <wp:extent cx="5491171" cy="1752600"/>
            <wp:effectExtent l="0" t="0" r="0" b="0"/>
            <wp:docPr id="211986415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64155" name="图片 1" descr="图表&#10;&#10;AI 生成的内容可能不正确。"/>
                    <pic:cNvPicPr/>
                  </pic:nvPicPr>
                  <pic:blipFill>
                    <a:blip r:embed="rId6"/>
                    <a:stretch>
                      <a:fillRect/>
                    </a:stretch>
                  </pic:blipFill>
                  <pic:spPr>
                    <a:xfrm>
                      <a:off x="0" y="0"/>
                      <a:ext cx="5496047" cy="1754156"/>
                    </a:xfrm>
                    <a:prstGeom prst="rect">
                      <a:avLst/>
                    </a:prstGeom>
                  </pic:spPr>
                </pic:pic>
              </a:graphicData>
            </a:graphic>
          </wp:inline>
        </w:drawing>
      </w:r>
    </w:p>
    <w:p w14:paraId="10B1B1E7" w14:textId="77777777" w:rsidR="00573D10" w:rsidRPr="008701B0" w:rsidRDefault="00573D10" w:rsidP="00573D10">
      <w:pPr>
        <w:snapToGrid w:val="0"/>
        <w:rPr>
          <w:rFonts w:ascii="Times New Roman" w:hAnsi="Times New Roman" w:cs="Times New Roman" w:hint="eastAsia"/>
          <w:sz w:val="24"/>
        </w:rPr>
      </w:pPr>
      <w:r w:rsidRPr="008701B0">
        <w:rPr>
          <w:rFonts w:ascii="Times New Roman" w:hAnsi="Times New Roman" w:cs="Times New Roman"/>
          <w:sz w:val="24"/>
        </w:rPr>
        <w:t>Analyze the differences between various video categories using a bar chart</w:t>
      </w:r>
      <w:r>
        <w:rPr>
          <w:rFonts w:ascii="Times New Roman" w:hAnsi="Times New Roman" w:cs="Times New Roman" w:hint="eastAsia"/>
          <w:sz w:val="24"/>
        </w:rPr>
        <w:t>:</w:t>
      </w:r>
    </w:p>
    <w:p w14:paraId="0C0293D5" w14:textId="77777777" w:rsidR="00573D10" w:rsidRPr="003E34D1" w:rsidRDefault="00573D10" w:rsidP="00D57DB8">
      <w:pPr>
        <w:pStyle w:val="a9"/>
        <w:numPr>
          <w:ilvl w:val="0"/>
          <w:numId w:val="5"/>
        </w:numPr>
        <w:snapToGrid w:val="0"/>
        <w:spacing w:after="240"/>
        <w:contextualSpacing w:val="0"/>
        <w:jc w:val="both"/>
        <w:rPr>
          <w:rFonts w:ascii="Times New Roman" w:hAnsi="Times New Roman" w:cs="Times New Roman" w:hint="eastAsia"/>
          <w:sz w:val="24"/>
        </w:rPr>
      </w:pPr>
      <w:r w:rsidRPr="003E34D1">
        <w:rPr>
          <w:rFonts w:ascii="Times New Roman" w:hAnsi="Times New Roman" w:cs="Times New Roman" w:hint="eastAsia"/>
          <w:sz w:val="24"/>
        </w:rPr>
        <w:t>The Entertainment channel type is the clear leader in terms of the number of channels, total uploads, and subscriber count</w:t>
      </w:r>
      <w:r w:rsidRPr="003E34D1">
        <w:rPr>
          <w:rFonts w:ascii="Times New Roman" w:hAnsi="Times New Roman" w:cs="Times New Roman"/>
          <w:sz w:val="24"/>
        </w:rPr>
        <w:t>, indicating its</w:t>
      </w:r>
      <w:r w:rsidRPr="003E34D1">
        <w:rPr>
          <w:rFonts w:ascii="Times New Roman" w:hAnsi="Times New Roman" w:cs="Times New Roman" w:hint="eastAsia"/>
          <w:sz w:val="24"/>
        </w:rPr>
        <w:t xml:space="preserve"> dominance on YouTube.</w:t>
      </w:r>
    </w:p>
    <w:p w14:paraId="59EE0C99" w14:textId="77777777" w:rsidR="00573D10" w:rsidRPr="003E34D1" w:rsidRDefault="00573D10" w:rsidP="00D57DB8">
      <w:pPr>
        <w:pStyle w:val="a9"/>
        <w:numPr>
          <w:ilvl w:val="0"/>
          <w:numId w:val="5"/>
        </w:numPr>
        <w:snapToGrid w:val="0"/>
        <w:spacing w:after="0"/>
        <w:ind w:left="442" w:hanging="442"/>
        <w:contextualSpacing w:val="0"/>
        <w:jc w:val="both"/>
        <w:rPr>
          <w:rFonts w:ascii="Times New Roman" w:hAnsi="Times New Roman" w:cs="Times New Roman" w:hint="eastAsia"/>
          <w:sz w:val="24"/>
        </w:rPr>
      </w:pPr>
      <w:r w:rsidRPr="003E34D1">
        <w:rPr>
          <w:rFonts w:ascii="Times New Roman" w:hAnsi="Times New Roman" w:cs="Times New Roman" w:hint="eastAsia"/>
          <w:sz w:val="24"/>
        </w:rPr>
        <w:t xml:space="preserve">News channels have a relatively small number of channels and </w:t>
      </w:r>
      <w:proofErr w:type="gramStart"/>
      <w:r w:rsidRPr="003E34D1">
        <w:rPr>
          <w:rFonts w:ascii="Times New Roman" w:hAnsi="Times New Roman" w:cs="Times New Roman" w:hint="eastAsia"/>
          <w:sz w:val="24"/>
        </w:rPr>
        <w:t>subscribers,</w:t>
      </w:r>
      <w:proofErr w:type="gramEnd"/>
      <w:r w:rsidRPr="003E34D1">
        <w:rPr>
          <w:rFonts w:ascii="Times New Roman" w:hAnsi="Times New Roman" w:cs="Times New Roman" w:hint="eastAsia"/>
          <w:sz w:val="24"/>
        </w:rPr>
        <w:t xml:space="preserve"> they stand out with an extremely high volume of uploads. This suggests a very active content publishing rhythm in the News category.</w:t>
      </w:r>
    </w:p>
    <w:p w14:paraId="1C662898" w14:textId="77777777" w:rsidR="00573D10" w:rsidRDefault="00573D10" w:rsidP="00D57DB8">
      <w:pPr>
        <w:pStyle w:val="a9"/>
        <w:numPr>
          <w:ilvl w:val="0"/>
          <w:numId w:val="5"/>
        </w:numPr>
        <w:snapToGrid w:val="0"/>
        <w:spacing w:after="240"/>
        <w:contextualSpacing w:val="0"/>
        <w:jc w:val="both"/>
        <w:rPr>
          <w:rFonts w:ascii="Times New Roman" w:hAnsi="Times New Roman" w:cs="Times New Roman"/>
          <w:sz w:val="24"/>
        </w:rPr>
      </w:pPr>
      <w:r w:rsidRPr="003E34D1">
        <w:rPr>
          <w:rFonts w:ascii="Times New Roman" w:hAnsi="Times New Roman" w:cs="Times New Roman"/>
          <w:sz w:val="24"/>
        </w:rPr>
        <w:t>Music channels have a moderate number of channels and uploads but boast a very large subscriber count, second only to Entertainment. This shows that Music content has a strong ability to attract and retain audiences.</w:t>
      </w:r>
    </w:p>
    <w:p w14:paraId="16300EFC" w14:textId="77777777" w:rsidR="00573D10" w:rsidRDefault="00573D10" w:rsidP="00D57DB8">
      <w:pPr>
        <w:pStyle w:val="a9"/>
        <w:numPr>
          <w:ilvl w:val="0"/>
          <w:numId w:val="5"/>
        </w:numPr>
        <w:snapToGrid w:val="0"/>
        <w:spacing w:afterLines="100" w:after="312"/>
        <w:ind w:left="442" w:hanging="442"/>
        <w:contextualSpacing w:val="0"/>
        <w:jc w:val="both"/>
        <w:rPr>
          <w:rFonts w:ascii="Times New Roman" w:hAnsi="Times New Roman" w:cs="Times New Roman"/>
          <w:sz w:val="24"/>
        </w:rPr>
      </w:pPr>
      <w:r w:rsidRPr="003E34D1">
        <w:rPr>
          <w:rFonts w:ascii="Times New Roman" w:hAnsi="Times New Roman" w:cs="Times New Roman"/>
          <w:sz w:val="24"/>
        </w:rPr>
        <w:t>Categories such as Tech, Sports, Autos</w:t>
      </w:r>
      <w:r>
        <w:rPr>
          <w:rFonts w:ascii="Times New Roman" w:hAnsi="Times New Roman" w:cs="Times New Roman" w:hint="eastAsia"/>
          <w:sz w:val="24"/>
        </w:rPr>
        <w:t xml:space="preserve"> and</w:t>
      </w:r>
      <w:r w:rsidRPr="003E34D1">
        <w:rPr>
          <w:rFonts w:ascii="Times New Roman" w:hAnsi="Times New Roman" w:cs="Times New Roman"/>
          <w:sz w:val="24"/>
        </w:rPr>
        <w:t xml:space="preserve"> Animals have very low values in all three metrics, indicating they are much less prominent on YouTube in terms of channel quantity, upload volume, and subscriber reach.</w:t>
      </w:r>
    </w:p>
    <w:p w14:paraId="3CEB9B38" w14:textId="77777777" w:rsidR="007B54B5" w:rsidRPr="007B54B5" w:rsidRDefault="007B54B5" w:rsidP="007B54B5">
      <w:pPr>
        <w:snapToGrid w:val="0"/>
        <w:jc w:val="center"/>
        <w:rPr>
          <w:rFonts w:ascii="Times New Roman" w:hAnsi="Times New Roman" w:cs="Times New Roman"/>
          <w:b/>
          <w:sz w:val="24"/>
          <w:u w:val="single"/>
        </w:rPr>
      </w:pPr>
      <w:r w:rsidRPr="002061B5">
        <w:drawing>
          <wp:inline distT="0" distB="0" distL="0" distR="0" wp14:anchorId="0179F7A2" wp14:editId="3F1DBA6C">
            <wp:extent cx="4941989" cy="3461655"/>
            <wp:effectExtent l="0" t="0" r="0" b="5715"/>
            <wp:docPr id="644491767"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91767" name="图片 1" descr="图表, 条形图&#10;&#10;AI 生成的内容可能不正确。"/>
                    <pic:cNvPicPr/>
                  </pic:nvPicPr>
                  <pic:blipFill>
                    <a:blip r:embed="rId7"/>
                    <a:stretch>
                      <a:fillRect/>
                    </a:stretch>
                  </pic:blipFill>
                  <pic:spPr>
                    <a:xfrm>
                      <a:off x="0" y="0"/>
                      <a:ext cx="5001793" cy="3503545"/>
                    </a:xfrm>
                    <a:prstGeom prst="rect">
                      <a:avLst/>
                    </a:prstGeom>
                  </pic:spPr>
                </pic:pic>
              </a:graphicData>
            </a:graphic>
          </wp:inline>
        </w:drawing>
      </w:r>
    </w:p>
    <w:p w14:paraId="095E7C82" w14:textId="74EDE03A" w:rsidR="007B54B5" w:rsidRPr="007B54B5" w:rsidRDefault="007B54B5" w:rsidP="008D7C3D">
      <w:pPr>
        <w:snapToGrid w:val="0"/>
        <w:spacing w:afterLines="50" w:after="156"/>
        <w:jc w:val="both"/>
        <w:rPr>
          <w:rFonts w:ascii="Times New Roman" w:hAnsi="Times New Roman" w:cs="Times New Roman" w:hint="eastAsia"/>
          <w:sz w:val="24"/>
        </w:rPr>
      </w:pPr>
      <w:r w:rsidRPr="007B54B5">
        <w:rPr>
          <w:rFonts w:ascii="Times New Roman" w:hAnsi="Times New Roman" w:cs="Times New Roman"/>
          <w:sz w:val="24"/>
        </w:rPr>
        <w:t>The figure above illustrates</w:t>
      </w:r>
      <w:r>
        <w:rPr>
          <w:rFonts w:ascii="Times New Roman" w:hAnsi="Times New Roman" w:cs="Times New Roman" w:hint="eastAsia"/>
          <w:sz w:val="24"/>
        </w:rPr>
        <w:t xml:space="preserve"> top</w:t>
      </w:r>
      <w:r w:rsidRPr="007B54B5">
        <w:rPr>
          <w:rFonts w:ascii="Times New Roman" w:hAnsi="Times New Roman" w:cs="Times New Roman" w:hint="eastAsia"/>
          <w:sz w:val="24"/>
        </w:rPr>
        <w:t xml:space="preserve"> 15 YouTubers by subscribers.</w:t>
      </w:r>
    </w:p>
    <w:p w14:paraId="793ECBA9" w14:textId="075BA200" w:rsidR="001D470E" w:rsidRDefault="001D470E" w:rsidP="002A7657">
      <w:pPr>
        <w:pStyle w:val="a9"/>
        <w:snapToGrid w:val="0"/>
        <w:spacing w:afterLines="100" w:after="312"/>
        <w:ind w:left="442"/>
        <w:contextualSpacing w:val="0"/>
        <w:jc w:val="center"/>
        <w:rPr>
          <w:rFonts w:ascii="Times New Roman" w:hAnsi="Times New Roman" w:cs="Times New Roman"/>
          <w:sz w:val="24"/>
        </w:rPr>
      </w:pPr>
      <w:r w:rsidRPr="001D470E">
        <w:rPr>
          <w:rFonts w:ascii="Times New Roman" w:hAnsi="Times New Roman" w:cs="Times New Roman"/>
          <w:sz w:val="24"/>
        </w:rPr>
        <w:lastRenderedPageBreak/>
        <w:drawing>
          <wp:inline distT="0" distB="0" distL="0" distR="0" wp14:anchorId="678708CC" wp14:editId="2C9F9974">
            <wp:extent cx="2265354" cy="2582545"/>
            <wp:effectExtent l="0" t="0" r="1905" b="8255"/>
            <wp:docPr id="2064941345" name="图片 1" descr="图表, 气泡图,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41345" name="图片 1" descr="图表, 气泡图, 树状图&#10;&#10;AI 生成的内容可能不正确。"/>
                    <pic:cNvPicPr/>
                  </pic:nvPicPr>
                  <pic:blipFill>
                    <a:blip r:embed="rId8"/>
                    <a:stretch>
                      <a:fillRect/>
                    </a:stretch>
                  </pic:blipFill>
                  <pic:spPr>
                    <a:xfrm>
                      <a:off x="0" y="0"/>
                      <a:ext cx="2275774" cy="2594424"/>
                    </a:xfrm>
                    <a:prstGeom prst="rect">
                      <a:avLst/>
                    </a:prstGeom>
                  </pic:spPr>
                </pic:pic>
              </a:graphicData>
            </a:graphic>
          </wp:inline>
        </w:drawing>
      </w:r>
      <w:r w:rsidR="00E8446B" w:rsidRPr="00E8446B">
        <w:rPr>
          <w:rFonts w:ascii="Times New Roman" w:hAnsi="Times New Roman" w:cs="Times New Roman"/>
          <w:sz w:val="24"/>
        </w:rPr>
        <w:drawing>
          <wp:inline distT="0" distB="0" distL="0" distR="0" wp14:anchorId="61628E13" wp14:editId="75CCF0D1">
            <wp:extent cx="2409825" cy="2579261"/>
            <wp:effectExtent l="0" t="0" r="0" b="0"/>
            <wp:docPr id="563221906" name="图片 1" descr="图表,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21906" name="图片 1" descr="图表, 气泡图&#10;&#10;AI 生成的内容可能不正确。"/>
                    <pic:cNvPicPr/>
                  </pic:nvPicPr>
                  <pic:blipFill>
                    <a:blip r:embed="rId9"/>
                    <a:stretch>
                      <a:fillRect/>
                    </a:stretch>
                  </pic:blipFill>
                  <pic:spPr>
                    <a:xfrm>
                      <a:off x="0" y="0"/>
                      <a:ext cx="2412376" cy="2581992"/>
                    </a:xfrm>
                    <a:prstGeom prst="rect">
                      <a:avLst/>
                    </a:prstGeom>
                  </pic:spPr>
                </pic:pic>
              </a:graphicData>
            </a:graphic>
          </wp:inline>
        </w:drawing>
      </w:r>
    </w:p>
    <w:p w14:paraId="76E0B87B" w14:textId="507458A1" w:rsidR="00405B7D" w:rsidRDefault="00405B7D" w:rsidP="00312F3E">
      <w:pPr>
        <w:pStyle w:val="a9"/>
        <w:snapToGrid w:val="0"/>
        <w:spacing w:afterLines="50" w:after="156"/>
        <w:ind w:left="0"/>
        <w:contextualSpacing w:val="0"/>
        <w:jc w:val="both"/>
        <w:rPr>
          <w:rFonts w:ascii="Times New Roman" w:hAnsi="Times New Roman" w:cs="Times New Roman"/>
          <w:sz w:val="24"/>
        </w:rPr>
      </w:pPr>
      <w:r w:rsidRPr="00405B7D">
        <w:rPr>
          <w:rFonts w:ascii="Times New Roman" w:hAnsi="Times New Roman" w:cs="Times New Roman" w:hint="eastAsia"/>
          <w:sz w:val="24"/>
        </w:rPr>
        <w:t xml:space="preserve">By observing the two bubble charts, it can be found that there is no strong correlation between the number of subscribers and a channel's </w:t>
      </w:r>
      <w:r w:rsidR="00A407D8">
        <w:rPr>
          <w:rFonts w:ascii="Times New Roman" w:hAnsi="Times New Roman" w:cs="Times New Roman" w:hint="eastAsia"/>
          <w:sz w:val="24"/>
        </w:rPr>
        <w:t>earnings</w:t>
      </w:r>
      <w:r w:rsidRPr="00405B7D">
        <w:rPr>
          <w:rFonts w:ascii="Times New Roman" w:hAnsi="Times New Roman" w:cs="Times New Roman" w:hint="eastAsia"/>
          <w:sz w:val="24"/>
        </w:rPr>
        <w:t xml:space="preserve">. For example, animal-themed channels rank low in terms of subscriber count but are the category with the highest monthly </w:t>
      </w:r>
      <w:r w:rsidR="00A407D8">
        <w:rPr>
          <w:rFonts w:ascii="Times New Roman" w:hAnsi="Times New Roman" w:cs="Times New Roman" w:hint="eastAsia"/>
          <w:sz w:val="24"/>
        </w:rPr>
        <w:t>earnings</w:t>
      </w:r>
      <w:r w:rsidRPr="00405B7D">
        <w:rPr>
          <w:rFonts w:ascii="Times New Roman" w:hAnsi="Times New Roman" w:cs="Times New Roman" w:hint="eastAsia"/>
          <w:sz w:val="24"/>
        </w:rPr>
        <w:t>.</w:t>
      </w:r>
    </w:p>
    <w:p w14:paraId="5D4EA9A9" w14:textId="7E4356F5" w:rsidR="00163203" w:rsidRPr="00163203" w:rsidRDefault="00163203" w:rsidP="00312F3E">
      <w:pPr>
        <w:pStyle w:val="a9"/>
        <w:snapToGrid w:val="0"/>
        <w:spacing w:afterLines="100" w:after="312"/>
        <w:ind w:leftChars="1" w:left="2"/>
        <w:jc w:val="both"/>
        <w:rPr>
          <w:rFonts w:ascii="Times New Roman" w:hAnsi="Times New Roman" w:cs="Times New Roman"/>
          <w:sz w:val="24"/>
        </w:rPr>
      </w:pPr>
      <w:r w:rsidRPr="00163203">
        <w:rPr>
          <w:rFonts w:ascii="Times New Roman" w:hAnsi="Times New Roman" w:cs="Times New Roman"/>
          <w:sz w:val="24"/>
        </w:rPr>
        <w:t xml:space="preserve">Animal, education, comedy, and entertainment channels have the highest average monthly </w:t>
      </w:r>
      <w:r w:rsidR="00CF5B24">
        <w:rPr>
          <w:rFonts w:ascii="Times New Roman" w:hAnsi="Times New Roman" w:cs="Times New Roman" w:hint="eastAsia"/>
          <w:sz w:val="24"/>
        </w:rPr>
        <w:t>earnings</w:t>
      </w:r>
      <w:r w:rsidRPr="00163203">
        <w:rPr>
          <w:rFonts w:ascii="Times New Roman" w:hAnsi="Times New Roman" w:cs="Times New Roman"/>
          <w:sz w:val="24"/>
        </w:rPr>
        <w:t>. These categories may be more likely to generate advertising revenue or receive payments from subscribers.</w:t>
      </w:r>
    </w:p>
    <w:p w14:paraId="57B92734" w14:textId="77777777" w:rsidR="00163203" w:rsidRPr="00405B7D" w:rsidRDefault="00163203" w:rsidP="001D470E">
      <w:pPr>
        <w:pStyle w:val="a9"/>
        <w:snapToGrid w:val="0"/>
        <w:spacing w:afterLines="100" w:after="312"/>
        <w:ind w:left="442"/>
        <w:contextualSpacing w:val="0"/>
        <w:jc w:val="both"/>
        <w:rPr>
          <w:rFonts w:ascii="Times New Roman" w:hAnsi="Times New Roman" w:cs="Times New Roman" w:hint="eastAsia"/>
          <w:sz w:val="24"/>
        </w:rPr>
      </w:pPr>
    </w:p>
    <w:p w14:paraId="6E9BC6E9" w14:textId="4CBBA320" w:rsidR="00FE7899" w:rsidRPr="002C63DD" w:rsidRDefault="00E87586" w:rsidP="002C63DD">
      <w:pPr>
        <w:snapToGrid w:val="0"/>
        <w:spacing w:after="120"/>
        <w:rPr>
          <w:rFonts w:ascii="Times New Roman" w:hAnsi="Times New Roman" w:cs="Times New Roman"/>
          <w:sz w:val="24"/>
        </w:rPr>
      </w:pPr>
      <w:r w:rsidRPr="00E87586">
        <w:drawing>
          <wp:inline distT="0" distB="0" distL="0" distR="0" wp14:anchorId="14C501CC" wp14:editId="206E3AD2">
            <wp:extent cx="5274310" cy="2905760"/>
            <wp:effectExtent l="0" t="0" r="2540" b="8890"/>
            <wp:docPr id="530917557"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17557" name="图片 1" descr="地图&#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905760"/>
                    </a:xfrm>
                    <a:prstGeom prst="rect">
                      <a:avLst/>
                    </a:prstGeom>
                  </pic:spPr>
                </pic:pic>
              </a:graphicData>
            </a:graphic>
          </wp:inline>
        </w:drawing>
      </w:r>
    </w:p>
    <w:p w14:paraId="7EB0607E" w14:textId="59FBE62B" w:rsidR="001322FC" w:rsidRPr="001322FC" w:rsidRDefault="001322FC" w:rsidP="005330B2">
      <w:pPr>
        <w:snapToGrid w:val="0"/>
        <w:spacing w:afterLines="50" w:after="156"/>
        <w:rPr>
          <w:rFonts w:ascii="Times New Roman" w:hAnsi="Times New Roman" w:cs="Times New Roman" w:hint="eastAsia"/>
          <w:sz w:val="24"/>
        </w:rPr>
      </w:pPr>
      <w:r w:rsidRPr="001322FC">
        <w:rPr>
          <w:rFonts w:ascii="Times New Roman" w:hAnsi="Times New Roman" w:cs="Times New Roman"/>
          <w:sz w:val="24"/>
        </w:rPr>
        <w:t>Use map to analyze the tertiary education enrollment rates</w:t>
      </w:r>
      <w:r w:rsidR="00D116D8">
        <w:rPr>
          <w:rFonts w:ascii="Times New Roman" w:hAnsi="Times New Roman" w:cs="Times New Roman" w:hint="eastAsia"/>
          <w:sz w:val="24"/>
        </w:rPr>
        <w:t xml:space="preserve"> and unemployment rate</w:t>
      </w:r>
      <w:r w:rsidRPr="001322FC">
        <w:rPr>
          <w:rFonts w:ascii="Times New Roman" w:hAnsi="Times New Roman" w:cs="Times New Roman"/>
          <w:sz w:val="24"/>
        </w:rPr>
        <w:t xml:space="preserve"> of various countries</w:t>
      </w:r>
      <w:r>
        <w:rPr>
          <w:rFonts w:ascii="Times New Roman" w:hAnsi="Times New Roman" w:cs="Times New Roman" w:hint="eastAsia"/>
          <w:sz w:val="24"/>
        </w:rPr>
        <w:t>:</w:t>
      </w:r>
    </w:p>
    <w:p w14:paraId="1EC2E3C1" w14:textId="28044875" w:rsidR="00E87586" w:rsidRPr="00E87586" w:rsidRDefault="00E87586" w:rsidP="00E87586">
      <w:pPr>
        <w:numPr>
          <w:ilvl w:val="0"/>
          <w:numId w:val="15"/>
        </w:numPr>
        <w:snapToGrid w:val="0"/>
        <w:rPr>
          <w:rFonts w:ascii="Times New Roman" w:hAnsi="Times New Roman" w:cs="Times New Roman"/>
          <w:sz w:val="24"/>
        </w:rPr>
      </w:pPr>
      <w:r w:rsidRPr="00E87586">
        <w:rPr>
          <w:rFonts w:ascii="Times New Roman" w:hAnsi="Times New Roman" w:cs="Times New Roman"/>
          <w:sz w:val="24"/>
        </w:rPr>
        <w:t>Mixed Correlation Between Enrollment and Unemployment</w:t>
      </w:r>
      <w:r w:rsidRPr="00E87586">
        <w:rPr>
          <w:rFonts w:ascii="Times New Roman" w:hAnsi="Times New Roman" w:cs="Times New Roman" w:hint="eastAsia"/>
          <w:sz w:val="24"/>
        </w:rPr>
        <w:t xml:space="preserve">: </w:t>
      </w:r>
      <w:r w:rsidRPr="00E87586">
        <w:rPr>
          <w:rFonts w:ascii="Times New Roman" w:hAnsi="Times New Roman" w:cs="Times New Roman"/>
          <w:sz w:val="24"/>
        </w:rPr>
        <w:t xml:space="preserve">High enrollment doesn’t guarantee low unemployment (e.g., Argentina: 90.00% enrollment, 9.79% unemployment; US: 88.20% enrollment, 4.70% unemployment). Yet </w:t>
      </w:r>
      <w:r w:rsidRPr="00E87586">
        <w:rPr>
          <w:rFonts w:ascii="Times New Roman" w:hAnsi="Times New Roman" w:cs="Times New Roman"/>
          <w:sz w:val="24"/>
        </w:rPr>
        <w:lastRenderedPageBreak/>
        <w:t>South Korea (94.30% enrollment, 4.15% unemployment) shows strong alignment.</w:t>
      </w:r>
    </w:p>
    <w:p w14:paraId="35A82BA5" w14:textId="0B666619" w:rsidR="00E87586" w:rsidRPr="00E87586" w:rsidRDefault="00E87586" w:rsidP="00E87586">
      <w:pPr>
        <w:numPr>
          <w:ilvl w:val="0"/>
          <w:numId w:val="15"/>
        </w:numPr>
        <w:snapToGrid w:val="0"/>
        <w:rPr>
          <w:rFonts w:ascii="Times New Roman" w:hAnsi="Times New Roman" w:cs="Times New Roman"/>
          <w:sz w:val="24"/>
        </w:rPr>
      </w:pPr>
      <w:r w:rsidRPr="00E87586">
        <w:rPr>
          <w:rFonts w:ascii="Times New Roman" w:hAnsi="Times New Roman" w:cs="Times New Roman"/>
          <w:sz w:val="24"/>
        </w:rPr>
        <w:t>Regional and Continental Gaps</w:t>
      </w:r>
      <w:r w:rsidRPr="00E87586">
        <w:rPr>
          <w:rFonts w:ascii="Times New Roman" w:hAnsi="Times New Roman" w:cs="Times New Roman" w:hint="eastAsia"/>
          <w:sz w:val="24"/>
        </w:rPr>
        <w:t xml:space="preserve">: </w:t>
      </w:r>
      <w:r w:rsidRPr="00E87586">
        <w:rPr>
          <w:rFonts w:ascii="Times New Roman" w:hAnsi="Times New Roman" w:cs="Times New Roman"/>
          <w:sz w:val="24"/>
        </w:rPr>
        <w:t>In Europe, Spain (88.90% enrollment, 15.96% unemployment) vs. Sweden (67.00% enrollment, 6.48% unemployment). In South America, Argentina (90.00% enrollment, 9.79% unemployment) vs. Brazil (51.30% enrollment, 12.08% unemployment).</w:t>
      </w:r>
    </w:p>
    <w:p w14:paraId="0F9F2C31" w14:textId="08EF51C9" w:rsidR="00E87586" w:rsidRPr="00E87586" w:rsidRDefault="00E87586" w:rsidP="00E87586">
      <w:pPr>
        <w:numPr>
          <w:ilvl w:val="0"/>
          <w:numId w:val="15"/>
        </w:numPr>
        <w:snapToGrid w:val="0"/>
        <w:rPr>
          <w:rFonts w:ascii="Times New Roman" w:hAnsi="Times New Roman" w:cs="Times New Roman"/>
          <w:sz w:val="24"/>
        </w:rPr>
      </w:pPr>
      <w:r w:rsidRPr="00E87586">
        <w:rPr>
          <w:rFonts w:ascii="Times New Roman" w:hAnsi="Times New Roman" w:cs="Times New Roman"/>
          <w:sz w:val="24"/>
        </w:rPr>
        <w:t>Low Enrollment Tends to Link to Higher Unemployment</w:t>
      </w:r>
      <w:r>
        <w:rPr>
          <w:rFonts w:ascii="Times New Roman" w:hAnsi="Times New Roman" w:cs="Times New Roman" w:hint="eastAsia"/>
          <w:sz w:val="24"/>
        </w:rPr>
        <w:t xml:space="preserve">: </w:t>
      </w:r>
      <w:r w:rsidRPr="00E87586">
        <w:rPr>
          <w:rFonts w:ascii="Times New Roman" w:hAnsi="Times New Roman" w:cs="Times New Roman"/>
          <w:sz w:val="24"/>
        </w:rPr>
        <w:t>Bangladesh (20.00% enrollment, 4.19% unemployment) and Samoa (7.60% enrollment, 8.36% unemployment) exemplify this trend.</w:t>
      </w:r>
    </w:p>
    <w:p w14:paraId="686EFFB5" w14:textId="7967DBF5" w:rsidR="00E87586" w:rsidRPr="00E87586" w:rsidRDefault="00E87586" w:rsidP="00E2687B">
      <w:pPr>
        <w:numPr>
          <w:ilvl w:val="0"/>
          <w:numId w:val="15"/>
        </w:numPr>
        <w:snapToGrid w:val="0"/>
        <w:spacing w:afterLines="100" w:after="312"/>
        <w:ind w:left="714" w:hanging="357"/>
        <w:rPr>
          <w:rFonts w:ascii="Times New Roman" w:hAnsi="Times New Roman" w:cs="Times New Roman"/>
          <w:sz w:val="24"/>
        </w:rPr>
      </w:pPr>
      <w:r w:rsidRPr="00E87586">
        <w:rPr>
          <w:rFonts w:ascii="Times New Roman" w:hAnsi="Times New Roman" w:cs="Times New Roman"/>
          <w:sz w:val="24"/>
        </w:rPr>
        <w:t>Asian Diversity</w:t>
      </w:r>
      <w:r>
        <w:rPr>
          <w:rFonts w:ascii="Times New Roman" w:hAnsi="Times New Roman" w:cs="Times New Roman" w:hint="eastAsia"/>
          <w:sz w:val="24"/>
        </w:rPr>
        <w:t xml:space="preserve">: </w:t>
      </w:r>
      <w:r w:rsidRPr="00E87586">
        <w:rPr>
          <w:rFonts w:ascii="Times New Roman" w:hAnsi="Times New Roman" w:cs="Times New Roman"/>
          <w:sz w:val="24"/>
        </w:rPr>
        <w:t>South Korea/Singapore (high enrollment, low unemployment) contrast with the Philippines (35.50% enrollment, 2.15% unemployment), showing economic structure impacts.</w:t>
      </w:r>
    </w:p>
    <w:p w14:paraId="05D5495F" w14:textId="16387B6A" w:rsidR="00AE5192" w:rsidRDefault="00E2687B" w:rsidP="005330B2">
      <w:pPr>
        <w:snapToGrid w:val="0"/>
        <w:rPr>
          <w:rFonts w:ascii="Times New Roman" w:hAnsi="Times New Roman" w:cs="Times New Roman"/>
          <w:b/>
          <w:sz w:val="24"/>
          <w:u w:val="single"/>
        </w:rPr>
      </w:pPr>
      <w:r>
        <w:rPr>
          <w:rFonts w:ascii="Times New Roman" w:hAnsi="Times New Roman" w:cs="Times New Roman" w:hint="eastAsia"/>
          <w:b/>
          <w:sz w:val="24"/>
          <w:u w:val="single"/>
        </w:rPr>
        <w:t>Data Preprocessing</w:t>
      </w:r>
      <w:r w:rsidR="00D148CA">
        <w:rPr>
          <w:rFonts w:ascii="Times New Roman" w:hAnsi="Times New Roman" w:cs="Times New Roman" w:hint="eastAsia"/>
          <w:b/>
          <w:sz w:val="24"/>
          <w:u w:val="single"/>
        </w:rPr>
        <w:t xml:space="preserve"> and Modeling</w:t>
      </w:r>
      <w:r w:rsidR="00AE5192" w:rsidRPr="00AE5192">
        <w:rPr>
          <w:rFonts w:ascii="Times New Roman" w:hAnsi="Times New Roman" w:cs="Times New Roman" w:hint="eastAsia"/>
          <w:b/>
          <w:sz w:val="24"/>
          <w:u w:val="single"/>
        </w:rPr>
        <w:t xml:space="preserve"> </w:t>
      </w:r>
      <w:r w:rsidR="00AE5192" w:rsidRPr="00AE5192">
        <w:rPr>
          <w:rFonts w:ascii="Times New Roman" w:hAnsi="Times New Roman" w:cs="Times New Roman"/>
          <w:b/>
          <w:sz w:val="24"/>
          <w:u w:val="single"/>
        </w:rPr>
        <w:t xml:space="preserve">using </w:t>
      </w:r>
      <w:r>
        <w:rPr>
          <w:rFonts w:ascii="Times New Roman" w:hAnsi="Times New Roman" w:cs="Times New Roman" w:hint="eastAsia"/>
          <w:b/>
          <w:sz w:val="24"/>
          <w:u w:val="single"/>
        </w:rPr>
        <w:t>Python</w:t>
      </w:r>
    </w:p>
    <w:p w14:paraId="34757A7A" w14:textId="69B7047B" w:rsidR="005B57EA" w:rsidRPr="005B57EA" w:rsidRDefault="005B57EA" w:rsidP="005B57EA">
      <w:pPr>
        <w:snapToGrid w:val="0"/>
        <w:spacing w:afterLines="50" w:after="156"/>
        <w:jc w:val="both"/>
        <w:rPr>
          <w:rFonts w:ascii="Times New Roman" w:hAnsi="Times New Roman" w:cs="Times New Roman" w:hint="eastAsia"/>
          <w:sz w:val="24"/>
          <w:u w:val="single"/>
        </w:rPr>
      </w:pPr>
      <w:r>
        <w:rPr>
          <w:rFonts w:ascii="Times New Roman" w:hAnsi="Times New Roman" w:cs="Times New Roman" w:hint="eastAsia"/>
          <w:sz w:val="24"/>
          <w:u w:val="single"/>
        </w:rPr>
        <w:t>Preprocessing</w:t>
      </w:r>
    </w:p>
    <w:p w14:paraId="196D9E7E" w14:textId="77777777" w:rsidR="00FD214B" w:rsidRDefault="00FD214B" w:rsidP="00B75248">
      <w:pPr>
        <w:snapToGrid w:val="0"/>
        <w:spacing w:after="0"/>
        <w:rPr>
          <w:rFonts w:ascii="Times New Roman" w:hAnsi="Times New Roman" w:cs="Times New Roman"/>
          <w:sz w:val="24"/>
        </w:rPr>
      </w:pPr>
      <w:r w:rsidRPr="00FD214B">
        <w:rPr>
          <w:rFonts w:ascii="Times New Roman" w:hAnsi="Times New Roman" w:cs="Times New Roman"/>
          <w:sz w:val="24"/>
        </w:rPr>
        <w:t xml:space="preserve">First, we check the dataset and handle abnormal data: </w:t>
      </w:r>
    </w:p>
    <w:p w14:paraId="6CBAD40A" w14:textId="77777777" w:rsidR="00FD214B" w:rsidRDefault="00FD214B" w:rsidP="00D57DB8">
      <w:pPr>
        <w:snapToGrid w:val="0"/>
        <w:spacing w:after="0"/>
        <w:ind w:leftChars="100" w:left="220"/>
        <w:rPr>
          <w:rFonts w:ascii="Times New Roman" w:hAnsi="Times New Roman" w:cs="Times New Roman"/>
          <w:sz w:val="24"/>
        </w:rPr>
      </w:pPr>
      <w:r w:rsidRPr="00FD214B">
        <w:rPr>
          <w:rFonts w:ascii="Times New Roman" w:hAnsi="Times New Roman" w:cs="Times New Roman"/>
          <w:sz w:val="24"/>
        </w:rPr>
        <w:t>1. Replace obviously incorrect data in the category and </w:t>
      </w:r>
      <w:proofErr w:type="spellStart"/>
      <w:r w:rsidRPr="00FD214B">
        <w:rPr>
          <w:rFonts w:ascii="Times New Roman" w:hAnsi="Times New Roman" w:cs="Times New Roman"/>
          <w:sz w:val="24"/>
        </w:rPr>
        <w:t>channel_type</w:t>
      </w:r>
      <w:proofErr w:type="spellEnd"/>
      <w:r w:rsidRPr="00FD214B">
        <w:rPr>
          <w:rFonts w:ascii="Times New Roman" w:hAnsi="Times New Roman" w:cs="Times New Roman"/>
          <w:sz w:val="24"/>
        </w:rPr>
        <w:t xml:space="preserve"> columns with NA; </w:t>
      </w:r>
    </w:p>
    <w:p w14:paraId="6399859C" w14:textId="79A120FC" w:rsidR="003E34D1" w:rsidRDefault="00FD214B" w:rsidP="00D57DB8">
      <w:pPr>
        <w:snapToGrid w:val="0"/>
        <w:spacing w:afterLines="100" w:after="312"/>
        <w:ind w:leftChars="100" w:left="220"/>
        <w:rPr>
          <w:rFonts w:ascii="Times New Roman" w:hAnsi="Times New Roman" w:cs="Times New Roman"/>
          <w:sz w:val="24"/>
        </w:rPr>
      </w:pPr>
      <w:r w:rsidRPr="00FD214B">
        <w:rPr>
          <w:rFonts w:ascii="Times New Roman" w:hAnsi="Times New Roman" w:cs="Times New Roman"/>
          <w:sz w:val="24"/>
        </w:rPr>
        <w:t xml:space="preserve">2. Combine the year, month, and day of channel creation into one column and format it as </w:t>
      </w:r>
      <w:r w:rsidR="00900284">
        <w:rPr>
          <w:rFonts w:ascii="Times New Roman" w:hAnsi="Times New Roman" w:cs="Times New Roman"/>
          <w:sz w:val="24"/>
        </w:rPr>
        <w:t>‘</w:t>
      </w:r>
      <w:proofErr w:type="spellStart"/>
      <w:r w:rsidR="00900284" w:rsidRPr="00900284">
        <w:rPr>
          <w:rFonts w:ascii="Times New Roman" w:hAnsi="Times New Roman" w:cs="Times New Roman"/>
          <w:sz w:val="24"/>
        </w:rPr>
        <w:t>yyyy</w:t>
      </w:r>
      <w:proofErr w:type="spellEnd"/>
      <w:r w:rsidR="00900284" w:rsidRPr="00900284">
        <w:rPr>
          <w:rFonts w:ascii="Times New Roman" w:hAnsi="Times New Roman" w:cs="Times New Roman"/>
          <w:sz w:val="24"/>
        </w:rPr>
        <w:t>-MM-dd</w:t>
      </w:r>
      <w:r w:rsidR="00900284">
        <w:rPr>
          <w:rFonts w:ascii="Times New Roman" w:hAnsi="Times New Roman" w:cs="Times New Roman"/>
          <w:sz w:val="24"/>
        </w:rPr>
        <w:t>’</w:t>
      </w:r>
      <w:r w:rsidRPr="00FD214B">
        <w:rPr>
          <w:rFonts w:ascii="Times New Roman" w:hAnsi="Times New Roman" w:cs="Times New Roman"/>
          <w:sz w:val="24"/>
        </w:rPr>
        <w:t xml:space="preserve"> to facilitate time-series analysis.</w:t>
      </w:r>
    </w:p>
    <w:p w14:paraId="2955894A" w14:textId="79E6915E" w:rsidR="005B57EA" w:rsidRPr="005B57EA" w:rsidRDefault="005B57EA" w:rsidP="005B57EA">
      <w:pPr>
        <w:snapToGrid w:val="0"/>
        <w:spacing w:afterLines="50" w:after="156"/>
        <w:jc w:val="both"/>
        <w:rPr>
          <w:rFonts w:ascii="Times New Roman" w:hAnsi="Times New Roman" w:cs="Times New Roman" w:hint="eastAsia"/>
          <w:sz w:val="24"/>
          <w:u w:val="single"/>
        </w:rPr>
      </w:pPr>
      <w:bookmarkStart w:id="1" w:name="OLE_LINK5"/>
      <w:r>
        <w:rPr>
          <w:rFonts w:ascii="Times New Roman" w:hAnsi="Times New Roman" w:cs="Times New Roman" w:hint="eastAsia"/>
          <w:sz w:val="24"/>
          <w:u w:val="single"/>
        </w:rPr>
        <w:t>Visualization</w:t>
      </w:r>
    </w:p>
    <w:bookmarkEnd w:id="1"/>
    <w:p w14:paraId="3C17B71A" w14:textId="77F07D8A" w:rsidR="00612791" w:rsidRDefault="001E345B" w:rsidP="008E744A">
      <w:pPr>
        <w:snapToGrid w:val="0"/>
        <w:rPr>
          <w:rFonts w:ascii="Times New Roman" w:hAnsi="Times New Roman" w:cs="Times New Roman"/>
          <w:sz w:val="24"/>
        </w:rPr>
      </w:pPr>
      <w:r w:rsidRPr="001E345B">
        <w:rPr>
          <w:rFonts w:ascii="Times New Roman" w:hAnsi="Times New Roman" w:cs="Times New Roman"/>
          <w:sz w:val="24"/>
        </w:rPr>
        <w:drawing>
          <wp:inline distT="0" distB="0" distL="0" distR="0" wp14:anchorId="600D1EAD" wp14:editId="66D2F1C8">
            <wp:extent cx="3493256" cy="1368957"/>
            <wp:effectExtent l="0" t="0" r="0" b="3175"/>
            <wp:docPr id="168248419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84196" name="图片 1" descr="表格&#10;&#10;AI 生成的内容可能不正确。"/>
                    <pic:cNvPicPr/>
                  </pic:nvPicPr>
                  <pic:blipFill>
                    <a:blip r:embed="rId11"/>
                    <a:stretch>
                      <a:fillRect/>
                    </a:stretch>
                  </pic:blipFill>
                  <pic:spPr>
                    <a:xfrm>
                      <a:off x="0" y="0"/>
                      <a:ext cx="3536183" cy="1385780"/>
                    </a:xfrm>
                    <a:prstGeom prst="rect">
                      <a:avLst/>
                    </a:prstGeom>
                  </pic:spPr>
                </pic:pic>
              </a:graphicData>
            </a:graphic>
          </wp:inline>
        </w:drawing>
      </w:r>
    </w:p>
    <w:p w14:paraId="4799C3AE" w14:textId="16BBCCBD" w:rsidR="00892FC4" w:rsidRDefault="001E345B" w:rsidP="008E744A">
      <w:pPr>
        <w:snapToGrid w:val="0"/>
        <w:rPr>
          <w:rFonts w:ascii="Times New Roman" w:hAnsi="Times New Roman" w:cs="Times New Roman"/>
          <w:sz w:val="24"/>
        </w:rPr>
      </w:pPr>
      <w:r w:rsidRPr="001E345B">
        <w:rPr>
          <w:rFonts w:ascii="Times New Roman" w:hAnsi="Times New Roman" w:cs="Times New Roman"/>
          <w:sz w:val="24"/>
        </w:rPr>
        <w:drawing>
          <wp:inline distT="0" distB="0" distL="0" distR="0" wp14:anchorId="0D173D9B" wp14:editId="56B3B0B1">
            <wp:extent cx="2209359" cy="1388230"/>
            <wp:effectExtent l="0" t="0" r="635" b="2540"/>
            <wp:docPr id="165633794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7948" name="图片 1" descr="表格&#10;&#10;AI 生成的内容可能不正确。"/>
                    <pic:cNvPicPr/>
                  </pic:nvPicPr>
                  <pic:blipFill>
                    <a:blip r:embed="rId12"/>
                    <a:stretch>
                      <a:fillRect/>
                    </a:stretch>
                  </pic:blipFill>
                  <pic:spPr>
                    <a:xfrm>
                      <a:off x="0" y="0"/>
                      <a:ext cx="2254179" cy="1416392"/>
                    </a:xfrm>
                    <a:prstGeom prst="rect">
                      <a:avLst/>
                    </a:prstGeom>
                  </pic:spPr>
                </pic:pic>
              </a:graphicData>
            </a:graphic>
          </wp:inline>
        </w:drawing>
      </w:r>
      <w:r w:rsidRPr="001E345B">
        <w:rPr>
          <w:rFonts w:ascii="Times New Roman" w:hAnsi="Times New Roman" w:cs="Times New Roman"/>
          <w:sz w:val="24"/>
        </w:rPr>
        <w:drawing>
          <wp:inline distT="0" distB="0" distL="0" distR="0" wp14:anchorId="3BCFF039" wp14:editId="33B7F3DD">
            <wp:extent cx="2542884" cy="1178678"/>
            <wp:effectExtent l="0" t="0" r="0" b="2540"/>
            <wp:docPr id="134958846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88469" name="图片 1" descr="表格&#10;&#10;AI 生成的内容可能不正确。"/>
                    <pic:cNvPicPr/>
                  </pic:nvPicPr>
                  <pic:blipFill>
                    <a:blip r:embed="rId13"/>
                    <a:stretch>
                      <a:fillRect/>
                    </a:stretch>
                  </pic:blipFill>
                  <pic:spPr>
                    <a:xfrm>
                      <a:off x="0" y="0"/>
                      <a:ext cx="2587813" cy="1199504"/>
                    </a:xfrm>
                    <a:prstGeom prst="rect">
                      <a:avLst/>
                    </a:prstGeom>
                  </pic:spPr>
                </pic:pic>
              </a:graphicData>
            </a:graphic>
          </wp:inline>
        </w:drawing>
      </w:r>
    </w:p>
    <w:p w14:paraId="36E3CE16" w14:textId="12744794" w:rsidR="00B81186" w:rsidRDefault="001E345B" w:rsidP="005A4B57">
      <w:pPr>
        <w:snapToGrid w:val="0"/>
        <w:rPr>
          <w:rFonts w:ascii="Times New Roman" w:hAnsi="Times New Roman" w:cs="Times New Roman"/>
          <w:sz w:val="24"/>
        </w:rPr>
      </w:pPr>
      <w:r w:rsidRPr="001E345B">
        <w:rPr>
          <w:rFonts w:ascii="Times New Roman" w:hAnsi="Times New Roman" w:cs="Times New Roman"/>
          <w:sz w:val="24"/>
        </w:rPr>
        <w:lastRenderedPageBreak/>
        <w:drawing>
          <wp:inline distT="0" distB="0" distL="0" distR="0" wp14:anchorId="5DF1E41D" wp14:editId="1D19EEB0">
            <wp:extent cx="2417446" cy="1120536"/>
            <wp:effectExtent l="0" t="0" r="1905" b="3810"/>
            <wp:docPr id="136534283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42833" name="图片 1" descr="表格&#10;&#10;AI 生成的内容可能不正确。"/>
                    <pic:cNvPicPr/>
                  </pic:nvPicPr>
                  <pic:blipFill>
                    <a:blip r:embed="rId13"/>
                    <a:stretch>
                      <a:fillRect/>
                    </a:stretch>
                  </pic:blipFill>
                  <pic:spPr>
                    <a:xfrm>
                      <a:off x="0" y="0"/>
                      <a:ext cx="2434111" cy="1128261"/>
                    </a:xfrm>
                    <a:prstGeom prst="rect">
                      <a:avLst/>
                    </a:prstGeom>
                  </pic:spPr>
                </pic:pic>
              </a:graphicData>
            </a:graphic>
          </wp:inline>
        </w:drawing>
      </w:r>
      <w:r w:rsidRPr="001E345B">
        <w:rPr>
          <w:noProof/>
        </w:rPr>
        <w:drawing>
          <wp:inline distT="0" distB="0" distL="0" distR="0" wp14:anchorId="1A06157C" wp14:editId="0E5E6C1E">
            <wp:extent cx="2484779" cy="1083537"/>
            <wp:effectExtent l="0" t="0" r="0" b="2540"/>
            <wp:docPr id="214312077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20774" name="图片 1" descr="表格&#10;&#10;AI 生成的内容可能不正确。"/>
                    <pic:cNvPicPr/>
                  </pic:nvPicPr>
                  <pic:blipFill>
                    <a:blip r:embed="rId14"/>
                    <a:stretch>
                      <a:fillRect/>
                    </a:stretch>
                  </pic:blipFill>
                  <pic:spPr>
                    <a:xfrm>
                      <a:off x="0" y="0"/>
                      <a:ext cx="2569352" cy="1120417"/>
                    </a:xfrm>
                    <a:prstGeom prst="rect">
                      <a:avLst/>
                    </a:prstGeom>
                  </pic:spPr>
                </pic:pic>
              </a:graphicData>
            </a:graphic>
          </wp:inline>
        </w:drawing>
      </w:r>
      <w:r w:rsidR="000455C3" w:rsidRPr="000455C3">
        <w:rPr>
          <w:noProof/>
        </w:rPr>
        <w:drawing>
          <wp:inline distT="0" distB="0" distL="0" distR="0" wp14:anchorId="2B0B8712" wp14:editId="2F3C24AF">
            <wp:extent cx="2790702" cy="1195102"/>
            <wp:effectExtent l="0" t="0" r="0" b="5080"/>
            <wp:docPr id="115269731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97314" name="图片 1" descr="表格&#10;&#10;AI 生成的内容可能不正确。"/>
                    <pic:cNvPicPr/>
                  </pic:nvPicPr>
                  <pic:blipFill>
                    <a:blip r:embed="rId15"/>
                    <a:stretch>
                      <a:fillRect/>
                    </a:stretch>
                  </pic:blipFill>
                  <pic:spPr>
                    <a:xfrm>
                      <a:off x="0" y="0"/>
                      <a:ext cx="2813061" cy="1204677"/>
                    </a:xfrm>
                    <a:prstGeom prst="rect">
                      <a:avLst/>
                    </a:prstGeom>
                  </pic:spPr>
                </pic:pic>
              </a:graphicData>
            </a:graphic>
          </wp:inline>
        </w:drawing>
      </w:r>
    </w:p>
    <w:p w14:paraId="180529B5" w14:textId="0D5206FB" w:rsidR="00B666D7" w:rsidRDefault="00B666D7" w:rsidP="005A4B57">
      <w:pPr>
        <w:snapToGrid w:val="0"/>
        <w:rPr>
          <w:rFonts w:ascii="Times New Roman" w:hAnsi="Times New Roman" w:cs="Times New Roman" w:hint="eastAsia"/>
          <w:sz w:val="24"/>
        </w:rPr>
      </w:pPr>
      <w:r w:rsidRPr="000455C3">
        <w:rPr>
          <w:rFonts w:ascii="Times New Roman" w:hAnsi="Times New Roman" w:cs="Times New Roman"/>
          <w:sz w:val="24"/>
        </w:rPr>
        <w:t>For the processed data, conduct statistical analysis by classifying it into numerical, date, and categorical types</w:t>
      </w:r>
      <w:r>
        <w:rPr>
          <w:rFonts w:ascii="Times New Roman" w:hAnsi="Times New Roman" w:cs="Times New Roman" w:hint="eastAsia"/>
          <w:sz w:val="24"/>
        </w:rPr>
        <w:t>.</w:t>
      </w:r>
    </w:p>
    <w:p w14:paraId="20AFE0A0" w14:textId="77777777" w:rsidR="00F54C7C" w:rsidRDefault="004004AB" w:rsidP="004004AB">
      <w:pPr>
        <w:snapToGrid w:val="0"/>
        <w:jc w:val="center"/>
        <w:rPr>
          <w:noProof/>
        </w:rPr>
      </w:pPr>
      <w:r w:rsidRPr="004004AB">
        <w:rPr>
          <w:rFonts w:ascii="Times New Roman" w:hAnsi="Times New Roman" w:cs="Times New Roman"/>
          <w:sz w:val="24"/>
        </w:rPr>
        <w:drawing>
          <wp:inline distT="0" distB="0" distL="0" distR="0" wp14:anchorId="3895D749" wp14:editId="75FE9A44">
            <wp:extent cx="5274310" cy="2938145"/>
            <wp:effectExtent l="0" t="0" r="2540" b="0"/>
            <wp:docPr id="152933605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6052" name="图片 1" descr="图表, 折线图&#10;&#10;AI 生成的内容可能不正确。"/>
                    <pic:cNvPicPr/>
                  </pic:nvPicPr>
                  <pic:blipFill>
                    <a:blip r:embed="rId16"/>
                    <a:stretch>
                      <a:fillRect/>
                    </a:stretch>
                  </pic:blipFill>
                  <pic:spPr>
                    <a:xfrm>
                      <a:off x="0" y="0"/>
                      <a:ext cx="5274310" cy="2938145"/>
                    </a:xfrm>
                    <a:prstGeom prst="rect">
                      <a:avLst/>
                    </a:prstGeom>
                  </pic:spPr>
                </pic:pic>
              </a:graphicData>
            </a:graphic>
          </wp:inline>
        </w:drawing>
      </w:r>
      <w:r w:rsidR="00B666D7" w:rsidRPr="00B666D7">
        <w:rPr>
          <w:noProof/>
        </w:rPr>
        <w:t xml:space="preserve"> </w:t>
      </w:r>
    </w:p>
    <w:p w14:paraId="666571EB" w14:textId="28BA7429" w:rsidR="00F54C7C" w:rsidRPr="00F54C7C" w:rsidRDefault="00F54C7C" w:rsidP="00F54C7C">
      <w:pPr>
        <w:snapToGrid w:val="0"/>
        <w:spacing w:afterLines="100" w:after="312"/>
        <w:rPr>
          <w:rFonts w:ascii="Times New Roman" w:hAnsi="Times New Roman" w:cs="Times New Roman"/>
          <w:sz w:val="24"/>
        </w:rPr>
      </w:pPr>
      <w:r w:rsidRPr="00F54C7C">
        <w:rPr>
          <w:rFonts w:ascii="Times New Roman" w:hAnsi="Times New Roman" w:cs="Times New Roman" w:hint="eastAsia"/>
          <w:sz w:val="24"/>
        </w:rPr>
        <w:t>This line chart illustrates the temporal distribution of top YouTube channels by their creation year (2005</w:t>
      </w:r>
      <w:r w:rsidRPr="00F54C7C">
        <w:rPr>
          <w:rFonts w:ascii="Times New Roman" w:hAnsi="Times New Roman" w:cs="Times New Roman" w:hint="eastAsia"/>
          <w:sz w:val="24"/>
        </w:rPr>
        <w:t>–</w:t>
      </w:r>
      <w:r w:rsidRPr="00F54C7C">
        <w:rPr>
          <w:rFonts w:ascii="Times New Roman" w:hAnsi="Times New Roman" w:cs="Times New Roman" w:hint="eastAsia"/>
          <w:sz w:val="24"/>
        </w:rPr>
        <w:t>202</w:t>
      </w:r>
      <w:r w:rsidR="007B3212">
        <w:rPr>
          <w:rFonts w:ascii="Times New Roman" w:hAnsi="Times New Roman" w:cs="Times New Roman" w:hint="eastAsia"/>
          <w:sz w:val="24"/>
        </w:rPr>
        <w:t>3</w:t>
      </w:r>
      <w:r w:rsidRPr="00F54C7C">
        <w:rPr>
          <w:rFonts w:ascii="Times New Roman" w:hAnsi="Times New Roman" w:cs="Times New Roman" w:hint="eastAsia"/>
          <w:sz w:val="24"/>
        </w:rPr>
        <w:t>). The data reveals a pronounced growth phase from 2005 to 2014, peaking in 2014 with over 85 new top channels established. Subsequently, the number of newly created top channels exhibits a consistent and steep decline through 2022, suggesting market saturation or increased barriers to entry for emerging creators in the upper echelons of platform success.</w:t>
      </w:r>
    </w:p>
    <w:p w14:paraId="65D60837" w14:textId="66FA0572" w:rsidR="00380866" w:rsidRDefault="00B666D7" w:rsidP="004004AB">
      <w:pPr>
        <w:snapToGrid w:val="0"/>
        <w:jc w:val="center"/>
        <w:rPr>
          <w:rFonts w:ascii="Times New Roman" w:hAnsi="Times New Roman" w:cs="Times New Roman"/>
          <w:sz w:val="24"/>
        </w:rPr>
      </w:pPr>
      <w:r w:rsidRPr="00B666D7">
        <w:rPr>
          <w:rFonts w:ascii="Times New Roman" w:hAnsi="Times New Roman" w:cs="Times New Roman"/>
          <w:sz w:val="24"/>
        </w:rPr>
        <w:lastRenderedPageBreak/>
        <w:drawing>
          <wp:inline distT="0" distB="0" distL="0" distR="0" wp14:anchorId="0711C015" wp14:editId="7BD29704">
            <wp:extent cx="4138585" cy="3023469"/>
            <wp:effectExtent l="0" t="0" r="0" b="5715"/>
            <wp:docPr id="1128700624"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00624" name="图片 1" descr="图片包含 图示&#10;&#10;AI 生成的内容可能不正确。"/>
                    <pic:cNvPicPr/>
                  </pic:nvPicPr>
                  <pic:blipFill>
                    <a:blip r:embed="rId17"/>
                    <a:stretch>
                      <a:fillRect/>
                    </a:stretch>
                  </pic:blipFill>
                  <pic:spPr>
                    <a:xfrm>
                      <a:off x="0" y="0"/>
                      <a:ext cx="4155079" cy="3035519"/>
                    </a:xfrm>
                    <a:prstGeom prst="rect">
                      <a:avLst/>
                    </a:prstGeom>
                  </pic:spPr>
                </pic:pic>
              </a:graphicData>
            </a:graphic>
          </wp:inline>
        </w:drawing>
      </w:r>
    </w:p>
    <w:p w14:paraId="59FEDD32" w14:textId="4132FF2E" w:rsidR="006811FB" w:rsidRDefault="006811FB" w:rsidP="00BB4194">
      <w:pPr>
        <w:snapToGrid w:val="0"/>
        <w:spacing w:afterLines="50" w:after="156"/>
        <w:rPr>
          <w:rFonts w:ascii="Times New Roman" w:hAnsi="Times New Roman" w:cs="Times New Roman"/>
          <w:sz w:val="24"/>
        </w:rPr>
      </w:pPr>
      <w:r w:rsidRPr="006811FB">
        <w:rPr>
          <w:rFonts w:ascii="Times New Roman" w:hAnsi="Times New Roman" w:cs="Times New Roman"/>
          <w:sz w:val="24"/>
        </w:rPr>
        <w:t xml:space="preserve">Using the </w:t>
      </w:r>
      <w:proofErr w:type="spellStart"/>
      <w:r w:rsidRPr="006811FB">
        <w:rPr>
          <w:rFonts w:ascii="Times New Roman" w:hAnsi="Times New Roman" w:cs="Times New Roman"/>
          <w:sz w:val="24"/>
        </w:rPr>
        <w:t>Plotly</w:t>
      </w:r>
      <w:proofErr w:type="spellEnd"/>
      <w:r w:rsidRPr="006811FB">
        <w:rPr>
          <w:rFonts w:ascii="Times New Roman" w:hAnsi="Times New Roman" w:cs="Times New Roman"/>
          <w:sz w:val="24"/>
        </w:rPr>
        <w:t xml:space="preserve"> library, we have created a 3D map that shows the most popular YouTube category for each country.</w:t>
      </w:r>
    </w:p>
    <w:p w14:paraId="5F7299CC" w14:textId="5FD4ACB1" w:rsidR="00DA67F7" w:rsidRDefault="00DA67F7" w:rsidP="006811FB">
      <w:pPr>
        <w:snapToGrid w:val="0"/>
        <w:spacing w:afterLines="100" w:after="312"/>
        <w:rPr>
          <w:rFonts w:ascii="Times New Roman" w:hAnsi="Times New Roman" w:cs="Times New Roman"/>
          <w:sz w:val="24"/>
        </w:rPr>
      </w:pPr>
      <w:r w:rsidRPr="00DA67F7">
        <w:rPr>
          <w:rFonts w:ascii="Times New Roman" w:hAnsi="Times New Roman" w:cs="Times New Roman"/>
          <w:sz w:val="24"/>
        </w:rPr>
        <w:t xml:space="preserve">We have found that, for example, the United Kingdom, France, South Korea, and most American countries prefer watching music-related channels; India and Southeast Asian countries are </w:t>
      </w:r>
      <w:proofErr w:type="gramStart"/>
      <w:r w:rsidRPr="00DA67F7">
        <w:rPr>
          <w:rFonts w:ascii="Times New Roman" w:hAnsi="Times New Roman" w:cs="Times New Roman"/>
          <w:sz w:val="24"/>
        </w:rPr>
        <w:t>more fond</w:t>
      </w:r>
      <w:proofErr w:type="gramEnd"/>
      <w:r w:rsidRPr="00DA67F7">
        <w:rPr>
          <w:rFonts w:ascii="Times New Roman" w:hAnsi="Times New Roman" w:cs="Times New Roman"/>
          <w:sz w:val="24"/>
        </w:rPr>
        <w:t xml:space="preserve"> of watching entertainment channels; China is one of the few countries where the favorite type of videos to watch is the </w:t>
      </w:r>
      <w:proofErr w:type="spellStart"/>
      <w:r>
        <w:rPr>
          <w:rFonts w:ascii="Times New Roman" w:hAnsi="Times New Roman" w:cs="Times New Roman" w:hint="eastAsia"/>
          <w:sz w:val="24"/>
        </w:rPr>
        <w:t>H</w:t>
      </w:r>
      <w:r w:rsidRPr="00DA67F7">
        <w:rPr>
          <w:rFonts w:ascii="Times New Roman" w:hAnsi="Times New Roman" w:cs="Times New Roman"/>
          <w:sz w:val="24"/>
        </w:rPr>
        <w:t>owto</w:t>
      </w:r>
      <w:proofErr w:type="spellEnd"/>
      <w:r w:rsidRPr="00DA67F7">
        <w:rPr>
          <w:rFonts w:ascii="Times New Roman" w:hAnsi="Times New Roman" w:cs="Times New Roman"/>
          <w:sz w:val="24"/>
        </w:rPr>
        <w:t xml:space="preserve"> &amp; </w:t>
      </w:r>
      <w:r>
        <w:rPr>
          <w:rFonts w:ascii="Times New Roman" w:hAnsi="Times New Roman" w:cs="Times New Roman" w:hint="eastAsia"/>
          <w:sz w:val="24"/>
        </w:rPr>
        <w:t>S</w:t>
      </w:r>
      <w:r w:rsidRPr="00DA67F7">
        <w:rPr>
          <w:rFonts w:ascii="Times New Roman" w:hAnsi="Times New Roman" w:cs="Times New Roman"/>
          <w:sz w:val="24"/>
        </w:rPr>
        <w:t>tyle category</w:t>
      </w:r>
      <w:r>
        <w:rPr>
          <w:rFonts w:ascii="Times New Roman" w:hAnsi="Times New Roman" w:cs="Times New Roman" w:hint="eastAsia"/>
          <w:sz w:val="24"/>
        </w:rPr>
        <w:t xml:space="preserve"> (</w:t>
      </w:r>
      <w:proofErr w:type="spellStart"/>
      <w:r>
        <w:rPr>
          <w:rFonts w:ascii="Times New Roman" w:hAnsi="Times New Roman" w:cs="Times New Roman" w:hint="eastAsia"/>
          <w:sz w:val="24"/>
        </w:rPr>
        <w:t>H</w:t>
      </w:r>
      <w:r w:rsidRPr="00DA67F7">
        <w:rPr>
          <w:rFonts w:ascii="Times New Roman" w:hAnsi="Times New Roman" w:cs="Times New Roman"/>
          <w:sz w:val="24"/>
        </w:rPr>
        <w:t>owto</w:t>
      </w:r>
      <w:proofErr w:type="spellEnd"/>
      <w:r w:rsidRPr="00DA67F7">
        <w:rPr>
          <w:rFonts w:ascii="Times New Roman" w:hAnsi="Times New Roman" w:cs="Times New Roman"/>
          <w:sz w:val="24"/>
        </w:rPr>
        <w:t xml:space="preserve"> videos that provide step-by-step instructions on various topics</w:t>
      </w:r>
      <w:r>
        <w:rPr>
          <w:rFonts w:ascii="Times New Roman" w:hAnsi="Times New Roman" w:cs="Times New Roman" w:hint="eastAsia"/>
          <w:sz w:val="24"/>
        </w:rPr>
        <w:t>)</w:t>
      </w:r>
      <w:r w:rsidRPr="00DA67F7">
        <w:rPr>
          <w:rFonts w:ascii="Times New Roman" w:hAnsi="Times New Roman" w:cs="Times New Roman"/>
          <w:sz w:val="24"/>
        </w:rPr>
        <w:t>.</w:t>
      </w:r>
    </w:p>
    <w:p w14:paraId="0D3471E2" w14:textId="7AAAF680" w:rsidR="000A2B38" w:rsidRDefault="000A2B38" w:rsidP="000A2B38">
      <w:pPr>
        <w:snapToGrid w:val="0"/>
        <w:ind w:left="360"/>
        <w:jc w:val="center"/>
        <w:rPr>
          <w:rFonts w:ascii="Times New Roman" w:hAnsi="Times New Roman" w:cs="Times New Roman" w:hint="eastAsia"/>
          <w:sz w:val="24"/>
        </w:rPr>
      </w:pPr>
      <w:r w:rsidRPr="00AC52E4">
        <w:rPr>
          <w:rFonts w:ascii="Times New Roman" w:hAnsi="Times New Roman" w:cs="Times New Roman"/>
          <w:sz w:val="24"/>
        </w:rPr>
        <w:drawing>
          <wp:inline distT="0" distB="0" distL="0" distR="0" wp14:anchorId="1EDAF42B" wp14:editId="223231BD">
            <wp:extent cx="4175584" cy="3921472"/>
            <wp:effectExtent l="0" t="0" r="0" b="3175"/>
            <wp:docPr id="1992319135" name="图片 1"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19135" name="图片 1" descr="图表, 瀑布图&#10;&#10;AI 生成的内容可能不正确。"/>
                    <pic:cNvPicPr/>
                  </pic:nvPicPr>
                  <pic:blipFill rotWithShape="1">
                    <a:blip r:embed="rId18"/>
                    <a:srcRect l="1904"/>
                    <a:stretch>
                      <a:fillRect/>
                    </a:stretch>
                  </pic:blipFill>
                  <pic:spPr bwMode="auto">
                    <a:xfrm>
                      <a:off x="0" y="0"/>
                      <a:ext cx="4178809" cy="3924501"/>
                    </a:xfrm>
                    <a:prstGeom prst="rect">
                      <a:avLst/>
                    </a:prstGeom>
                    <a:ln>
                      <a:noFill/>
                    </a:ln>
                    <a:extLst>
                      <a:ext uri="{53640926-AAD7-44D8-BBD7-CCE9431645EC}">
                        <a14:shadowObscured xmlns:a14="http://schemas.microsoft.com/office/drawing/2010/main"/>
                      </a:ext>
                    </a:extLst>
                  </pic:spPr>
                </pic:pic>
              </a:graphicData>
            </a:graphic>
          </wp:inline>
        </w:drawing>
      </w:r>
    </w:p>
    <w:p w14:paraId="4C24DF6F" w14:textId="34D80F13" w:rsidR="000A2B38" w:rsidRPr="000A2B38" w:rsidRDefault="000A2B38" w:rsidP="000A2B38">
      <w:pPr>
        <w:snapToGrid w:val="0"/>
        <w:spacing w:afterLines="50" w:after="156"/>
        <w:rPr>
          <w:rFonts w:ascii="Times New Roman" w:hAnsi="Times New Roman" w:cs="Times New Roman" w:hint="eastAsia"/>
          <w:sz w:val="24"/>
        </w:rPr>
      </w:pPr>
      <w:r>
        <w:rPr>
          <w:rFonts w:ascii="Times New Roman" w:hAnsi="Times New Roman" w:cs="Times New Roman" w:hint="eastAsia"/>
          <w:sz w:val="24"/>
        </w:rPr>
        <w:lastRenderedPageBreak/>
        <w:t>The heatmap shows the c</w:t>
      </w:r>
      <w:r w:rsidRPr="003C412D">
        <w:rPr>
          <w:rFonts w:ascii="Times New Roman" w:hAnsi="Times New Roman" w:cs="Times New Roman"/>
          <w:sz w:val="24"/>
        </w:rPr>
        <w:t>orrelations</w:t>
      </w:r>
      <w:r>
        <w:rPr>
          <w:rFonts w:ascii="Times New Roman" w:hAnsi="Times New Roman" w:cs="Times New Roman" w:hint="eastAsia"/>
          <w:sz w:val="24"/>
        </w:rPr>
        <w:t xml:space="preserve"> </w:t>
      </w:r>
      <w:r>
        <w:rPr>
          <w:rFonts w:ascii="Times New Roman" w:hAnsi="Times New Roman" w:cs="Times New Roman"/>
          <w:sz w:val="24"/>
        </w:rPr>
        <w:t>between</w:t>
      </w:r>
      <w:r>
        <w:rPr>
          <w:rFonts w:ascii="Times New Roman" w:hAnsi="Times New Roman" w:cs="Times New Roman" w:hint="eastAsia"/>
          <w:sz w:val="24"/>
        </w:rPr>
        <w:t xml:space="preserve"> attributes.</w:t>
      </w:r>
    </w:p>
    <w:p w14:paraId="3001B26F" w14:textId="13B5BAAC" w:rsidR="000A2B38" w:rsidRPr="003C412D" w:rsidRDefault="000A2B38" w:rsidP="000A2B38">
      <w:pPr>
        <w:snapToGrid w:val="0"/>
        <w:spacing w:afterLines="50" w:after="156"/>
        <w:rPr>
          <w:rFonts w:ascii="Times New Roman" w:hAnsi="Times New Roman" w:cs="Times New Roman"/>
          <w:sz w:val="24"/>
        </w:rPr>
      </w:pPr>
      <w:r w:rsidRPr="003C412D">
        <w:rPr>
          <w:rFonts w:ascii="Times New Roman" w:hAnsi="Times New Roman" w:cs="Times New Roman"/>
          <w:sz w:val="24"/>
        </w:rPr>
        <w:t xml:space="preserve">Strong Positive </w:t>
      </w:r>
      <w:bookmarkStart w:id="2" w:name="OLE_LINK6"/>
      <w:r w:rsidRPr="003C412D">
        <w:rPr>
          <w:rFonts w:ascii="Times New Roman" w:hAnsi="Times New Roman" w:cs="Times New Roman"/>
          <w:sz w:val="24"/>
        </w:rPr>
        <w:t>Correlations</w:t>
      </w:r>
      <w:bookmarkEnd w:id="2"/>
      <w:r w:rsidRPr="003C412D">
        <w:rPr>
          <w:rFonts w:ascii="Times New Roman" w:hAnsi="Times New Roman" w:cs="Times New Roman"/>
          <w:sz w:val="24"/>
        </w:rPr>
        <w:t>:</w:t>
      </w:r>
    </w:p>
    <w:p w14:paraId="4C27232A" w14:textId="77777777" w:rsidR="000A2B38" w:rsidRPr="003C412D" w:rsidRDefault="000A2B38" w:rsidP="0067674B">
      <w:pPr>
        <w:numPr>
          <w:ilvl w:val="0"/>
          <w:numId w:val="15"/>
        </w:numPr>
        <w:snapToGrid w:val="0"/>
        <w:spacing w:afterLines="50" w:after="156"/>
        <w:rPr>
          <w:rFonts w:ascii="Times New Roman" w:hAnsi="Times New Roman" w:cs="Times New Roman"/>
          <w:sz w:val="24"/>
        </w:rPr>
      </w:pPr>
      <w:r w:rsidRPr="003C412D">
        <w:rPr>
          <w:rFonts w:ascii="Times New Roman" w:hAnsi="Times New Roman" w:cs="Times New Roman"/>
          <w:sz w:val="24"/>
        </w:rPr>
        <w:t xml:space="preserve">subscribers </w:t>
      </w:r>
      <w:r>
        <w:rPr>
          <w:rFonts w:ascii="Times New Roman" w:hAnsi="Times New Roman" w:cs="Times New Roman" w:hint="eastAsia"/>
          <w:sz w:val="24"/>
        </w:rPr>
        <w:t>&amp;</w:t>
      </w:r>
      <w:r w:rsidRPr="003C412D">
        <w:rPr>
          <w:rFonts w:ascii="Times New Roman" w:hAnsi="Times New Roman" w:cs="Times New Roman"/>
          <w:sz w:val="24"/>
        </w:rPr>
        <w:t xml:space="preserve"> video views: Expected — more subscribers usually mean more views.</w:t>
      </w:r>
    </w:p>
    <w:p w14:paraId="147CF01B" w14:textId="77777777" w:rsidR="000A2B38" w:rsidRPr="003C412D" w:rsidRDefault="000A2B38" w:rsidP="0067674B">
      <w:pPr>
        <w:numPr>
          <w:ilvl w:val="0"/>
          <w:numId w:val="15"/>
        </w:numPr>
        <w:snapToGrid w:val="0"/>
        <w:spacing w:afterLines="50" w:after="156"/>
        <w:rPr>
          <w:rFonts w:ascii="Times New Roman" w:hAnsi="Times New Roman" w:cs="Times New Roman"/>
          <w:sz w:val="24"/>
        </w:rPr>
      </w:pPr>
      <w:r w:rsidRPr="003C412D">
        <w:rPr>
          <w:rFonts w:ascii="Times New Roman" w:hAnsi="Times New Roman" w:cs="Times New Roman"/>
          <w:sz w:val="24"/>
        </w:rPr>
        <w:t xml:space="preserve">uploads </w:t>
      </w:r>
      <w:r>
        <w:rPr>
          <w:rFonts w:ascii="Times New Roman" w:hAnsi="Times New Roman" w:cs="Times New Roman" w:hint="eastAsia"/>
          <w:sz w:val="24"/>
        </w:rPr>
        <w:t xml:space="preserve">&amp; </w:t>
      </w:r>
      <w:r w:rsidRPr="003C412D">
        <w:rPr>
          <w:rFonts w:ascii="Times New Roman" w:hAnsi="Times New Roman" w:cs="Times New Roman"/>
          <w:sz w:val="24"/>
        </w:rPr>
        <w:t>video_views_for_the_last_30_days: Frequent uploaders tend to have higher recent engagement.</w:t>
      </w:r>
    </w:p>
    <w:p w14:paraId="1813FA3A" w14:textId="77777777" w:rsidR="000A2B38" w:rsidRPr="003C412D" w:rsidRDefault="000A2B38" w:rsidP="0067674B">
      <w:pPr>
        <w:numPr>
          <w:ilvl w:val="0"/>
          <w:numId w:val="15"/>
        </w:numPr>
        <w:snapToGrid w:val="0"/>
        <w:spacing w:afterLines="50" w:after="156"/>
        <w:rPr>
          <w:rFonts w:ascii="Times New Roman" w:hAnsi="Times New Roman" w:cs="Times New Roman"/>
          <w:sz w:val="24"/>
        </w:rPr>
      </w:pPr>
      <w:proofErr w:type="spellStart"/>
      <w:r w:rsidRPr="003C412D">
        <w:rPr>
          <w:rFonts w:ascii="Times New Roman" w:hAnsi="Times New Roman" w:cs="Times New Roman"/>
          <w:sz w:val="24"/>
        </w:rPr>
        <w:t>highest_yearly_earnings</w:t>
      </w:r>
      <w:proofErr w:type="spellEnd"/>
      <w:r w:rsidRPr="003C412D">
        <w:rPr>
          <w:rFonts w:ascii="Times New Roman" w:hAnsi="Times New Roman" w:cs="Times New Roman"/>
          <w:sz w:val="24"/>
        </w:rPr>
        <w:t xml:space="preserve"> </w:t>
      </w:r>
      <w:r>
        <w:rPr>
          <w:rFonts w:ascii="Times New Roman" w:hAnsi="Times New Roman" w:cs="Times New Roman" w:hint="eastAsia"/>
          <w:sz w:val="24"/>
        </w:rPr>
        <w:t xml:space="preserve">&amp; </w:t>
      </w:r>
      <w:r w:rsidRPr="003C412D">
        <w:rPr>
          <w:rFonts w:ascii="Times New Roman" w:hAnsi="Times New Roman" w:cs="Times New Roman"/>
          <w:sz w:val="24"/>
        </w:rPr>
        <w:t>subscribers: Monetization scales with audience size.</w:t>
      </w:r>
    </w:p>
    <w:p w14:paraId="5173424F" w14:textId="77777777" w:rsidR="000A2B38" w:rsidRPr="003C412D" w:rsidRDefault="000A2B38" w:rsidP="000A2B38">
      <w:pPr>
        <w:snapToGrid w:val="0"/>
        <w:spacing w:afterLines="50" w:after="156"/>
        <w:rPr>
          <w:rFonts w:ascii="Times New Roman" w:hAnsi="Times New Roman" w:cs="Times New Roman"/>
          <w:sz w:val="24"/>
        </w:rPr>
      </w:pPr>
      <w:r w:rsidRPr="003C412D">
        <w:rPr>
          <w:rFonts w:ascii="Times New Roman" w:hAnsi="Times New Roman" w:cs="Times New Roman"/>
          <w:sz w:val="24"/>
        </w:rPr>
        <w:t>Moderate Positive with Socioeconomic Factors:</w:t>
      </w:r>
    </w:p>
    <w:p w14:paraId="4DC3B63A" w14:textId="77777777" w:rsidR="000A2B38" w:rsidRPr="003C412D" w:rsidRDefault="000A2B38" w:rsidP="0067674B">
      <w:pPr>
        <w:numPr>
          <w:ilvl w:val="0"/>
          <w:numId w:val="15"/>
        </w:numPr>
        <w:snapToGrid w:val="0"/>
        <w:spacing w:afterLines="50" w:after="156"/>
        <w:rPr>
          <w:rFonts w:ascii="Times New Roman" w:hAnsi="Times New Roman" w:cs="Times New Roman"/>
          <w:sz w:val="24"/>
        </w:rPr>
      </w:pPr>
      <w:proofErr w:type="spellStart"/>
      <w:r w:rsidRPr="003C412D">
        <w:rPr>
          <w:rFonts w:ascii="Times New Roman" w:hAnsi="Times New Roman" w:cs="Times New Roman"/>
          <w:sz w:val="24"/>
        </w:rPr>
        <w:t>highest_yearly_earnings</w:t>
      </w:r>
      <w:proofErr w:type="spellEnd"/>
      <w:r w:rsidRPr="003C412D">
        <w:rPr>
          <w:rFonts w:ascii="Times New Roman" w:hAnsi="Times New Roman" w:cs="Times New Roman"/>
          <w:sz w:val="24"/>
        </w:rPr>
        <w:t xml:space="preserve"> </w:t>
      </w:r>
      <w:r>
        <w:rPr>
          <w:rFonts w:ascii="Times New Roman" w:hAnsi="Times New Roman" w:cs="Times New Roman" w:hint="eastAsia"/>
          <w:sz w:val="24"/>
        </w:rPr>
        <w:t xml:space="preserve">&amp; </w:t>
      </w:r>
      <w:r w:rsidRPr="003C412D">
        <w:rPr>
          <w:rFonts w:ascii="Times New Roman" w:hAnsi="Times New Roman" w:cs="Times New Roman"/>
          <w:sz w:val="24"/>
        </w:rPr>
        <w:t>Gross tertiary education enrollment (%): Suggests that top-earning creators are more likely based in countries with higher education levels.</w:t>
      </w:r>
    </w:p>
    <w:p w14:paraId="6832ADA1" w14:textId="77777777" w:rsidR="000A2B38" w:rsidRPr="003C412D" w:rsidRDefault="000A2B38" w:rsidP="0067674B">
      <w:pPr>
        <w:numPr>
          <w:ilvl w:val="0"/>
          <w:numId w:val="15"/>
        </w:numPr>
        <w:snapToGrid w:val="0"/>
        <w:spacing w:afterLines="50" w:after="156"/>
        <w:rPr>
          <w:rFonts w:ascii="Times New Roman" w:hAnsi="Times New Roman" w:cs="Times New Roman"/>
          <w:sz w:val="24"/>
        </w:rPr>
      </w:pPr>
      <w:r w:rsidRPr="003C412D">
        <w:rPr>
          <w:rFonts w:ascii="Times New Roman" w:hAnsi="Times New Roman" w:cs="Times New Roman"/>
          <w:sz w:val="24"/>
        </w:rPr>
        <w:t xml:space="preserve">subscribers </w:t>
      </w:r>
      <w:r>
        <w:rPr>
          <w:rFonts w:ascii="Times New Roman" w:hAnsi="Times New Roman" w:cs="Times New Roman" w:hint="eastAsia"/>
          <w:sz w:val="24"/>
        </w:rPr>
        <w:t xml:space="preserve">&amp; </w:t>
      </w:r>
      <w:proofErr w:type="spellStart"/>
      <w:r w:rsidRPr="003C412D">
        <w:rPr>
          <w:rFonts w:ascii="Times New Roman" w:hAnsi="Times New Roman" w:cs="Times New Roman"/>
          <w:sz w:val="24"/>
        </w:rPr>
        <w:t>Urban_population</w:t>
      </w:r>
      <w:proofErr w:type="spellEnd"/>
      <w:r w:rsidRPr="003C412D">
        <w:rPr>
          <w:rFonts w:ascii="Times New Roman" w:hAnsi="Times New Roman" w:cs="Times New Roman"/>
          <w:sz w:val="24"/>
        </w:rPr>
        <w:t>: Urbanized nations may have better digital infrastructure and creator ecosystems.</w:t>
      </w:r>
    </w:p>
    <w:p w14:paraId="7B3BDC2A" w14:textId="77777777" w:rsidR="000A2B38" w:rsidRPr="003C412D" w:rsidRDefault="000A2B38" w:rsidP="000A2B38">
      <w:pPr>
        <w:snapToGrid w:val="0"/>
        <w:spacing w:afterLines="50" w:after="156"/>
        <w:rPr>
          <w:rFonts w:ascii="Times New Roman" w:hAnsi="Times New Roman" w:cs="Times New Roman"/>
          <w:sz w:val="24"/>
        </w:rPr>
      </w:pPr>
      <w:r w:rsidRPr="003C412D">
        <w:rPr>
          <w:rFonts w:ascii="Times New Roman" w:hAnsi="Times New Roman" w:cs="Times New Roman"/>
          <w:sz w:val="24"/>
        </w:rPr>
        <w:t>Negative or Near-Zero Correlations:</w:t>
      </w:r>
    </w:p>
    <w:p w14:paraId="427A3FED" w14:textId="77777777" w:rsidR="000A2B38" w:rsidRPr="003C412D" w:rsidRDefault="000A2B38" w:rsidP="0067674B">
      <w:pPr>
        <w:numPr>
          <w:ilvl w:val="0"/>
          <w:numId w:val="15"/>
        </w:numPr>
        <w:snapToGrid w:val="0"/>
        <w:spacing w:afterLines="50" w:after="156"/>
        <w:rPr>
          <w:rFonts w:ascii="Times New Roman" w:hAnsi="Times New Roman" w:cs="Times New Roman"/>
          <w:sz w:val="24"/>
        </w:rPr>
      </w:pPr>
      <w:r>
        <w:rPr>
          <w:rFonts w:ascii="Times New Roman" w:hAnsi="Times New Roman" w:cs="Times New Roman" w:hint="eastAsia"/>
          <w:sz w:val="24"/>
        </w:rPr>
        <w:t>Gross tertiary education enrollment</w:t>
      </w:r>
      <w:r w:rsidRPr="003C412D">
        <w:rPr>
          <w:rFonts w:ascii="Times New Roman" w:hAnsi="Times New Roman" w:cs="Times New Roman"/>
          <w:sz w:val="24"/>
        </w:rPr>
        <w:t xml:space="preserve"> rate </w:t>
      </w:r>
      <w:r>
        <w:rPr>
          <w:rFonts w:ascii="Times New Roman" w:hAnsi="Times New Roman" w:cs="Times New Roman" w:hint="eastAsia"/>
          <w:sz w:val="24"/>
        </w:rPr>
        <w:t>&amp;</w:t>
      </w:r>
      <w:r w:rsidRPr="003C412D">
        <w:rPr>
          <w:rFonts w:ascii="Times New Roman" w:hAnsi="Times New Roman" w:cs="Times New Roman"/>
          <w:sz w:val="24"/>
        </w:rPr>
        <w:t xml:space="preserve"> </w:t>
      </w:r>
      <w:r>
        <w:rPr>
          <w:rFonts w:ascii="Times New Roman" w:hAnsi="Times New Roman" w:cs="Times New Roman" w:hint="eastAsia"/>
          <w:sz w:val="24"/>
        </w:rPr>
        <w:t>population</w:t>
      </w:r>
      <w:r w:rsidRPr="003C412D">
        <w:rPr>
          <w:rFonts w:ascii="Times New Roman" w:hAnsi="Times New Roman" w:cs="Times New Roman"/>
          <w:sz w:val="24"/>
        </w:rPr>
        <w:t xml:space="preserve">: </w:t>
      </w:r>
      <w:r w:rsidRPr="005239A2">
        <w:rPr>
          <w:rFonts w:ascii="Times New Roman" w:hAnsi="Times New Roman" w:cs="Times New Roman" w:hint="eastAsia"/>
          <w:sz w:val="24"/>
        </w:rPr>
        <w:t>Countries with large populations find it difficult to popularize higher education.</w:t>
      </w:r>
    </w:p>
    <w:p w14:paraId="66F34CEC" w14:textId="77777777" w:rsidR="000A2B38" w:rsidRDefault="000A2B38" w:rsidP="0067674B">
      <w:pPr>
        <w:numPr>
          <w:ilvl w:val="0"/>
          <w:numId w:val="15"/>
        </w:numPr>
        <w:snapToGrid w:val="0"/>
        <w:spacing w:afterLines="50" w:after="156"/>
        <w:ind w:left="714" w:hanging="357"/>
        <w:rPr>
          <w:rFonts w:ascii="Times New Roman" w:hAnsi="Times New Roman" w:cs="Times New Roman"/>
          <w:sz w:val="24"/>
        </w:rPr>
      </w:pPr>
      <w:r w:rsidRPr="003C412D">
        <w:rPr>
          <w:rFonts w:ascii="Times New Roman" w:hAnsi="Times New Roman" w:cs="Times New Roman"/>
          <w:sz w:val="24"/>
        </w:rPr>
        <w:t xml:space="preserve">Population </w:t>
      </w:r>
      <w:r>
        <w:rPr>
          <w:rFonts w:ascii="Times New Roman" w:hAnsi="Times New Roman" w:cs="Times New Roman" w:hint="eastAsia"/>
          <w:sz w:val="24"/>
        </w:rPr>
        <w:t>&amp;</w:t>
      </w:r>
      <w:r w:rsidRPr="003C412D">
        <w:rPr>
          <w:rFonts w:ascii="Times New Roman" w:hAnsi="Times New Roman" w:cs="Times New Roman"/>
          <w:sz w:val="24"/>
        </w:rPr>
        <w:t xml:space="preserve"> subscribers: Surprisingly weak — large population (e.g., India) doesn’t guarantee top-channel success, likely due to income and ad-revenue differences.</w:t>
      </w:r>
    </w:p>
    <w:p w14:paraId="4A175D55" w14:textId="4485F2F3" w:rsidR="00B75248" w:rsidRPr="00B75248" w:rsidRDefault="00B75248" w:rsidP="00B75248">
      <w:pPr>
        <w:snapToGrid w:val="0"/>
        <w:spacing w:afterLines="50" w:after="156"/>
        <w:jc w:val="both"/>
        <w:rPr>
          <w:rFonts w:ascii="Times New Roman" w:hAnsi="Times New Roman" w:cs="Times New Roman" w:hint="eastAsia"/>
          <w:sz w:val="24"/>
          <w:u w:val="single"/>
        </w:rPr>
      </w:pPr>
      <w:r>
        <w:rPr>
          <w:rFonts w:ascii="Times New Roman" w:hAnsi="Times New Roman" w:cs="Times New Roman" w:hint="eastAsia"/>
          <w:sz w:val="24"/>
          <w:u w:val="single"/>
        </w:rPr>
        <w:t>Modeling</w:t>
      </w:r>
    </w:p>
    <w:p w14:paraId="790736F3" w14:textId="7488EC73" w:rsidR="005B117F" w:rsidRDefault="00A921A9" w:rsidP="005B117F">
      <w:pPr>
        <w:snapToGrid w:val="0"/>
        <w:spacing w:afterLines="50" w:after="156"/>
        <w:rPr>
          <w:rFonts w:ascii="Times New Roman" w:hAnsi="Times New Roman" w:cs="Times New Roman"/>
          <w:sz w:val="24"/>
        </w:rPr>
      </w:pPr>
      <w:r w:rsidRPr="00A921A9">
        <w:rPr>
          <w:rFonts w:ascii="Times New Roman" w:hAnsi="Times New Roman" w:cs="Times New Roman"/>
          <w:sz w:val="24"/>
        </w:rPr>
        <w:t>We used the macroeconomic data of countries to cluster the countries</w:t>
      </w:r>
      <w:r w:rsidR="00795978">
        <w:rPr>
          <w:rFonts w:ascii="Times New Roman" w:hAnsi="Times New Roman" w:cs="Times New Roman" w:hint="eastAsia"/>
          <w:sz w:val="24"/>
        </w:rPr>
        <w:t>, using K</w:t>
      </w:r>
      <w:r w:rsidR="00AC1680">
        <w:rPr>
          <w:rFonts w:ascii="Times New Roman" w:hAnsi="Times New Roman" w:cs="Times New Roman" w:hint="eastAsia"/>
          <w:sz w:val="24"/>
        </w:rPr>
        <w:t>-</w:t>
      </w:r>
      <w:r w:rsidR="00795978">
        <w:rPr>
          <w:rFonts w:ascii="Times New Roman" w:hAnsi="Times New Roman" w:cs="Times New Roman" w:hint="eastAsia"/>
          <w:sz w:val="24"/>
        </w:rPr>
        <w:t>means a</w:t>
      </w:r>
      <w:r w:rsidR="00795978" w:rsidRPr="00795978">
        <w:rPr>
          <w:rFonts w:ascii="Times New Roman" w:hAnsi="Times New Roman" w:cs="Times New Roman"/>
          <w:sz w:val="24"/>
        </w:rPr>
        <w:t>lgorithm</w:t>
      </w:r>
      <w:r w:rsidRPr="00A921A9">
        <w:rPr>
          <w:rFonts w:ascii="Times New Roman" w:hAnsi="Times New Roman" w:cs="Times New Roman"/>
          <w:sz w:val="24"/>
        </w:rPr>
        <w:t>, resulting in three clusters. Based on their characteristics, these clusters are summarized as</w:t>
      </w:r>
      <w:r w:rsidR="005B117F">
        <w:rPr>
          <w:rFonts w:ascii="Times New Roman" w:hAnsi="Times New Roman" w:cs="Times New Roman" w:hint="eastAsia"/>
          <w:sz w:val="24"/>
        </w:rPr>
        <w:t xml:space="preserve">: </w:t>
      </w:r>
    </w:p>
    <w:p w14:paraId="20F60EF6" w14:textId="7F6F7B8F" w:rsidR="005B117F" w:rsidRPr="005B117F" w:rsidRDefault="00A921A9" w:rsidP="000933AE">
      <w:pPr>
        <w:pStyle w:val="a9"/>
        <w:numPr>
          <w:ilvl w:val="0"/>
          <w:numId w:val="22"/>
        </w:numPr>
        <w:snapToGrid w:val="0"/>
        <w:spacing w:afterLines="50" w:after="156"/>
        <w:ind w:left="442" w:hanging="442"/>
        <w:contextualSpacing w:val="0"/>
        <w:rPr>
          <w:rFonts w:ascii="Times New Roman" w:hAnsi="Times New Roman" w:cs="Times New Roman"/>
          <w:sz w:val="24"/>
        </w:rPr>
      </w:pPr>
      <w:r w:rsidRPr="005B117F">
        <w:rPr>
          <w:rFonts w:ascii="Times New Roman" w:hAnsi="Times New Roman" w:cs="Times New Roman"/>
          <w:sz w:val="24"/>
        </w:rPr>
        <w:t>High-Education / Urban / Low-Unemployment</w:t>
      </w:r>
    </w:p>
    <w:p w14:paraId="38E6E3CC" w14:textId="34984EFB" w:rsidR="005B117F" w:rsidRPr="005B117F" w:rsidRDefault="00A921A9" w:rsidP="000933AE">
      <w:pPr>
        <w:pStyle w:val="a9"/>
        <w:numPr>
          <w:ilvl w:val="0"/>
          <w:numId w:val="22"/>
        </w:numPr>
        <w:snapToGrid w:val="0"/>
        <w:spacing w:afterLines="50" w:after="156"/>
        <w:ind w:left="442" w:hanging="442"/>
        <w:contextualSpacing w:val="0"/>
        <w:rPr>
          <w:rFonts w:ascii="Times New Roman" w:hAnsi="Times New Roman" w:cs="Times New Roman"/>
          <w:sz w:val="24"/>
        </w:rPr>
      </w:pPr>
      <w:r w:rsidRPr="005B117F">
        <w:rPr>
          <w:rFonts w:ascii="Times New Roman" w:hAnsi="Times New Roman" w:cs="Times New Roman"/>
          <w:sz w:val="24"/>
        </w:rPr>
        <w:t>High-Population / Low-Education (Emerging)</w:t>
      </w:r>
    </w:p>
    <w:p w14:paraId="67DE624E" w14:textId="695AAF4C" w:rsidR="005B117F" w:rsidRPr="005B117F" w:rsidRDefault="00A921A9" w:rsidP="000933AE">
      <w:pPr>
        <w:pStyle w:val="a9"/>
        <w:numPr>
          <w:ilvl w:val="0"/>
          <w:numId w:val="22"/>
        </w:numPr>
        <w:snapToGrid w:val="0"/>
        <w:spacing w:afterLines="50" w:after="156"/>
        <w:ind w:left="442" w:hanging="442"/>
        <w:contextualSpacing w:val="0"/>
        <w:rPr>
          <w:rFonts w:ascii="Times New Roman" w:hAnsi="Times New Roman" w:cs="Times New Roman" w:hint="eastAsia"/>
          <w:sz w:val="24"/>
        </w:rPr>
      </w:pPr>
      <w:r w:rsidRPr="005B117F">
        <w:rPr>
          <w:rFonts w:ascii="Times New Roman" w:hAnsi="Times New Roman" w:cs="Times New Roman"/>
          <w:sz w:val="24"/>
        </w:rPr>
        <w:t>Medium-Development / Moderate Urbanization</w:t>
      </w:r>
    </w:p>
    <w:p w14:paraId="0B28483F" w14:textId="7CF7D691" w:rsidR="00E13D12" w:rsidRDefault="00F152BE" w:rsidP="00F152BE">
      <w:pPr>
        <w:snapToGrid w:val="0"/>
        <w:spacing w:afterLines="100" w:after="312"/>
        <w:jc w:val="center"/>
        <w:rPr>
          <w:rFonts w:ascii="Segoe UI" w:hAnsi="Segoe UI" w:cs="Segoe UI"/>
          <w:shd w:val="clear" w:color="auto" w:fill="FFFFFF"/>
        </w:rPr>
      </w:pPr>
      <w:r w:rsidRPr="00501A93">
        <w:rPr>
          <w:rFonts w:ascii="Times New Roman" w:hAnsi="Times New Roman" w:cs="Times New Roman"/>
          <w:sz w:val="24"/>
        </w:rPr>
        <w:lastRenderedPageBreak/>
        <w:drawing>
          <wp:inline distT="0" distB="0" distL="0" distR="0" wp14:anchorId="3E496687" wp14:editId="20EF0EBA">
            <wp:extent cx="3568535" cy="2553335"/>
            <wp:effectExtent l="0" t="0" r="0" b="0"/>
            <wp:docPr id="45334420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16074" name="图片 1" descr="图表, 折线图&#10;&#10;AI 生成的内容可能不正确。"/>
                    <pic:cNvPicPr/>
                  </pic:nvPicPr>
                  <pic:blipFill rotWithShape="1">
                    <a:blip r:embed="rId19"/>
                    <a:srcRect r="32341"/>
                    <a:stretch>
                      <a:fillRect/>
                    </a:stretch>
                  </pic:blipFill>
                  <pic:spPr bwMode="auto">
                    <a:xfrm>
                      <a:off x="0" y="0"/>
                      <a:ext cx="3568535" cy="2553335"/>
                    </a:xfrm>
                    <a:prstGeom prst="rect">
                      <a:avLst/>
                    </a:prstGeom>
                    <a:ln>
                      <a:noFill/>
                    </a:ln>
                    <a:extLst>
                      <a:ext uri="{53640926-AAD7-44D8-BBD7-CCE9431645EC}">
                        <a14:shadowObscured xmlns:a14="http://schemas.microsoft.com/office/drawing/2010/main"/>
                      </a:ext>
                    </a:extLst>
                  </pic:spPr>
                </pic:pic>
              </a:graphicData>
            </a:graphic>
          </wp:inline>
        </w:drawing>
      </w:r>
      <w:r>
        <w:rPr>
          <w:rFonts w:ascii="Segoe UI" w:hAnsi="Segoe UI" w:cs="Segoe UI" w:hint="eastAsia"/>
          <w:shd w:val="clear" w:color="auto" w:fill="FFFFFF"/>
        </w:rPr>
        <w:t xml:space="preserve">   </w:t>
      </w:r>
      <w:r w:rsidR="00501A93" w:rsidRPr="00501A93">
        <w:rPr>
          <w:rFonts w:ascii="Times New Roman" w:hAnsi="Times New Roman" w:cs="Times New Roman"/>
          <w:sz w:val="24"/>
        </w:rPr>
        <w:drawing>
          <wp:inline distT="0" distB="0" distL="0" distR="0" wp14:anchorId="7ED07F41" wp14:editId="2DBB1E37">
            <wp:extent cx="1609106" cy="465383"/>
            <wp:effectExtent l="0" t="0" r="0" b="0"/>
            <wp:docPr id="55911607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16074" name="图片 1" descr="图表, 折线图&#10;&#10;AI 生成的内容可能不正确。"/>
                    <pic:cNvPicPr/>
                  </pic:nvPicPr>
                  <pic:blipFill rotWithShape="1">
                    <a:blip r:embed="rId19"/>
                    <a:srcRect l="67000" t="4886" r="-94" b="75343"/>
                    <a:stretch>
                      <a:fillRect/>
                    </a:stretch>
                  </pic:blipFill>
                  <pic:spPr bwMode="auto">
                    <a:xfrm>
                      <a:off x="0" y="0"/>
                      <a:ext cx="1620634" cy="468717"/>
                    </a:xfrm>
                    <a:prstGeom prst="rect">
                      <a:avLst/>
                    </a:prstGeom>
                    <a:ln>
                      <a:noFill/>
                    </a:ln>
                    <a:extLst>
                      <a:ext uri="{53640926-AAD7-44D8-BBD7-CCE9431645EC}">
                        <a14:shadowObscured xmlns:a14="http://schemas.microsoft.com/office/drawing/2010/main"/>
                      </a:ext>
                    </a:extLst>
                  </pic:spPr>
                </pic:pic>
              </a:graphicData>
            </a:graphic>
          </wp:inline>
        </w:drawing>
      </w:r>
    </w:p>
    <w:p w14:paraId="3D374E04" w14:textId="0EC3DDFF" w:rsidR="00E46197" w:rsidRDefault="00262616" w:rsidP="00E46197">
      <w:pPr>
        <w:snapToGrid w:val="0"/>
        <w:spacing w:afterLines="100" w:after="312"/>
        <w:rPr>
          <w:rFonts w:ascii="Times New Roman" w:hAnsi="Times New Roman" w:cs="Times New Roman"/>
          <w:sz w:val="24"/>
        </w:rPr>
      </w:pPr>
      <w:r w:rsidRPr="00262616">
        <w:rPr>
          <w:rFonts w:ascii="Times New Roman" w:hAnsi="Times New Roman" w:cs="Times New Roman"/>
          <w:sz w:val="24"/>
        </w:rPr>
        <w:t>We can see that countries with higher urbanization rates and educational levels play a leading role in the release trends of YouTube.</w:t>
      </w:r>
      <w:r w:rsidR="00501A93" w:rsidRPr="00501A93">
        <w:rPr>
          <w:rFonts w:ascii="Times New Roman" w:hAnsi="Times New Roman" w:cs="Times New Roman"/>
          <w:sz w:val="24"/>
        </w:rPr>
        <w:t xml:space="preserve"> </w:t>
      </w:r>
    </w:p>
    <w:p w14:paraId="1C14C622" w14:textId="497C362E" w:rsidR="00501A93" w:rsidRDefault="00501A93" w:rsidP="00E46197">
      <w:pPr>
        <w:snapToGrid w:val="0"/>
        <w:spacing w:afterLines="100" w:after="312"/>
        <w:rPr>
          <w:rFonts w:ascii="Times New Roman" w:hAnsi="Times New Roman" w:cs="Times New Roman"/>
          <w:sz w:val="24"/>
        </w:rPr>
      </w:pPr>
      <w:r w:rsidRPr="00501A93">
        <w:rPr>
          <w:rFonts w:ascii="Times New Roman" w:hAnsi="Times New Roman" w:cs="Times New Roman"/>
          <w:sz w:val="24"/>
        </w:rPr>
        <w:t xml:space="preserve"> </w:t>
      </w:r>
      <w:r w:rsidRPr="00501A93">
        <w:rPr>
          <w:rFonts w:ascii="Times New Roman" w:hAnsi="Times New Roman" w:cs="Times New Roman"/>
          <w:sz w:val="24"/>
        </w:rPr>
        <w:drawing>
          <wp:inline distT="0" distB="0" distL="0" distR="0" wp14:anchorId="3B6B7125" wp14:editId="16C666F9">
            <wp:extent cx="5274310" cy="3040380"/>
            <wp:effectExtent l="0" t="0" r="2540" b="7620"/>
            <wp:docPr id="131329322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93227" name="图片 1" descr="图表&#10;&#10;AI 生成的内容可能不正确。"/>
                    <pic:cNvPicPr/>
                  </pic:nvPicPr>
                  <pic:blipFill>
                    <a:blip r:embed="rId20"/>
                    <a:stretch>
                      <a:fillRect/>
                    </a:stretch>
                  </pic:blipFill>
                  <pic:spPr>
                    <a:xfrm>
                      <a:off x="0" y="0"/>
                      <a:ext cx="5274310" cy="3040380"/>
                    </a:xfrm>
                    <a:prstGeom prst="rect">
                      <a:avLst/>
                    </a:prstGeom>
                  </pic:spPr>
                </pic:pic>
              </a:graphicData>
            </a:graphic>
          </wp:inline>
        </w:drawing>
      </w:r>
    </w:p>
    <w:p w14:paraId="77CDF2E2" w14:textId="77777777" w:rsidR="00FC7C20" w:rsidRDefault="00FC7C20" w:rsidP="00D148CA">
      <w:pPr>
        <w:numPr>
          <w:ilvl w:val="0"/>
          <w:numId w:val="15"/>
        </w:numPr>
        <w:snapToGrid w:val="0"/>
        <w:rPr>
          <w:rFonts w:ascii="Times New Roman" w:hAnsi="Times New Roman" w:cs="Times New Roman"/>
          <w:sz w:val="24"/>
        </w:rPr>
      </w:pPr>
      <w:r w:rsidRPr="00FC7C20">
        <w:rPr>
          <w:rFonts w:ascii="Times New Roman" w:hAnsi="Times New Roman" w:cs="Times New Roman"/>
          <w:sz w:val="24"/>
        </w:rPr>
        <w:t>The distribution of the first group shows a distinct tail at the high-end (&gt; $50M), indicating that a small number of top-tier channels generate extremely high revenues.</w:t>
      </w:r>
    </w:p>
    <w:p w14:paraId="19FD2F42" w14:textId="38CE2F10" w:rsidR="00FC7C20" w:rsidRDefault="00FC7C20" w:rsidP="00D148CA">
      <w:pPr>
        <w:numPr>
          <w:ilvl w:val="0"/>
          <w:numId w:val="15"/>
        </w:numPr>
        <w:snapToGrid w:val="0"/>
        <w:rPr>
          <w:rFonts w:ascii="Times New Roman" w:hAnsi="Times New Roman" w:cs="Times New Roman"/>
          <w:sz w:val="24"/>
        </w:rPr>
      </w:pPr>
      <w:r w:rsidRPr="00FC7C20">
        <w:rPr>
          <w:rFonts w:ascii="Times New Roman" w:hAnsi="Times New Roman" w:cs="Times New Roman"/>
          <w:sz w:val="24"/>
        </w:rPr>
        <w:t xml:space="preserve">The distribution of the second group is </w:t>
      </w:r>
      <w:proofErr w:type="gramStart"/>
      <w:r w:rsidRPr="00FC7C20">
        <w:rPr>
          <w:rFonts w:ascii="Times New Roman" w:hAnsi="Times New Roman" w:cs="Times New Roman"/>
          <w:sz w:val="24"/>
        </w:rPr>
        <w:t>more "flat"</w:t>
      </w:r>
      <w:proofErr w:type="gramEnd"/>
      <w:r w:rsidR="00051AC1" w:rsidRPr="00FC7C20">
        <w:rPr>
          <w:rFonts w:ascii="Times New Roman" w:hAnsi="Times New Roman" w:cs="Times New Roman"/>
          <w:sz w:val="24"/>
        </w:rPr>
        <w:t>,</w:t>
      </w:r>
      <w:r w:rsidRPr="00FC7C20">
        <w:rPr>
          <w:rFonts w:ascii="Times New Roman" w:hAnsi="Times New Roman" w:cs="Times New Roman"/>
          <w:sz w:val="24"/>
        </w:rPr>
        <w:t xml:space="preserve"> which suggests that revenues are concentrated in the low-to-middle range, with a lack of top-tier channels that generate ultra-high incomes.</w:t>
      </w:r>
    </w:p>
    <w:p w14:paraId="7098D92F" w14:textId="32EBC54F" w:rsidR="00FC7C20" w:rsidRDefault="00FC7C20" w:rsidP="00D148CA">
      <w:pPr>
        <w:numPr>
          <w:ilvl w:val="0"/>
          <w:numId w:val="15"/>
        </w:numPr>
        <w:snapToGrid w:val="0"/>
        <w:rPr>
          <w:rFonts w:ascii="Times New Roman" w:hAnsi="Times New Roman" w:cs="Times New Roman"/>
          <w:sz w:val="24"/>
        </w:rPr>
      </w:pPr>
      <w:r w:rsidRPr="00FC7C20">
        <w:rPr>
          <w:rFonts w:ascii="Times New Roman" w:hAnsi="Times New Roman" w:cs="Times New Roman"/>
          <w:sz w:val="24"/>
        </w:rPr>
        <w:lastRenderedPageBreak/>
        <w:t>The third group exhibits an almost symmetrical bell curve, implying that its revenue distribution is more even—but this also means there is a lack of breakthrough cases of high revenues.</w:t>
      </w:r>
    </w:p>
    <w:p w14:paraId="3B8D7F02" w14:textId="4B631289" w:rsidR="00141BE1" w:rsidRDefault="00141BE1" w:rsidP="00141BE1">
      <w:pPr>
        <w:snapToGrid w:val="0"/>
        <w:jc w:val="center"/>
        <w:rPr>
          <w:noProof/>
        </w:rPr>
      </w:pPr>
      <w:r w:rsidRPr="00141BE1">
        <w:rPr>
          <w:rFonts w:ascii="Times New Roman" w:hAnsi="Times New Roman" w:cs="Times New Roman"/>
          <w:sz w:val="24"/>
        </w:rPr>
        <w:drawing>
          <wp:inline distT="0" distB="0" distL="0" distR="0" wp14:anchorId="57C3A287" wp14:editId="677EFC43">
            <wp:extent cx="1537855" cy="2922798"/>
            <wp:effectExtent l="0" t="0" r="5715" b="0"/>
            <wp:docPr id="1494834297"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34297" name="图片 1" descr="图片包含 表格&#10;&#10;AI 生成的内容可能不正确。"/>
                    <pic:cNvPicPr/>
                  </pic:nvPicPr>
                  <pic:blipFill>
                    <a:blip r:embed="rId21"/>
                    <a:stretch>
                      <a:fillRect/>
                    </a:stretch>
                  </pic:blipFill>
                  <pic:spPr>
                    <a:xfrm>
                      <a:off x="0" y="0"/>
                      <a:ext cx="1547738" cy="2941582"/>
                    </a:xfrm>
                    <a:prstGeom prst="rect">
                      <a:avLst/>
                    </a:prstGeom>
                  </pic:spPr>
                </pic:pic>
              </a:graphicData>
            </a:graphic>
          </wp:inline>
        </w:drawing>
      </w:r>
      <w:r w:rsidR="00D3206C" w:rsidRPr="00D3206C">
        <w:rPr>
          <w:rFonts w:hint="eastAsia"/>
        </w:rPr>
        <w:t xml:space="preserve"> </w:t>
      </w:r>
      <w:r w:rsidR="00D3206C" w:rsidRPr="00D3206C">
        <w:drawing>
          <wp:inline distT="0" distB="0" distL="0" distR="0" wp14:anchorId="32CAE085" wp14:editId="05F3A0C6">
            <wp:extent cx="3514890" cy="3022477"/>
            <wp:effectExtent l="0" t="0" r="0" b="6985"/>
            <wp:docPr id="1375377531"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77531" name="图片 1" descr="图表, 直方图&#10;&#10;AI 生成的内容可能不正确。"/>
                    <pic:cNvPicPr/>
                  </pic:nvPicPr>
                  <pic:blipFill rotWithShape="1">
                    <a:blip r:embed="rId22"/>
                    <a:srcRect t="579"/>
                    <a:stretch>
                      <a:fillRect/>
                    </a:stretch>
                  </pic:blipFill>
                  <pic:spPr bwMode="auto">
                    <a:xfrm>
                      <a:off x="0" y="0"/>
                      <a:ext cx="3519039" cy="3026045"/>
                    </a:xfrm>
                    <a:prstGeom prst="rect">
                      <a:avLst/>
                    </a:prstGeom>
                    <a:ln>
                      <a:noFill/>
                    </a:ln>
                    <a:extLst>
                      <a:ext uri="{53640926-AAD7-44D8-BBD7-CCE9431645EC}">
                        <a14:shadowObscured xmlns:a14="http://schemas.microsoft.com/office/drawing/2010/main"/>
                      </a:ext>
                    </a:extLst>
                  </pic:spPr>
                </pic:pic>
              </a:graphicData>
            </a:graphic>
          </wp:inline>
        </w:drawing>
      </w:r>
    </w:p>
    <w:p w14:paraId="16FD3AC3" w14:textId="5AFB829B" w:rsidR="00830E6A" w:rsidRDefault="00830E6A" w:rsidP="00B26922">
      <w:pPr>
        <w:snapToGrid w:val="0"/>
        <w:spacing w:afterLines="100" w:after="312"/>
        <w:rPr>
          <w:rFonts w:ascii="Times New Roman" w:hAnsi="Times New Roman" w:cs="Times New Roman" w:hint="eastAsia"/>
          <w:sz w:val="24"/>
        </w:rPr>
      </w:pPr>
      <w:r w:rsidRPr="00830E6A">
        <w:rPr>
          <w:rFonts w:ascii="Times New Roman" w:hAnsi="Times New Roman" w:cs="Times New Roman"/>
          <w:sz w:val="24"/>
        </w:rPr>
        <w:t xml:space="preserve">We took the number of subscribers as the prediction target and other variables as influencing factors, trained a random forest model, and explored the features that have the greatest impact on the number of subscribers. We found that the </w:t>
      </w:r>
      <w:r w:rsidR="00D3206C">
        <w:rPr>
          <w:rFonts w:ascii="Times New Roman" w:hAnsi="Times New Roman" w:cs="Times New Roman" w:hint="eastAsia"/>
          <w:sz w:val="24"/>
        </w:rPr>
        <w:t>video views</w:t>
      </w:r>
      <w:r w:rsidRPr="00830E6A">
        <w:rPr>
          <w:rFonts w:ascii="Times New Roman" w:hAnsi="Times New Roman" w:cs="Times New Roman"/>
          <w:sz w:val="24"/>
        </w:rPr>
        <w:t xml:space="preserve"> ranking has a far greater impact on the results than other features.</w:t>
      </w:r>
      <w:r w:rsidR="002D7A79" w:rsidRPr="002D7A79">
        <w:rPr>
          <w:rFonts w:ascii="Segoe UI" w:hAnsi="Segoe UI" w:cs="Segoe UI"/>
          <w:shd w:val="clear" w:color="auto" w:fill="FFFFFF"/>
        </w:rPr>
        <w:t xml:space="preserve"> </w:t>
      </w:r>
      <w:r w:rsidR="002D7A79" w:rsidRPr="002D7A79">
        <w:rPr>
          <w:rFonts w:ascii="Times New Roman" w:hAnsi="Times New Roman" w:cs="Times New Roman"/>
          <w:sz w:val="24"/>
        </w:rPr>
        <w:t>Secondly, the ranking within this category also has a significant impact on the number of subscribers.</w:t>
      </w:r>
    </w:p>
    <w:p w14:paraId="062C717D" w14:textId="034B7E0B" w:rsidR="008C3184" w:rsidRPr="003C412D" w:rsidRDefault="008C3184" w:rsidP="007B54B5">
      <w:pPr>
        <w:snapToGrid w:val="0"/>
        <w:rPr>
          <w:rFonts w:ascii="Times New Roman" w:hAnsi="Times New Roman" w:cs="Times New Roman" w:hint="eastAsia"/>
          <w:b/>
          <w:sz w:val="24"/>
          <w:u w:val="single"/>
        </w:rPr>
      </w:pPr>
      <w:r w:rsidRPr="008C3184">
        <w:rPr>
          <w:rFonts w:ascii="Times New Roman" w:hAnsi="Times New Roman" w:cs="Times New Roman" w:hint="eastAsia"/>
          <w:b/>
          <w:sz w:val="24"/>
          <w:u w:val="single"/>
        </w:rPr>
        <w:t xml:space="preserve">Study of Network Relationships </w:t>
      </w:r>
      <w:r w:rsidRPr="008C3184">
        <w:rPr>
          <w:rFonts w:ascii="Times New Roman" w:hAnsi="Times New Roman" w:cs="Times New Roman"/>
          <w:b/>
          <w:sz w:val="24"/>
          <w:u w:val="single"/>
        </w:rPr>
        <w:t xml:space="preserve">using </w:t>
      </w:r>
      <w:r>
        <w:rPr>
          <w:rFonts w:ascii="Times New Roman" w:hAnsi="Times New Roman" w:cs="Times New Roman" w:hint="eastAsia"/>
          <w:b/>
          <w:sz w:val="24"/>
          <w:u w:val="single"/>
        </w:rPr>
        <w:t>R</w:t>
      </w:r>
    </w:p>
    <w:p w14:paraId="645BFDBB" w14:textId="5ECD8DEC" w:rsidR="003C412D" w:rsidRDefault="008C3184" w:rsidP="00AC52E4">
      <w:pPr>
        <w:snapToGrid w:val="0"/>
        <w:ind w:left="360"/>
        <w:rPr>
          <w:rFonts w:ascii="Times New Roman" w:hAnsi="Times New Roman" w:cs="Times New Roman"/>
          <w:sz w:val="24"/>
        </w:rPr>
      </w:pPr>
      <w:r w:rsidRPr="008C3184">
        <w:rPr>
          <w:rFonts w:ascii="Times New Roman" w:hAnsi="Times New Roman" w:cs="Times New Roman"/>
          <w:sz w:val="24"/>
        </w:rPr>
        <w:drawing>
          <wp:inline distT="0" distB="0" distL="0" distR="0" wp14:anchorId="0ECA8BC7" wp14:editId="3FDAEEAB">
            <wp:extent cx="5274310" cy="3249295"/>
            <wp:effectExtent l="0" t="0" r="2540" b="8255"/>
            <wp:docPr id="93542530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25309" name="图片 1" descr="图表&#10;&#10;AI 生成的内容可能不正确。"/>
                    <pic:cNvPicPr/>
                  </pic:nvPicPr>
                  <pic:blipFill>
                    <a:blip r:embed="rId23"/>
                    <a:stretch>
                      <a:fillRect/>
                    </a:stretch>
                  </pic:blipFill>
                  <pic:spPr>
                    <a:xfrm>
                      <a:off x="0" y="0"/>
                      <a:ext cx="5274310" cy="3249295"/>
                    </a:xfrm>
                    <a:prstGeom prst="rect">
                      <a:avLst/>
                    </a:prstGeom>
                  </pic:spPr>
                </pic:pic>
              </a:graphicData>
            </a:graphic>
          </wp:inline>
        </w:drawing>
      </w:r>
    </w:p>
    <w:p w14:paraId="2E061F51" w14:textId="2D49F128" w:rsidR="00117712" w:rsidRDefault="00117712" w:rsidP="00117712">
      <w:pPr>
        <w:snapToGrid w:val="0"/>
        <w:spacing w:afterLines="50" w:after="156"/>
        <w:rPr>
          <w:rFonts w:ascii="Times New Roman" w:hAnsi="Times New Roman" w:cs="Times New Roman"/>
          <w:sz w:val="24"/>
        </w:rPr>
      </w:pPr>
      <w:r w:rsidRPr="00117712">
        <w:rPr>
          <w:rFonts w:ascii="Times New Roman" w:hAnsi="Times New Roman" w:cs="Times New Roman"/>
          <w:sz w:val="24"/>
        </w:rPr>
        <w:lastRenderedPageBreak/>
        <w:t>This bipartite network graph reveals the geographic specialization of YouTube content among top channels. Each edge represents the presence of at least one top channel from a given country operating within a specific category.</w:t>
      </w:r>
    </w:p>
    <w:p w14:paraId="2417D04B" w14:textId="43546D54" w:rsidR="00DF7DB0" w:rsidRPr="00DF7DB0" w:rsidRDefault="00DF7DB0" w:rsidP="00917BEE">
      <w:pPr>
        <w:pStyle w:val="a9"/>
        <w:numPr>
          <w:ilvl w:val="0"/>
          <w:numId w:val="20"/>
        </w:numPr>
        <w:snapToGrid w:val="0"/>
        <w:spacing w:afterLines="50" w:after="156"/>
        <w:ind w:left="442" w:hanging="442"/>
        <w:contextualSpacing w:val="0"/>
        <w:rPr>
          <w:rFonts w:ascii="Times New Roman" w:hAnsi="Times New Roman" w:cs="Times New Roman"/>
          <w:sz w:val="24"/>
        </w:rPr>
      </w:pPr>
      <w:r w:rsidRPr="00DF7DB0">
        <w:rPr>
          <w:rFonts w:ascii="Times New Roman" w:hAnsi="Times New Roman" w:cs="Times New Roman"/>
          <w:sz w:val="24"/>
        </w:rPr>
        <w:t>Dominance of the United States:</w:t>
      </w:r>
      <w:r>
        <w:rPr>
          <w:rFonts w:ascii="Times New Roman" w:hAnsi="Times New Roman" w:cs="Times New Roman" w:hint="eastAsia"/>
          <w:sz w:val="24"/>
        </w:rPr>
        <w:t xml:space="preserve"> </w:t>
      </w:r>
      <w:r w:rsidRPr="00DF7DB0">
        <w:rPr>
          <w:rFonts w:ascii="Times New Roman" w:hAnsi="Times New Roman" w:cs="Times New Roman"/>
          <w:sz w:val="24"/>
        </w:rPr>
        <w:t xml:space="preserve">US exhibits the highest degree centrality — it connects to the most categories, including Music, Entertainment, Gaming, </w:t>
      </w:r>
      <w:proofErr w:type="spellStart"/>
      <w:r w:rsidRPr="00DF7DB0">
        <w:rPr>
          <w:rFonts w:ascii="Times New Roman" w:hAnsi="Times New Roman" w:cs="Times New Roman"/>
          <w:sz w:val="24"/>
        </w:rPr>
        <w:t>Howto</w:t>
      </w:r>
      <w:proofErr w:type="spellEnd"/>
      <w:r w:rsidRPr="00DF7DB0">
        <w:rPr>
          <w:rFonts w:ascii="Times New Roman" w:hAnsi="Times New Roman" w:cs="Times New Roman"/>
          <w:sz w:val="24"/>
        </w:rPr>
        <w:t xml:space="preserve"> &amp; Style, and Education. This reflects the US’s role as a global hub for diverse, high-volume content creation.</w:t>
      </w:r>
    </w:p>
    <w:p w14:paraId="63656600" w14:textId="475BB3BF" w:rsidR="00917BEE" w:rsidRPr="00917BEE" w:rsidRDefault="00917BEE" w:rsidP="00917BEE">
      <w:pPr>
        <w:pStyle w:val="a9"/>
        <w:numPr>
          <w:ilvl w:val="0"/>
          <w:numId w:val="20"/>
        </w:numPr>
        <w:snapToGrid w:val="0"/>
        <w:spacing w:afterLines="50" w:after="156"/>
        <w:ind w:left="442" w:hanging="442"/>
        <w:contextualSpacing w:val="0"/>
        <w:rPr>
          <w:rFonts w:ascii="Times New Roman" w:hAnsi="Times New Roman" w:cs="Times New Roman"/>
          <w:sz w:val="24"/>
        </w:rPr>
      </w:pPr>
      <w:r w:rsidRPr="00917BEE">
        <w:rPr>
          <w:rFonts w:ascii="Times New Roman" w:hAnsi="Times New Roman" w:cs="Times New Roman"/>
          <w:sz w:val="24"/>
        </w:rPr>
        <w:t>Music is the most globally connected category, with links to countries like India, US, UK, Colombia, and South Korea — underscoring its universal appeal.</w:t>
      </w:r>
    </w:p>
    <w:p w14:paraId="440706EF" w14:textId="6B3CC078" w:rsidR="00917BEE" w:rsidRPr="00917BEE" w:rsidRDefault="00917BEE" w:rsidP="00917BEE">
      <w:pPr>
        <w:pStyle w:val="a9"/>
        <w:numPr>
          <w:ilvl w:val="0"/>
          <w:numId w:val="20"/>
        </w:numPr>
        <w:snapToGrid w:val="0"/>
        <w:spacing w:afterLines="50" w:after="156"/>
        <w:ind w:left="442" w:hanging="442"/>
        <w:contextualSpacing w:val="0"/>
        <w:rPr>
          <w:rFonts w:ascii="Times New Roman" w:hAnsi="Times New Roman" w:cs="Times New Roman"/>
          <w:sz w:val="24"/>
        </w:rPr>
      </w:pPr>
      <w:r w:rsidRPr="00917BEE">
        <w:rPr>
          <w:rFonts w:ascii="Times New Roman" w:hAnsi="Times New Roman" w:cs="Times New Roman"/>
          <w:sz w:val="24"/>
        </w:rPr>
        <w:t>Gaming is heavily concentrated in the US, Canada, and Spain, aligning with the global gaming industry’s geographic hubs.</w:t>
      </w:r>
    </w:p>
    <w:p w14:paraId="31888ABF" w14:textId="77777777" w:rsidR="00133D98" w:rsidRDefault="00917BEE" w:rsidP="007A55C1">
      <w:pPr>
        <w:pStyle w:val="a9"/>
        <w:numPr>
          <w:ilvl w:val="0"/>
          <w:numId w:val="20"/>
        </w:numPr>
        <w:snapToGrid w:val="0"/>
        <w:spacing w:afterLines="100" w:after="312"/>
        <w:ind w:left="442" w:hanging="442"/>
        <w:contextualSpacing w:val="0"/>
        <w:rPr>
          <w:rFonts w:ascii="Times New Roman" w:hAnsi="Times New Roman" w:cs="Times New Roman"/>
          <w:sz w:val="24"/>
        </w:rPr>
      </w:pPr>
      <w:r w:rsidRPr="00917BEE">
        <w:rPr>
          <w:rFonts w:ascii="Times New Roman" w:hAnsi="Times New Roman" w:cs="Times New Roman"/>
          <w:sz w:val="24"/>
        </w:rPr>
        <w:t>Education shows broad but moderate connections, suggesting it’s a growing niche with less geographic concentration than Music or Gaming.</w:t>
      </w:r>
    </w:p>
    <w:p w14:paraId="79CDA6E5" w14:textId="33EADD0B" w:rsidR="00053B81" w:rsidRDefault="00053B81" w:rsidP="005302F7">
      <w:pPr>
        <w:snapToGrid w:val="0"/>
        <w:spacing w:after="0"/>
        <w:rPr>
          <w:rFonts w:ascii="Times New Roman" w:hAnsi="Times New Roman" w:cs="Times New Roman"/>
          <w:b/>
          <w:sz w:val="24"/>
          <w:u w:val="single"/>
        </w:rPr>
      </w:pPr>
      <w:r>
        <w:rPr>
          <w:rFonts w:ascii="Times New Roman" w:hAnsi="Times New Roman" w:cs="Times New Roman" w:hint="eastAsia"/>
          <w:b/>
          <w:sz w:val="24"/>
          <w:u w:val="single"/>
        </w:rPr>
        <w:t>C</w:t>
      </w:r>
      <w:r w:rsidRPr="00053B81">
        <w:rPr>
          <w:rFonts w:ascii="Times New Roman" w:hAnsi="Times New Roman" w:cs="Times New Roman" w:hint="eastAsia"/>
          <w:b/>
          <w:sz w:val="24"/>
          <w:u w:val="single"/>
        </w:rPr>
        <w:t xml:space="preserve">onversion </w:t>
      </w:r>
      <w:r>
        <w:rPr>
          <w:rFonts w:ascii="Times New Roman" w:hAnsi="Times New Roman" w:cs="Times New Roman" w:hint="eastAsia"/>
          <w:b/>
          <w:sz w:val="24"/>
          <w:u w:val="single"/>
        </w:rPr>
        <w:t>R</w:t>
      </w:r>
      <w:r w:rsidRPr="00053B81">
        <w:rPr>
          <w:rFonts w:ascii="Times New Roman" w:hAnsi="Times New Roman" w:cs="Times New Roman" w:hint="eastAsia"/>
          <w:b/>
          <w:sz w:val="24"/>
          <w:u w:val="single"/>
        </w:rPr>
        <w:t xml:space="preserve">elationship between </w:t>
      </w:r>
      <w:r>
        <w:rPr>
          <w:rFonts w:ascii="Times New Roman" w:hAnsi="Times New Roman" w:cs="Times New Roman" w:hint="eastAsia"/>
          <w:b/>
          <w:sz w:val="24"/>
          <w:u w:val="single"/>
        </w:rPr>
        <w:t>Vi</w:t>
      </w:r>
      <w:r w:rsidRPr="00053B81">
        <w:rPr>
          <w:rFonts w:ascii="Times New Roman" w:hAnsi="Times New Roman" w:cs="Times New Roman" w:hint="eastAsia"/>
          <w:b/>
          <w:sz w:val="24"/>
          <w:u w:val="single"/>
        </w:rPr>
        <w:t xml:space="preserve">deo </w:t>
      </w:r>
      <w:r>
        <w:rPr>
          <w:rFonts w:ascii="Times New Roman" w:hAnsi="Times New Roman" w:cs="Times New Roman" w:hint="eastAsia"/>
          <w:b/>
          <w:sz w:val="24"/>
          <w:u w:val="single"/>
        </w:rPr>
        <w:t>U</w:t>
      </w:r>
      <w:r w:rsidRPr="00053B81">
        <w:rPr>
          <w:rFonts w:ascii="Times New Roman" w:hAnsi="Times New Roman" w:cs="Times New Roman" w:hint="eastAsia"/>
          <w:b/>
          <w:sz w:val="24"/>
          <w:u w:val="single"/>
        </w:rPr>
        <w:t xml:space="preserve">ploads and </w:t>
      </w:r>
      <w:r>
        <w:rPr>
          <w:rFonts w:ascii="Times New Roman" w:hAnsi="Times New Roman" w:cs="Times New Roman" w:hint="eastAsia"/>
          <w:b/>
          <w:sz w:val="24"/>
          <w:u w:val="single"/>
        </w:rPr>
        <w:t>R</w:t>
      </w:r>
      <w:r w:rsidRPr="00053B81">
        <w:rPr>
          <w:rFonts w:ascii="Times New Roman" w:hAnsi="Times New Roman" w:cs="Times New Roman" w:hint="eastAsia"/>
          <w:b/>
          <w:sz w:val="24"/>
          <w:u w:val="single"/>
        </w:rPr>
        <w:t>evenue using R</w:t>
      </w:r>
      <w:r w:rsidRPr="00053B81">
        <w:rPr>
          <w:rFonts w:ascii="Times New Roman" w:hAnsi="Times New Roman" w:cs="Times New Roman"/>
          <w:sz w:val="24"/>
        </w:rPr>
        <w:drawing>
          <wp:inline distT="0" distB="0" distL="0" distR="0" wp14:anchorId="2AF5E637" wp14:editId="010DCCD9">
            <wp:extent cx="5373584" cy="3783330"/>
            <wp:effectExtent l="0" t="0" r="0" b="7620"/>
            <wp:docPr id="229763650"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63650" name="图片 1" descr="背景图案&#10;&#10;AI 生成的内容可能不正确。"/>
                    <pic:cNvPicPr/>
                  </pic:nvPicPr>
                  <pic:blipFill>
                    <a:blip r:embed="rId24"/>
                    <a:stretch>
                      <a:fillRect/>
                    </a:stretch>
                  </pic:blipFill>
                  <pic:spPr>
                    <a:xfrm>
                      <a:off x="0" y="0"/>
                      <a:ext cx="5373798" cy="3783481"/>
                    </a:xfrm>
                    <a:prstGeom prst="rect">
                      <a:avLst/>
                    </a:prstGeom>
                  </pic:spPr>
                </pic:pic>
              </a:graphicData>
            </a:graphic>
          </wp:inline>
        </w:drawing>
      </w:r>
    </w:p>
    <w:p w14:paraId="0AB681DC" w14:textId="1E12B818" w:rsidR="005302F7" w:rsidRPr="00053B81" w:rsidRDefault="005302F7" w:rsidP="005302F7">
      <w:pPr>
        <w:snapToGrid w:val="0"/>
        <w:spacing w:afterLines="100" w:after="312"/>
        <w:rPr>
          <w:rFonts w:ascii="Times New Roman" w:hAnsi="Times New Roman" w:cs="Times New Roman" w:hint="eastAsia"/>
          <w:sz w:val="24"/>
        </w:rPr>
      </w:pPr>
      <w:r w:rsidRPr="005302F7">
        <w:rPr>
          <w:rFonts w:ascii="Times New Roman" w:hAnsi="Times New Roman" w:cs="Times New Roman"/>
          <w:sz w:val="24"/>
        </w:rPr>
        <w:t>We classified the number of video uploads and video revenue into three tiers (low, medium, and high) respectively, and plotted a Sankey diagram where video categories are distinguished by colors. From the diagram, it can be observed that: most creators who upload a large number of videos tend to achieve high revenue; similarly, the majority of those with a small number of uploads earn low revenue. Video revenue is also related to video quality and the YouTuber’s influence. Therefore, YouTubers should not only maintain a consistent update frequency but also consider how to enhance the appeal of their videos.</w:t>
      </w:r>
    </w:p>
    <w:p w14:paraId="71A0790A" w14:textId="5849C323" w:rsidR="00DF7DB0" w:rsidRDefault="00133D98" w:rsidP="00F70FB0">
      <w:pPr>
        <w:snapToGrid w:val="0"/>
        <w:spacing w:afterLines="50" w:after="156"/>
        <w:rPr>
          <w:rFonts w:ascii="Times New Roman" w:hAnsi="Times New Roman" w:cs="Times New Roman"/>
          <w:b/>
          <w:sz w:val="24"/>
          <w:u w:val="single"/>
        </w:rPr>
      </w:pPr>
      <w:r w:rsidRPr="00133D98">
        <w:rPr>
          <w:rFonts w:ascii="Times New Roman" w:hAnsi="Times New Roman" w:cs="Times New Roman" w:hint="eastAsia"/>
          <w:b/>
          <w:sz w:val="24"/>
          <w:u w:val="single"/>
        </w:rPr>
        <w:lastRenderedPageBreak/>
        <w:t>Conclusions and Insights</w:t>
      </w:r>
    </w:p>
    <w:p w14:paraId="16DEB209" w14:textId="77777777" w:rsidR="005D6B3B" w:rsidRPr="005D6B3B" w:rsidRDefault="005D6B3B" w:rsidP="005D6B3B">
      <w:pPr>
        <w:snapToGrid w:val="0"/>
        <w:spacing w:afterLines="50" w:after="156"/>
        <w:rPr>
          <w:rFonts w:ascii="Times New Roman" w:hAnsi="Times New Roman" w:cs="Times New Roman"/>
          <w:sz w:val="24"/>
        </w:rPr>
      </w:pPr>
      <w:r w:rsidRPr="005D6B3B">
        <w:rPr>
          <w:rFonts w:ascii="Times New Roman" w:hAnsi="Times New Roman" w:cs="Times New Roman"/>
          <w:sz w:val="24"/>
        </w:rPr>
        <w:t>For YouTubers:</w:t>
      </w:r>
    </w:p>
    <w:p w14:paraId="7860BA57" w14:textId="77777777" w:rsidR="005D6B3B" w:rsidRPr="005D6B3B" w:rsidRDefault="005D6B3B" w:rsidP="00F35831">
      <w:pPr>
        <w:pStyle w:val="a9"/>
        <w:numPr>
          <w:ilvl w:val="0"/>
          <w:numId w:val="20"/>
        </w:numPr>
        <w:snapToGrid w:val="0"/>
        <w:spacing w:afterLines="50" w:after="156"/>
        <w:ind w:left="442" w:hanging="442"/>
        <w:contextualSpacing w:val="0"/>
        <w:rPr>
          <w:rFonts w:ascii="Times New Roman" w:hAnsi="Times New Roman" w:cs="Times New Roman"/>
          <w:sz w:val="24"/>
        </w:rPr>
      </w:pPr>
      <w:r w:rsidRPr="005D6B3B">
        <w:rPr>
          <w:rFonts w:ascii="Times New Roman" w:hAnsi="Times New Roman" w:cs="Times New Roman"/>
          <w:sz w:val="24"/>
        </w:rPr>
        <w:t>They should choose a niche that suits themselves. For example, they need to consider which category of YouTube videos has a larger audience base and which type of content is more popular among residents in their home country.</w:t>
      </w:r>
    </w:p>
    <w:p w14:paraId="31D988DA" w14:textId="77777777" w:rsidR="005D6B3B" w:rsidRPr="005D6B3B" w:rsidRDefault="005D6B3B" w:rsidP="00F35831">
      <w:pPr>
        <w:pStyle w:val="a9"/>
        <w:numPr>
          <w:ilvl w:val="0"/>
          <w:numId w:val="20"/>
        </w:numPr>
        <w:snapToGrid w:val="0"/>
        <w:spacing w:afterLines="50" w:after="156"/>
        <w:ind w:left="442" w:hanging="442"/>
        <w:contextualSpacing w:val="0"/>
        <w:rPr>
          <w:rFonts w:ascii="Times New Roman" w:hAnsi="Times New Roman" w:cs="Times New Roman"/>
          <w:sz w:val="24"/>
        </w:rPr>
      </w:pPr>
      <w:r w:rsidRPr="005D6B3B">
        <w:rPr>
          <w:rFonts w:ascii="Times New Roman" w:hAnsi="Times New Roman" w:cs="Times New Roman"/>
          <w:sz w:val="24"/>
        </w:rPr>
        <w:t>To increase their income, they can publish more content related to entertainment and music. When their subscriber ranking rises, the videos they release are more likely to be viewed, which in turn affects their income.</w:t>
      </w:r>
    </w:p>
    <w:p w14:paraId="0163E6BF" w14:textId="77777777" w:rsidR="005D6B3B" w:rsidRDefault="005D6B3B" w:rsidP="00F35831">
      <w:pPr>
        <w:pStyle w:val="a9"/>
        <w:numPr>
          <w:ilvl w:val="0"/>
          <w:numId w:val="20"/>
        </w:numPr>
        <w:snapToGrid w:val="0"/>
        <w:spacing w:afterLines="50" w:after="156"/>
        <w:ind w:left="442" w:hanging="442"/>
        <w:contextualSpacing w:val="0"/>
        <w:rPr>
          <w:rFonts w:ascii="Times New Roman" w:hAnsi="Times New Roman" w:cs="Times New Roman"/>
          <w:sz w:val="24"/>
        </w:rPr>
      </w:pPr>
      <w:r w:rsidRPr="005D6B3B">
        <w:rPr>
          <w:rFonts w:ascii="Times New Roman" w:hAnsi="Times New Roman" w:cs="Times New Roman"/>
          <w:sz w:val="24"/>
        </w:rPr>
        <w:t>Increasing the frequency of video uploads helps maintain the channel's popularity.</w:t>
      </w:r>
    </w:p>
    <w:p w14:paraId="49D0FF77" w14:textId="77777777" w:rsidR="00042146" w:rsidRDefault="00042146" w:rsidP="00042146">
      <w:pPr>
        <w:snapToGrid w:val="0"/>
        <w:spacing w:afterLines="50" w:after="156"/>
        <w:rPr>
          <w:rFonts w:ascii="Times New Roman" w:hAnsi="Times New Roman" w:cs="Times New Roman"/>
          <w:sz w:val="24"/>
        </w:rPr>
      </w:pPr>
      <w:r w:rsidRPr="00042146">
        <w:rPr>
          <w:rFonts w:ascii="Times New Roman" w:hAnsi="Times New Roman" w:cs="Times New Roman"/>
          <w:sz w:val="24"/>
        </w:rPr>
        <w:t xml:space="preserve">For countries: </w:t>
      </w:r>
    </w:p>
    <w:p w14:paraId="0B1C7BA8" w14:textId="7C9DB90C" w:rsidR="00042146" w:rsidRPr="00042146" w:rsidRDefault="00042146" w:rsidP="00042146">
      <w:pPr>
        <w:pStyle w:val="a9"/>
        <w:numPr>
          <w:ilvl w:val="0"/>
          <w:numId w:val="20"/>
        </w:numPr>
        <w:snapToGrid w:val="0"/>
        <w:spacing w:afterLines="50" w:after="156"/>
        <w:ind w:left="442" w:hanging="442"/>
        <w:rPr>
          <w:rFonts w:ascii="Times New Roman" w:hAnsi="Times New Roman" w:cs="Times New Roman" w:hint="eastAsia"/>
          <w:sz w:val="24"/>
        </w:rPr>
      </w:pPr>
      <w:r w:rsidRPr="00042146">
        <w:rPr>
          <w:rFonts w:ascii="Times New Roman" w:hAnsi="Times New Roman" w:cs="Times New Roman"/>
          <w:sz w:val="24"/>
        </w:rPr>
        <w:t>They should strive to improve the level of education. When citizens do not have stronger employability, the unemployment rate may increase significantly.</w:t>
      </w:r>
    </w:p>
    <w:p w14:paraId="61BE8849" w14:textId="77777777" w:rsidR="00724433" w:rsidRPr="00724433" w:rsidRDefault="00724433" w:rsidP="00724433">
      <w:pPr>
        <w:snapToGrid w:val="0"/>
        <w:spacing w:afterLines="50" w:after="156"/>
        <w:rPr>
          <w:rFonts w:ascii="Times New Roman" w:hAnsi="Times New Roman" w:cs="Times New Roman"/>
          <w:sz w:val="24"/>
        </w:rPr>
      </w:pPr>
      <w:r w:rsidRPr="00724433">
        <w:rPr>
          <w:rFonts w:ascii="Times New Roman" w:hAnsi="Times New Roman" w:cs="Times New Roman"/>
          <w:sz w:val="24"/>
        </w:rPr>
        <w:t>From a global perspective:</w:t>
      </w:r>
    </w:p>
    <w:p w14:paraId="657F4BD5" w14:textId="77777777" w:rsidR="00724433" w:rsidRPr="00724433" w:rsidRDefault="00724433" w:rsidP="00F35831">
      <w:pPr>
        <w:pStyle w:val="a9"/>
        <w:numPr>
          <w:ilvl w:val="0"/>
          <w:numId w:val="20"/>
        </w:numPr>
        <w:snapToGrid w:val="0"/>
        <w:spacing w:afterLines="50" w:after="156"/>
        <w:ind w:left="442" w:hanging="442"/>
        <w:contextualSpacing w:val="0"/>
        <w:rPr>
          <w:rFonts w:ascii="Times New Roman" w:hAnsi="Times New Roman" w:cs="Times New Roman"/>
          <w:sz w:val="24"/>
        </w:rPr>
      </w:pPr>
      <w:r w:rsidRPr="00724433">
        <w:rPr>
          <w:rFonts w:ascii="Times New Roman" w:hAnsi="Times New Roman" w:cs="Times New Roman"/>
          <w:sz w:val="24"/>
        </w:rPr>
        <w:t>Countries with large populations hold the discourse power on social media (with China being an exception due to policy reasons). For instance, the United States is at the center of the YouTube network graph, with abundant connections—this indicates that powerful countries can also have a stronger voice in cultural aspects, thereby subtly influencing mainstream social opinions.</w:t>
      </w:r>
    </w:p>
    <w:p w14:paraId="5F8D2782" w14:textId="77777777" w:rsidR="00724433" w:rsidRPr="00724433" w:rsidRDefault="00724433" w:rsidP="00F35831">
      <w:pPr>
        <w:pStyle w:val="a9"/>
        <w:numPr>
          <w:ilvl w:val="0"/>
          <w:numId w:val="20"/>
        </w:numPr>
        <w:snapToGrid w:val="0"/>
        <w:spacing w:afterLines="50" w:after="156"/>
        <w:ind w:left="442" w:hanging="442"/>
        <w:contextualSpacing w:val="0"/>
        <w:rPr>
          <w:rFonts w:ascii="Times New Roman" w:hAnsi="Times New Roman" w:cs="Times New Roman"/>
          <w:sz w:val="24"/>
        </w:rPr>
      </w:pPr>
      <w:r w:rsidRPr="00724433">
        <w:rPr>
          <w:rFonts w:ascii="Times New Roman" w:hAnsi="Times New Roman" w:cs="Times New Roman"/>
          <w:sz w:val="24"/>
        </w:rPr>
        <w:t>In recent years, amid economic downturns, the cultural and entertainment sector has also been on the decline, which can be observed from the trend in the number of YouTube channel creations. Only when the economy is on an upward trajectory are people more willing to participate in cultural activities.</w:t>
      </w:r>
    </w:p>
    <w:sectPr w:rsidR="00724433" w:rsidRPr="007244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4385"/>
    <w:multiLevelType w:val="multilevel"/>
    <w:tmpl w:val="2DE4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820C1"/>
    <w:multiLevelType w:val="hybridMultilevel"/>
    <w:tmpl w:val="7D28F21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1C96CDB"/>
    <w:multiLevelType w:val="multilevel"/>
    <w:tmpl w:val="2242BF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5273B"/>
    <w:multiLevelType w:val="hybridMultilevel"/>
    <w:tmpl w:val="7F2426EC"/>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1C2C79BB"/>
    <w:multiLevelType w:val="hybridMultilevel"/>
    <w:tmpl w:val="78ACDC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FCA34FB"/>
    <w:multiLevelType w:val="hybridMultilevel"/>
    <w:tmpl w:val="6ADAB47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023274C"/>
    <w:multiLevelType w:val="multilevel"/>
    <w:tmpl w:val="B0D20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4E0BF1"/>
    <w:multiLevelType w:val="multilevel"/>
    <w:tmpl w:val="981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B80B47"/>
    <w:multiLevelType w:val="multilevel"/>
    <w:tmpl w:val="954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EE22C7"/>
    <w:multiLevelType w:val="multilevel"/>
    <w:tmpl w:val="AD82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DA15AE"/>
    <w:multiLevelType w:val="multilevel"/>
    <w:tmpl w:val="F4C6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233C9"/>
    <w:multiLevelType w:val="multilevel"/>
    <w:tmpl w:val="DCA8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A62B93"/>
    <w:multiLevelType w:val="multilevel"/>
    <w:tmpl w:val="D7A20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B704C8"/>
    <w:multiLevelType w:val="hybridMultilevel"/>
    <w:tmpl w:val="D34220E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3DD97F68"/>
    <w:multiLevelType w:val="multilevel"/>
    <w:tmpl w:val="25A4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5D60B9"/>
    <w:multiLevelType w:val="multilevel"/>
    <w:tmpl w:val="BE1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16046"/>
    <w:multiLevelType w:val="multilevel"/>
    <w:tmpl w:val="734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E14692"/>
    <w:multiLevelType w:val="multilevel"/>
    <w:tmpl w:val="0230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4520CD"/>
    <w:multiLevelType w:val="hybridMultilevel"/>
    <w:tmpl w:val="3042E1E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9AD6D09"/>
    <w:multiLevelType w:val="multilevel"/>
    <w:tmpl w:val="A4CCD0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E727A0"/>
    <w:multiLevelType w:val="multilevel"/>
    <w:tmpl w:val="B5B4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0C61FD"/>
    <w:multiLevelType w:val="multilevel"/>
    <w:tmpl w:val="C23E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61CB0"/>
    <w:multiLevelType w:val="multilevel"/>
    <w:tmpl w:val="8BDE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3D75DD"/>
    <w:multiLevelType w:val="multilevel"/>
    <w:tmpl w:val="A720078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792646">
    <w:abstractNumId w:val="17"/>
  </w:num>
  <w:num w:numId="2" w16cid:durableId="2010283950">
    <w:abstractNumId w:val="4"/>
  </w:num>
  <w:num w:numId="3" w16cid:durableId="1199662972">
    <w:abstractNumId w:val="3"/>
  </w:num>
  <w:num w:numId="4" w16cid:durableId="377558882">
    <w:abstractNumId w:val="13"/>
  </w:num>
  <w:num w:numId="5" w16cid:durableId="1119910005">
    <w:abstractNumId w:val="18"/>
  </w:num>
  <w:num w:numId="6" w16cid:durableId="1124731105">
    <w:abstractNumId w:val="21"/>
  </w:num>
  <w:num w:numId="7" w16cid:durableId="901526324">
    <w:abstractNumId w:val="0"/>
  </w:num>
  <w:num w:numId="8" w16cid:durableId="589968875">
    <w:abstractNumId w:val="15"/>
  </w:num>
  <w:num w:numId="9" w16cid:durableId="1623149000">
    <w:abstractNumId w:val="12"/>
  </w:num>
  <w:num w:numId="10" w16cid:durableId="1650590693">
    <w:abstractNumId w:val="2"/>
  </w:num>
  <w:num w:numId="11" w16cid:durableId="536284429">
    <w:abstractNumId w:val="9"/>
  </w:num>
  <w:num w:numId="12" w16cid:durableId="1412047008">
    <w:abstractNumId w:val="14"/>
  </w:num>
  <w:num w:numId="13" w16cid:durableId="406341367">
    <w:abstractNumId w:val="19"/>
  </w:num>
  <w:num w:numId="14" w16cid:durableId="776875019">
    <w:abstractNumId w:val="6"/>
  </w:num>
  <w:num w:numId="15" w16cid:durableId="1827428609">
    <w:abstractNumId w:val="23"/>
  </w:num>
  <w:num w:numId="16" w16cid:durableId="1645349466">
    <w:abstractNumId w:val="7"/>
  </w:num>
  <w:num w:numId="17" w16cid:durableId="463080879">
    <w:abstractNumId w:val="16"/>
  </w:num>
  <w:num w:numId="18" w16cid:durableId="972293313">
    <w:abstractNumId w:val="8"/>
  </w:num>
  <w:num w:numId="19" w16cid:durableId="834494644">
    <w:abstractNumId w:val="20"/>
  </w:num>
  <w:num w:numId="20" w16cid:durableId="1013917578">
    <w:abstractNumId w:val="1"/>
  </w:num>
  <w:num w:numId="21" w16cid:durableId="136649636">
    <w:abstractNumId w:val="11"/>
  </w:num>
  <w:num w:numId="22" w16cid:durableId="578175310">
    <w:abstractNumId w:val="5"/>
  </w:num>
  <w:num w:numId="23" w16cid:durableId="1366170925">
    <w:abstractNumId w:val="22"/>
  </w:num>
  <w:num w:numId="24" w16cid:durableId="18029617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B92"/>
    <w:rsid w:val="0004013D"/>
    <w:rsid w:val="00042146"/>
    <w:rsid w:val="000455C3"/>
    <w:rsid w:val="00051AC1"/>
    <w:rsid w:val="00053B81"/>
    <w:rsid w:val="000561BA"/>
    <w:rsid w:val="00057F47"/>
    <w:rsid w:val="000933AE"/>
    <w:rsid w:val="000A2B38"/>
    <w:rsid w:val="000C0697"/>
    <w:rsid w:val="000C07B2"/>
    <w:rsid w:val="000E085C"/>
    <w:rsid w:val="000E7F8A"/>
    <w:rsid w:val="00113D31"/>
    <w:rsid w:val="00117712"/>
    <w:rsid w:val="001322FC"/>
    <w:rsid w:val="00133D98"/>
    <w:rsid w:val="001418DD"/>
    <w:rsid w:val="00141BE1"/>
    <w:rsid w:val="00145B96"/>
    <w:rsid w:val="00151B0D"/>
    <w:rsid w:val="00163203"/>
    <w:rsid w:val="001645AB"/>
    <w:rsid w:val="001A57D6"/>
    <w:rsid w:val="001A6B11"/>
    <w:rsid w:val="001C6C47"/>
    <w:rsid w:val="001D470E"/>
    <w:rsid w:val="001E345B"/>
    <w:rsid w:val="001F661D"/>
    <w:rsid w:val="002061B5"/>
    <w:rsid w:val="00220770"/>
    <w:rsid w:val="00262616"/>
    <w:rsid w:val="00262795"/>
    <w:rsid w:val="00285CE1"/>
    <w:rsid w:val="00293C9B"/>
    <w:rsid w:val="002A7657"/>
    <w:rsid w:val="002C63DD"/>
    <w:rsid w:val="002C7760"/>
    <w:rsid w:val="002D7A79"/>
    <w:rsid w:val="0030395C"/>
    <w:rsid w:val="00311E32"/>
    <w:rsid w:val="00312F3E"/>
    <w:rsid w:val="00313C1E"/>
    <w:rsid w:val="00314479"/>
    <w:rsid w:val="00364B98"/>
    <w:rsid w:val="00380866"/>
    <w:rsid w:val="0038244C"/>
    <w:rsid w:val="00392CCD"/>
    <w:rsid w:val="003B653E"/>
    <w:rsid w:val="003C412D"/>
    <w:rsid w:val="003D0FD8"/>
    <w:rsid w:val="003E34D1"/>
    <w:rsid w:val="004004AB"/>
    <w:rsid w:val="00401BA8"/>
    <w:rsid w:val="00405B7D"/>
    <w:rsid w:val="00427E14"/>
    <w:rsid w:val="00460990"/>
    <w:rsid w:val="004C263B"/>
    <w:rsid w:val="004C723C"/>
    <w:rsid w:val="00501A93"/>
    <w:rsid w:val="00520D3D"/>
    <w:rsid w:val="005239A2"/>
    <w:rsid w:val="005302F7"/>
    <w:rsid w:val="005330B2"/>
    <w:rsid w:val="00551F30"/>
    <w:rsid w:val="0056759C"/>
    <w:rsid w:val="005677DC"/>
    <w:rsid w:val="00573D10"/>
    <w:rsid w:val="00583A7D"/>
    <w:rsid w:val="005A4B57"/>
    <w:rsid w:val="005B117F"/>
    <w:rsid w:val="005B57EA"/>
    <w:rsid w:val="005C5C02"/>
    <w:rsid w:val="005D6B3B"/>
    <w:rsid w:val="005E63EB"/>
    <w:rsid w:val="005F2582"/>
    <w:rsid w:val="00612791"/>
    <w:rsid w:val="00616002"/>
    <w:rsid w:val="00654B92"/>
    <w:rsid w:val="0067674B"/>
    <w:rsid w:val="006811FB"/>
    <w:rsid w:val="00683B2A"/>
    <w:rsid w:val="0070605E"/>
    <w:rsid w:val="00716C0E"/>
    <w:rsid w:val="00724433"/>
    <w:rsid w:val="00743AEC"/>
    <w:rsid w:val="00744C2A"/>
    <w:rsid w:val="00754D73"/>
    <w:rsid w:val="00781600"/>
    <w:rsid w:val="00790C8D"/>
    <w:rsid w:val="00790D92"/>
    <w:rsid w:val="00795978"/>
    <w:rsid w:val="00796459"/>
    <w:rsid w:val="007A0341"/>
    <w:rsid w:val="007A55C1"/>
    <w:rsid w:val="007B3212"/>
    <w:rsid w:val="007B54B5"/>
    <w:rsid w:val="007F3919"/>
    <w:rsid w:val="0080176F"/>
    <w:rsid w:val="00830E6A"/>
    <w:rsid w:val="00845E4D"/>
    <w:rsid w:val="00865BEB"/>
    <w:rsid w:val="008701B0"/>
    <w:rsid w:val="00874A03"/>
    <w:rsid w:val="00892FC4"/>
    <w:rsid w:val="008C3184"/>
    <w:rsid w:val="008C354F"/>
    <w:rsid w:val="008D552B"/>
    <w:rsid w:val="008D75A9"/>
    <w:rsid w:val="008D7C3D"/>
    <w:rsid w:val="008E744A"/>
    <w:rsid w:val="00900284"/>
    <w:rsid w:val="00910FBD"/>
    <w:rsid w:val="00917BEE"/>
    <w:rsid w:val="00922C38"/>
    <w:rsid w:val="0099299A"/>
    <w:rsid w:val="009961B4"/>
    <w:rsid w:val="009B2E54"/>
    <w:rsid w:val="009C0537"/>
    <w:rsid w:val="009D351E"/>
    <w:rsid w:val="009E44EE"/>
    <w:rsid w:val="00A27982"/>
    <w:rsid w:val="00A407D8"/>
    <w:rsid w:val="00A56BB6"/>
    <w:rsid w:val="00A75806"/>
    <w:rsid w:val="00A75A1A"/>
    <w:rsid w:val="00A921A9"/>
    <w:rsid w:val="00A94C68"/>
    <w:rsid w:val="00AC1680"/>
    <w:rsid w:val="00AC52E4"/>
    <w:rsid w:val="00AE5192"/>
    <w:rsid w:val="00B069B8"/>
    <w:rsid w:val="00B26922"/>
    <w:rsid w:val="00B37E99"/>
    <w:rsid w:val="00B464D8"/>
    <w:rsid w:val="00B52043"/>
    <w:rsid w:val="00B666D7"/>
    <w:rsid w:val="00B75248"/>
    <w:rsid w:val="00B76C8C"/>
    <w:rsid w:val="00B81186"/>
    <w:rsid w:val="00B8138B"/>
    <w:rsid w:val="00B82983"/>
    <w:rsid w:val="00BA6BD7"/>
    <w:rsid w:val="00BB4194"/>
    <w:rsid w:val="00BC490F"/>
    <w:rsid w:val="00BD3A05"/>
    <w:rsid w:val="00BE147D"/>
    <w:rsid w:val="00C207B3"/>
    <w:rsid w:val="00C23115"/>
    <w:rsid w:val="00C64D11"/>
    <w:rsid w:val="00C6544D"/>
    <w:rsid w:val="00C73B5C"/>
    <w:rsid w:val="00CA7D53"/>
    <w:rsid w:val="00CB0F85"/>
    <w:rsid w:val="00CB4954"/>
    <w:rsid w:val="00CE758C"/>
    <w:rsid w:val="00CF3A8A"/>
    <w:rsid w:val="00CF5B24"/>
    <w:rsid w:val="00D01133"/>
    <w:rsid w:val="00D116D8"/>
    <w:rsid w:val="00D148CA"/>
    <w:rsid w:val="00D15585"/>
    <w:rsid w:val="00D245FF"/>
    <w:rsid w:val="00D3206C"/>
    <w:rsid w:val="00D4220C"/>
    <w:rsid w:val="00D52597"/>
    <w:rsid w:val="00D5757C"/>
    <w:rsid w:val="00D57DB8"/>
    <w:rsid w:val="00D66DB6"/>
    <w:rsid w:val="00D845AA"/>
    <w:rsid w:val="00DA67F7"/>
    <w:rsid w:val="00DC3719"/>
    <w:rsid w:val="00DF7DB0"/>
    <w:rsid w:val="00E13D12"/>
    <w:rsid w:val="00E15064"/>
    <w:rsid w:val="00E2687B"/>
    <w:rsid w:val="00E46197"/>
    <w:rsid w:val="00E8446B"/>
    <w:rsid w:val="00E87586"/>
    <w:rsid w:val="00E9341D"/>
    <w:rsid w:val="00F152BE"/>
    <w:rsid w:val="00F24570"/>
    <w:rsid w:val="00F35831"/>
    <w:rsid w:val="00F435AC"/>
    <w:rsid w:val="00F54C7C"/>
    <w:rsid w:val="00F70FB0"/>
    <w:rsid w:val="00F807DD"/>
    <w:rsid w:val="00FB2D0A"/>
    <w:rsid w:val="00FB7237"/>
    <w:rsid w:val="00FC7C20"/>
    <w:rsid w:val="00FD1A20"/>
    <w:rsid w:val="00FD214B"/>
    <w:rsid w:val="00FD229A"/>
    <w:rsid w:val="00FE5A51"/>
    <w:rsid w:val="00FE7899"/>
    <w:rsid w:val="00FF7F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BA796"/>
  <w15:chartTrackingRefBased/>
  <w15:docId w15:val="{2D1BBE06-39E1-43E6-A994-9E465448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3B81"/>
    <w:pPr>
      <w:widowControl w:val="0"/>
    </w:pPr>
  </w:style>
  <w:style w:type="paragraph" w:styleId="1">
    <w:name w:val="heading 1"/>
    <w:basedOn w:val="a"/>
    <w:next w:val="a"/>
    <w:link w:val="10"/>
    <w:uiPriority w:val="9"/>
    <w:qFormat/>
    <w:rsid w:val="00654B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4B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54B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4B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4B9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4B9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4B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4B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4B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4B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4B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54B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4B92"/>
    <w:rPr>
      <w:rFonts w:cstheme="majorBidi"/>
      <w:color w:val="0F4761" w:themeColor="accent1" w:themeShade="BF"/>
      <w:sz w:val="28"/>
      <w:szCs w:val="28"/>
    </w:rPr>
  </w:style>
  <w:style w:type="character" w:customStyle="1" w:styleId="50">
    <w:name w:val="标题 5 字符"/>
    <w:basedOn w:val="a0"/>
    <w:link w:val="5"/>
    <w:uiPriority w:val="9"/>
    <w:semiHidden/>
    <w:rsid w:val="00654B92"/>
    <w:rPr>
      <w:rFonts w:cstheme="majorBidi"/>
      <w:color w:val="0F4761" w:themeColor="accent1" w:themeShade="BF"/>
      <w:sz w:val="24"/>
    </w:rPr>
  </w:style>
  <w:style w:type="character" w:customStyle="1" w:styleId="60">
    <w:name w:val="标题 6 字符"/>
    <w:basedOn w:val="a0"/>
    <w:link w:val="6"/>
    <w:uiPriority w:val="9"/>
    <w:semiHidden/>
    <w:rsid w:val="00654B92"/>
    <w:rPr>
      <w:rFonts w:cstheme="majorBidi"/>
      <w:b/>
      <w:bCs/>
      <w:color w:val="0F4761" w:themeColor="accent1" w:themeShade="BF"/>
    </w:rPr>
  </w:style>
  <w:style w:type="character" w:customStyle="1" w:styleId="70">
    <w:name w:val="标题 7 字符"/>
    <w:basedOn w:val="a0"/>
    <w:link w:val="7"/>
    <w:uiPriority w:val="9"/>
    <w:semiHidden/>
    <w:rsid w:val="00654B92"/>
    <w:rPr>
      <w:rFonts w:cstheme="majorBidi"/>
      <w:b/>
      <w:bCs/>
      <w:color w:val="595959" w:themeColor="text1" w:themeTint="A6"/>
    </w:rPr>
  </w:style>
  <w:style w:type="character" w:customStyle="1" w:styleId="80">
    <w:name w:val="标题 8 字符"/>
    <w:basedOn w:val="a0"/>
    <w:link w:val="8"/>
    <w:uiPriority w:val="9"/>
    <w:semiHidden/>
    <w:rsid w:val="00654B92"/>
    <w:rPr>
      <w:rFonts w:cstheme="majorBidi"/>
      <w:color w:val="595959" w:themeColor="text1" w:themeTint="A6"/>
    </w:rPr>
  </w:style>
  <w:style w:type="character" w:customStyle="1" w:styleId="90">
    <w:name w:val="标题 9 字符"/>
    <w:basedOn w:val="a0"/>
    <w:link w:val="9"/>
    <w:uiPriority w:val="9"/>
    <w:semiHidden/>
    <w:rsid w:val="00654B92"/>
    <w:rPr>
      <w:rFonts w:eastAsiaTheme="majorEastAsia" w:cstheme="majorBidi"/>
      <w:color w:val="595959" w:themeColor="text1" w:themeTint="A6"/>
    </w:rPr>
  </w:style>
  <w:style w:type="paragraph" w:styleId="a3">
    <w:name w:val="Title"/>
    <w:basedOn w:val="a"/>
    <w:next w:val="a"/>
    <w:link w:val="a4"/>
    <w:uiPriority w:val="10"/>
    <w:qFormat/>
    <w:rsid w:val="00654B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4B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4B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4B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4B92"/>
    <w:pPr>
      <w:spacing w:before="160"/>
      <w:jc w:val="center"/>
    </w:pPr>
    <w:rPr>
      <w:i/>
      <w:iCs/>
      <w:color w:val="404040" w:themeColor="text1" w:themeTint="BF"/>
    </w:rPr>
  </w:style>
  <w:style w:type="character" w:customStyle="1" w:styleId="a8">
    <w:name w:val="引用 字符"/>
    <w:basedOn w:val="a0"/>
    <w:link w:val="a7"/>
    <w:uiPriority w:val="29"/>
    <w:rsid w:val="00654B92"/>
    <w:rPr>
      <w:i/>
      <w:iCs/>
      <w:color w:val="404040" w:themeColor="text1" w:themeTint="BF"/>
    </w:rPr>
  </w:style>
  <w:style w:type="paragraph" w:styleId="a9">
    <w:name w:val="List Paragraph"/>
    <w:basedOn w:val="a"/>
    <w:uiPriority w:val="34"/>
    <w:qFormat/>
    <w:rsid w:val="00654B92"/>
    <w:pPr>
      <w:ind w:left="720"/>
      <w:contextualSpacing/>
    </w:pPr>
  </w:style>
  <w:style w:type="character" w:styleId="aa">
    <w:name w:val="Intense Emphasis"/>
    <w:basedOn w:val="a0"/>
    <w:uiPriority w:val="21"/>
    <w:qFormat/>
    <w:rsid w:val="00654B92"/>
    <w:rPr>
      <w:i/>
      <w:iCs/>
      <w:color w:val="0F4761" w:themeColor="accent1" w:themeShade="BF"/>
    </w:rPr>
  </w:style>
  <w:style w:type="paragraph" w:styleId="ab">
    <w:name w:val="Intense Quote"/>
    <w:basedOn w:val="a"/>
    <w:next w:val="a"/>
    <w:link w:val="ac"/>
    <w:uiPriority w:val="30"/>
    <w:qFormat/>
    <w:rsid w:val="00654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4B92"/>
    <w:rPr>
      <w:i/>
      <w:iCs/>
      <w:color w:val="0F4761" w:themeColor="accent1" w:themeShade="BF"/>
    </w:rPr>
  </w:style>
  <w:style w:type="character" w:styleId="ad">
    <w:name w:val="Intense Reference"/>
    <w:basedOn w:val="a0"/>
    <w:uiPriority w:val="32"/>
    <w:qFormat/>
    <w:rsid w:val="00654B92"/>
    <w:rPr>
      <w:b/>
      <w:bCs/>
      <w:smallCaps/>
      <w:color w:val="0F4761" w:themeColor="accent1" w:themeShade="BF"/>
      <w:spacing w:val="5"/>
    </w:rPr>
  </w:style>
  <w:style w:type="character" w:styleId="ae">
    <w:name w:val="Hyperlink"/>
    <w:basedOn w:val="a0"/>
    <w:uiPriority w:val="99"/>
    <w:unhideWhenUsed/>
    <w:rsid w:val="00A27982"/>
    <w:rPr>
      <w:color w:val="467886" w:themeColor="hyperlink"/>
      <w:u w:val="single"/>
    </w:rPr>
  </w:style>
  <w:style w:type="character" w:styleId="af">
    <w:name w:val="Unresolved Mention"/>
    <w:basedOn w:val="a0"/>
    <w:uiPriority w:val="99"/>
    <w:semiHidden/>
    <w:unhideWhenUsed/>
    <w:rsid w:val="00A27982"/>
    <w:rPr>
      <w:color w:val="605E5C"/>
      <w:shd w:val="clear" w:color="auto" w:fill="E1DFDD"/>
    </w:rPr>
  </w:style>
  <w:style w:type="character" w:styleId="af0">
    <w:name w:val="Strong"/>
    <w:basedOn w:val="a0"/>
    <w:uiPriority w:val="22"/>
    <w:qFormat/>
    <w:rsid w:val="001322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3169</TotalTime>
  <Pages>13</Pages>
  <Words>2218</Words>
  <Characters>12649</Characters>
  <Application>Microsoft Office Word</Application>
  <DocSecurity>0</DocSecurity>
  <Lines>105</Lines>
  <Paragraphs>29</Paragraphs>
  <ScaleCrop>false</ScaleCrop>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思言 刘</dc:creator>
  <cp:keywords/>
  <dc:description/>
  <cp:lastModifiedBy>思言 刘</cp:lastModifiedBy>
  <cp:revision>189</cp:revision>
  <cp:lastPrinted>2025-11-07T16:15:00Z</cp:lastPrinted>
  <dcterms:created xsi:type="dcterms:W3CDTF">2025-11-05T10:21:00Z</dcterms:created>
  <dcterms:modified xsi:type="dcterms:W3CDTF">2025-11-07T17:04:00Z</dcterms:modified>
</cp:coreProperties>
</file>