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64"/>
      </w:pPr>
      <w:r>
        <w:rPr>
          <w:rFonts w:ascii="Georgia" w:hAnsi="Georgia" w:cs="Georgia"/>
          <w:sz w:val="69"/>
          <w:sz-cs w:val="69"/>
          <w:b/>
          <w:spacing w:val="0"/>
          <w:color w:val="17123A"/>
        </w:rPr>
        <w:t xml:space="preserve">Blindlaunch</w:t>
      </w:r>
    </w:p>
    <w:p>
      <w:pPr>
        <w:spacing w:after="354"/>
      </w:pPr>
      <w:r>
        <w:rPr>
          <w:rFonts w:ascii="Georgia" w:hAnsi="Georgia" w:cs="Georgia"/>
          <w:sz w:val="42"/>
          <w:sz-cs w:val="42"/>
          <w:b/>
          <w:spacing w:val="0"/>
          <w:color w:val="17123A"/>
        </w:rPr>
        <w:t xml:space="preserve">Project Document: Sealed-Bid, Uniform-Price Token Launches on Monad</w:t>
      </w:r>
    </w:p>
    <w:p>
      <w:pPr/>
      <w:r>
        <w:rPr>
          <w:rFonts w:ascii="Georgia" w:hAnsi="Georgia" w:cs="Georgia"/>
          <w:sz w:val="24"/>
          <w:sz-cs w:val="24"/>
          <w:b/>
          <w:spacing w:val="0"/>
          <w:color w:val="0E0E0E"/>
        </w:rPr>
        <w:t xml:space="preserve">Item</w:t>
      </w:r>
    </w:p>
    <w:p>
      <w:pPr/>
      <w:r>
        <w:rPr>
          <w:rFonts w:ascii="Georgia" w:hAnsi="Georgia" w:cs="Georgia"/>
          <w:sz w:val="24"/>
          <w:sz-cs w:val="24"/>
          <w:b/>
          <w:spacing w:val="0"/>
          <w:color w:val="0E0E0E"/>
        </w:rPr>
        <w:t xml:space="preserve">Detail</w:t>
      </w:r>
    </w:p>
    <w:p>
      <w:pPr/>
      <w:r>
        <w:rPr>
          <w:rFonts w:ascii="Georgia" w:hAnsi="Georgia" w:cs="Georgia"/>
          <w:sz w:val="24"/>
          <w:sz-cs w:val="24"/>
          <w:spacing w:val="0"/>
          <w:color w:val="0E0E0E"/>
        </w:rPr>
        <w:t xml:space="preserve">Document type</w:t>
      </w:r>
    </w:p>
    <w:p>
      <w:pPr/>
      <w:r>
        <w:rPr>
          <w:rFonts w:ascii="Georgia" w:hAnsi="Georgia" w:cs="Georgia"/>
          <w:sz w:val="24"/>
          <w:sz-cs w:val="24"/>
          <w:spacing w:val="0"/>
          <w:color w:val="0E0E0E"/>
        </w:rPr>
        <w:t xml:space="preserve">Project and product specification</w:t>
      </w:r>
    </w:p>
    <w:p>
      <w:pPr/>
      <w:r>
        <w:rPr>
          <w:rFonts w:ascii="Georgia" w:hAnsi="Georgia" w:cs="Georgia"/>
          <w:sz w:val="24"/>
          <w:sz-cs w:val="24"/>
          <w:spacing w:val="0"/>
          <w:color w:val="0E0E0E"/>
        </w:rPr>
        <w:t xml:space="preserve">Version</w:t>
      </w:r>
    </w:p>
    <w:p>
      <w:pPr/>
      <w:r>
        <w:rPr>
          <w:rFonts w:ascii="Georgia" w:hAnsi="Georgia" w:cs="Georgia"/>
          <w:sz w:val="24"/>
          <w:sz-cs w:val="24"/>
          <w:spacing w:val="0"/>
          <w:color w:val="0E0E0E"/>
        </w:rPr>
        <w:t xml:space="preserve">1.0</w:t>
      </w:r>
    </w:p>
    <w:p>
      <w:pPr/>
      <w:r>
        <w:rPr>
          <w:rFonts w:ascii="Georgia" w:hAnsi="Georgia" w:cs="Georgia"/>
          <w:sz w:val="24"/>
          <w:sz-cs w:val="24"/>
          <w:spacing w:val="0"/>
          <w:color w:val="0E0E0E"/>
        </w:rPr>
        <w:t xml:space="preserve">Date</w:t>
      </w:r>
    </w:p>
    <w:p>
      <w:pPr/>
      <w:r>
        <w:rPr>
          <w:rFonts w:ascii="Georgia" w:hAnsi="Georgia" w:cs="Georgia"/>
          <w:sz w:val="24"/>
          <w:sz-cs w:val="24"/>
          <w:spacing w:val="0"/>
          <w:color w:val="0E0E0E"/>
        </w:rPr>
        <w:t xml:space="preserve">12 October 2026</w:t>
      </w:r>
    </w:p>
    <w:p>
      <w:pPr/>
      <w:r>
        <w:rPr>
          <w:rFonts w:ascii="Georgia" w:hAnsi="Georgia" w:cs="Georgia"/>
          <w:sz w:val="24"/>
          <w:sz-cs w:val="24"/>
          <w:spacing w:val="0"/>
          <w:color w:val="0E0E0E"/>
        </w:rPr>
        <w:t xml:space="preserve">Event</w:t>
      </w:r>
    </w:p>
    <w:p>
      <w:pPr/>
      <w:r>
        <w:rPr>
          <w:rFonts w:ascii="Georgia" w:hAnsi="Georgia" w:cs="Georgia"/>
          <w:sz w:val="24"/>
          <w:sz-cs w:val="24"/>
          <w:spacing w:val="0"/>
          <w:color w:val="0E0E0E"/>
        </w:rPr>
        <w:t xml:space="preserve">Monad Metropolis Hackathon, Onchain Finance &amp; Trading track</w:t>
      </w:r>
    </w:p>
    <w:p>
      <w:pPr/>
      <w:r>
        <w:rPr>
          <w:rFonts w:ascii="Georgia" w:hAnsi="Georgia" w:cs="Georgia"/>
          <w:sz w:val="24"/>
          <w:sz-cs w:val="24"/>
          <w:spacing w:val="0"/>
          <w:color w:val="0E0E0E"/>
        </w:rPr>
        <w:t xml:space="preserve">Network</w:t>
      </w:r>
    </w:p>
    <w:p>
      <w:pPr/>
      <w:r>
        <w:rPr>
          <w:rFonts w:ascii="Georgia" w:hAnsi="Georgia" w:cs="Georgia"/>
          <w:sz w:val="24"/>
          <w:sz-cs w:val="24"/>
          <w:spacing w:val="0"/>
          <w:color w:val="0E0E0E"/>
        </w:rPr>
        <w:t xml:space="preserve">Monad Testnet (chain ID 10143)</w:t>
      </w:r>
    </w:p>
    <w:p>
      <w:pPr/>
      <w:r>
        <w:rPr>
          <w:rFonts w:ascii="Georgia" w:hAnsi="Georgia" w:cs="Georgia"/>
          <w:sz w:val="24"/>
          <w:sz-cs w:val="24"/>
          <w:spacing w:val="0"/>
          <w:color w:val="0E0E0E"/>
        </w:rPr>
        <w:t xml:space="preserve">Repository</w:t>
      </w:r>
    </w:p>
    <w:p>
      <w:pPr/>
      <w:r>
        <w:rPr>
          <w:rFonts w:ascii="Georgia" w:hAnsi="Georgia" w:cs="Georgia"/>
          <w:sz w:val="24"/>
          <w:sz-cs w:val="24"/>
          <w:spacing w:val="0"/>
          <w:color w:val="0E0E0E"/>
        </w:rPr>
        <w:t xml:space="preserve">github.com/64xengineers/BlindLaunch</w:t>
      </w:r>
    </w:p>
    <w:p>
      <w:pPr/>
      <w:r>
        <w:rPr>
          <w:rFonts w:ascii="Georgia" w:hAnsi="Georgia" w:cs="Georgia"/>
          <w:sz w:val="24"/>
          <w:sz-cs w:val="24"/>
          <w:spacing w:val="0"/>
          <w:color w:val="0E0E0E"/>
        </w:rPr>
        <w:t xml:space="preserve">Status</w:t>
      </w:r>
    </w:p>
    <w:p>
      <w:pPr/>
      <w:r>
        <w:rPr>
          <w:rFonts w:ascii="Georgia" w:hAnsi="Georgia" w:cs="Georgia"/>
          <w:sz w:val="24"/>
          <w:sz-cs w:val="24"/>
          <w:spacing w:val="0"/>
          <w:color w:val="0E0E0E"/>
        </w:rPr>
        <w:t xml:space="preserve">Working testnet prototype. Not audited.</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Table of Contents</w:t>
      </w:r>
    </w:p>
    <w:p>
      <w:pPr>
        <w:ind w:left="720" w:first-line="-720"/>
      </w:pPr>
      <w:r>
        <w:rPr>
          <w:rFonts w:ascii="Georgia" w:hAnsi="Georgia" w:cs="Georgia"/>
          <w:sz w:val="29"/>
          <w:sz-cs w:val="29"/>
          <w:color w:val="0E0E0E"/>
        </w:rPr>
        <w:t xml:space="preserve"/>
        <w:tab/>
        <w:t xml:space="preserve">1</w:t>
        <w:tab/>
        <w:t xml:space="preserve"/>
      </w:r>
      <w:r>
        <w:rPr>
          <w:rFonts w:ascii="Georgia" w:hAnsi="Georgia" w:cs="Georgia"/>
          <w:sz w:val="29"/>
          <w:sz-cs w:val="29"/>
          <w:spacing w:val="0"/>
          <w:color w:val="0E0E0E"/>
        </w:rPr>
        <w:t xml:space="preserve">Introduction</w:t>
      </w:r>
    </w:p>
    <w:p>
      <w:pPr>
        <w:ind w:left="720" w:first-line="-720"/>
      </w:pPr>
      <w:r>
        <w:rPr>
          <w:rFonts w:ascii="Georgia" w:hAnsi="Georgia" w:cs="Georgia"/>
          <w:sz w:val="29"/>
          <w:sz-cs w:val="29"/>
          <w:color w:val="0E0E0E"/>
        </w:rPr>
        <w:t xml:space="preserve"/>
        <w:tab/>
        <w:t xml:space="preserve">2</w:t>
        <w:tab/>
        <w:t xml:space="preserve"/>
      </w:r>
      <w:r>
        <w:rPr>
          <w:rFonts w:ascii="Georgia" w:hAnsi="Georgia" w:cs="Georgia"/>
          <w:sz w:val="29"/>
          <w:sz-cs w:val="29"/>
          <w:spacing w:val="0"/>
          <w:color w:val="0E0E0E"/>
        </w:rPr>
        <w:t xml:space="preserve">Problem Statement</w:t>
      </w:r>
    </w:p>
    <w:p>
      <w:pPr>
        <w:ind w:left="720" w:first-line="-720"/>
      </w:pPr>
      <w:r>
        <w:rPr>
          <w:rFonts w:ascii="Georgia" w:hAnsi="Georgia" w:cs="Georgia"/>
          <w:sz w:val="29"/>
          <w:sz-cs w:val="29"/>
          <w:color w:val="0E0E0E"/>
        </w:rPr>
        <w:t xml:space="preserve"/>
        <w:tab/>
        <w:t xml:space="preserve">3</w:t>
        <w:tab/>
        <w:t xml:space="preserve"/>
      </w:r>
      <w:r>
        <w:rPr>
          <w:rFonts w:ascii="Georgia" w:hAnsi="Georgia" w:cs="Georgia"/>
          <w:sz w:val="29"/>
          <w:sz-cs w:val="29"/>
          <w:spacing w:val="0"/>
          <w:color w:val="0E0E0E"/>
        </w:rPr>
        <w:t xml:space="preserve">Solution Overview</w:t>
      </w:r>
    </w:p>
    <w:p>
      <w:pPr>
        <w:ind w:left="720" w:first-line="-720"/>
      </w:pPr>
      <w:r>
        <w:rPr>
          <w:rFonts w:ascii="Georgia" w:hAnsi="Georgia" w:cs="Georgia"/>
          <w:sz w:val="29"/>
          <w:sz-cs w:val="29"/>
          <w:color w:val="0E0E0E"/>
        </w:rPr>
        <w:t xml:space="preserve"/>
        <w:tab/>
        <w:t xml:space="preserve">4</w:t>
        <w:tab/>
        <w:t xml:space="preserve"/>
      </w:r>
      <w:r>
        <w:rPr>
          <w:rFonts w:ascii="Georgia" w:hAnsi="Georgia" w:cs="Georgia"/>
          <w:sz w:val="29"/>
          <w:sz-cs w:val="29"/>
          <w:spacing w:val="0"/>
          <w:color w:val="0E0E0E"/>
        </w:rPr>
        <w:t xml:space="preserve">Auction Mechanism</w:t>
      </w:r>
    </w:p>
    <w:p>
      <w:pPr>
        <w:ind w:left="720" w:first-line="-720"/>
      </w:pPr>
      <w:r>
        <w:rPr>
          <w:rFonts w:ascii="Georgia" w:hAnsi="Georgia" w:cs="Georgia"/>
          <w:sz w:val="29"/>
          <w:sz-cs w:val="29"/>
          <w:color w:val="0E0E0E"/>
        </w:rPr>
        <w:t xml:space="preserve"/>
        <w:tab/>
        <w:t xml:space="preserve">5</w:t>
        <w:tab/>
        <w:t xml:space="preserve"/>
      </w:r>
      <w:r>
        <w:rPr>
          <w:rFonts w:ascii="Georgia" w:hAnsi="Georgia" w:cs="Georgia"/>
          <w:sz w:val="29"/>
          <w:sz-cs w:val="29"/>
          <w:spacing w:val="0"/>
          <w:color w:val="0E0E0E"/>
        </w:rPr>
        <w:t xml:space="preserve">System Architecture</w:t>
      </w:r>
    </w:p>
    <w:p>
      <w:pPr>
        <w:ind w:left="720" w:first-line="-720"/>
      </w:pPr>
      <w:r>
        <w:rPr>
          <w:rFonts w:ascii="Georgia" w:hAnsi="Georgia" w:cs="Georgia"/>
          <w:sz w:val="29"/>
          <w:sz-cs w:val="29"/>
          <w:color w:val="0E0E0E"/>
        </w:rPr>
        <w:t xml:space="preserve"/>
        <w:tab/>
        <w:t xml:space="preserve">6</w:t>
        <w:tab/>
        <w:t xml:space="preserve"/>
      </w:r>
      <w:r>
        <w:rPr>
          <w:rFonts w:ascii="Georgia" w:hAnsi="Georgia" w:cs="Georgia"/>
          <w:sz w:val="29"/>
          <w:sz-cs w:val="29"/>
          <w:spacing w:val="0"/>
          <w:color w:val="0E0E0E"/>
        </w:rPr>
        <w:t xml:space="preserve">Web Application</w:t>
      </w:r>
    </w:p>
    <w:p>
      <w:pPr>
        <w:ind w:left="720" w:first-line="-720"/>
      </w:pPr>
      <w:r>
        <w:rPr>
          <w:rFonts w:ascii="Georgia" w:hAnsi="Georgia" w:cs="Georgia"/>
          <w:sz w:val="29"/>
          <w:sz-cs w:val="29"/>
          <w:color w:val="0E0E0E"/>
        </w:rPr>
        <w:t xml:space="preserve"/>
        <w:tab/>
        <w:t xml:space="preserve">7</w:t>
        <w:tab/>
        <w:t xml:space="preserve"/>
      </w:r>
      <w:r>
        <w:rPr>
          <w:rFonts w:ascii="Georgia" w:hAnsi="Georgia" w:cs="Georgia"/>
          <w:sz w:val="29"/>
          <w:sz-cs w:val="29"/>
          <w:spacing w:val="0"/>
          <w:color w:val="0E0E0E"/>
        </w:rPr>
        <w:t xml:space="preserve">Security and Trust Model</w:t>
      </w:r>
    </w:p>
    <w:p>
      <w:pPr>
        <w:ind w:left="720" w:first-line="-720"/>
      </w:pPr>
      <w:r>
        <w:rPr>
          <w:rFonts w:ascii="Georgia" w:hAnsi="Georgia" w:cs="Georgia"/>
          <w:sz w:val="29"/>
          <w:sz-cs w:val="29"/>
          <w:color w:val="0E0E0E"/>
        </w:rPr>
        <w:t xml:space="preserve"/>
        <w:tab/>
        <w:t xml:space="preserve">8</w:t>
        <w:tab/>
        <w:t xml:space="preserve"/>
      </w:r>
      <w:r>
        <w:rPr>
          <w:rFonts w:ascii="Georgia" w:hAnsi="Georgia" w:cs="Georgia"/>
          <w:sz w:val="29"/>
          <w:sz-cs w:val="29"/>
          <w:spacing w:val="0"/>
          <w:color w:val="0E0E0E"/>
        </w:rPr>
        <w:t xml:space="preserve">Limitations</w:t>
      </w:r>
    </w:p>
    <w:p>
      <w:pPr>
        <w:ind w:left="720" w:first-line="-720"/>
      </w:pPr>
      <w:r>
        <w:rPr>
          <w:rFonts w:ascii="Georgia" w:hAnsi="Georgia" w:cs="Georgia"/>
          <w:sz w:val="29"/>
          <w:sz-cs w:val="29"/>
          <w:color w:val="0E0E0E"/>
        </w:rPr>
        <w:t xml:space="preserve"/>
        <w:tab/>
        <w:t xml:space="preserve">9</w:t>
        <w:tab/>
        <w:t xml:space="preserve"/>
      </w:r>
      <w:r>
        <w:rPr>
          <w:rFonts w:ascii="Georgia" w:hAnsi="Georgia" w:cs="Georgia"/>
          <w:sz w:val="29"/>
          <w:sz-cs w:val="29"/>
          <w:spacing w:val="0"/>
          <w:color w:val="0E0E0E"/>
        </w:rPr>
        <w:t xml:space="preserve">Future Work</w:t>
      </w:r>
    </w:p>
    <w:p>
      <w:pPr>
        <w:ind w:left="720" w:first-line="-720"/>
      </w:pPr>
      <w:r>
        <w:rPr>
          <w:rFonts w:ascii="Georgia" w:hAnsi="Georgia" w:cs="Georgia"/>
          <w:sz w:val="29"/>
          <w:sz-cs w:val="29"/>
          <w:color w:val="0E0E0E"/>
        </w:rPr>
        <w:t xml:space="preserve"/>
        <w:tab/>
        <w:t xml:space="preserve">10</w:t>
        <w:tab/>
        <w:t xml:space="preserve"/>
      </w:r>
      <w:r>
        <w:rPr>
          <w:rFonts w:ascii="Georgia" w:hAnsi="Georgia" w:cs="Georgia"/>
          <w:sz w:val="29"/>
          <w:sz-cs w:val="29"/>
          <w:spacing w:val="0"/>
          <w:color w:val="0E0E0E"/>
        </w:rPr>
        <w:t xml:space="preserve">Deployment Information</w:t>
      </w:r>
    </w:p>
    <w:p>
      <w:pPr>
        <w:ind w:left="720" w:first-line="-720"/>
      </w:pPr>
      <w:r>
        <w:rPr>
          <w:rFonts w:ascii="Georgia" w:hAnsi="Georgia" w:cs="Georgia"/>
          <w:sz w:val="29"/>
          <w:sz-cs w:val="29"/>
          <w:color w:val="0E0E0E"/>
        </w:rPr>
        <w:t xml:space="preserve"/>
        <w:tab/>
        <w:t xml:space="preserve">11</w:t>
        <w:tab/>
        <w:t xml:space="preserve"/>
      </w:r>
      <w:r>
        <w:rPr>
          <w:rFonts w:ascii="Georgia" w:hAnsi="Georgia" w:cs="Georgia"/>
          <w:sz w:val="29"/>
          <w:sz-cs w:val="29"/>
          <w:spacing w:val="0"/>
          <w:color w:val="0E0E0E"/>
        </w:rPr>
        <w:t xml:space="preserve">Conclusion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Appendix A: Worked Example</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Appendix B: Glossary</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1. Introduction</w:t>
      </w:r>
    </w:p>
    <w:p>
      <w:pPr>
        <w:spacing w:after="346"/>
      </w:pPr>
      <w:r>
        <w:rPr>
          <w:rFonts w:ascii="Georgia" w:hAnsi="Georgia" w:cs="Georgia"/>
          <w:sz w:val="34"/>
          <w:sz-cs w:val="34"/>
          <w:b/>
          <w:spacing w:val="0"/>
          <w:color w:val="241E6E"/>
        </w:rPr>
        <w:t xml:space="preserve">1.1 Purpose</w:t>
      </w:r>
    </w:p>
    <w:p>
      <w:pPr>
        <w:spacing w:after="293"/>
      </w:pPr>
      <w:r>
        <w:rPr>
          <w:rFonts w:ascii="Georgia" w:hAnsi="Georgia" w:cs="Georgia"/>
          <w:sz w:val="29"/>
          <w:sz-cs w:val="29"/>
          <w:spacing w:val="0"/>
          <w:color w:val="0E0E0E"/>
        </w:rPr>
        <w:t xml:space="preserve">This document describes Blindlaunch: the problem it addresses, the auction mechanism it implements, the architecture of the system, the features of the web application, and the known limitations of the current release. It is intended to serve as the formal reference for evaluators, contributors and prospective integrators.</w:t>
      </w:r>
    </w:p>
    <w:p>
      <w:pPr>
        <w:spacing w:after="346"/>
      </w:pPr>
      <w:r>
        <w:rPr>
          <w:rFonts w:ascii="Georgia" w:hAnsi="Georgia" w:cs="Georgia"/>
          <w:sz w:val="34"/>
          <w:sz-cs w:val="34"/>
          <w:b/>
          <w:spacing w:val="0"/>
          <w:color w:val="241E6E"/>
        </w:rPr>
        <w:t xml:space="preserve">1.2 Scope</w:t>
      </w:r>
    </w:p>
    <w:p>
      <w:pPr>
        <w:spacing w:after="293"/>
      </w:pPr>
      <w:r>
        <w:rPr>
          <w:rFonts w:ascii="Georgia" w:hAnsi="Georgia" w:cs="Georgia"/>
          <w:sz w:val="29"/>
          <w:sz-cs w:val="29"/>
          <w:spacing w:val="0"/>
          <w:color w:val="0E0E0E"/>
        </w:rPr>
        <w:t xml:space="preserve">The document covers the </w:t>
      </w:r>
      <w:r>
        <w:rPr>
          <w:rFonts w:ascii="Menlo" w:hAnsi="Menlo" w:cs="Menlo"/>
          <w:sz w:val="25"/>
          <w:sz-cs w:val="25"/>
          <w:spacing w:val="0"/>
          <w:color w:val="0E0E0E"/>
        </w:rPr>
        <w:t xml:space="preserve">BlindAuction</w:t>
      </w:r>
      <w:r>
        <w:rPr>
          <w:rFonts w:ascii="Georgia" w:hAnsi="Georgia" w:cs="Georgia"/>
          <w:sz w:val="29"/>
          <w:sz-cs w:val="29"/>
          <w:spacing w:val="0"/>
          <w:color w:val="0E0E0E"/>
        </w:rPr>
        <w:t xml:space="preserve"> smart contract deployed on Monad Testnet, the supporting test tokens, and the Blindlaunch web application. It does not cover production deployment, token economics of any specific project, or legal and regulatory matters.</w:t>
      </w:r>
    </w:p>
    <w:p>
      <w:pPr>
        <w:spacing w:after="346"/>
      </w:pPr>
      <w:r>
        <w:rPr>
          <w:rFonts w:ascii="Georgia" w:hAnsi="Georgia" w:cs="Georgia"/>
          <w:sz w:val="34"/>
          <w:sz-cs w:val="34"/>
          <w:b/>
          <w:spacing w:val="0"/>
          <w:color w:val="241E6E"/>
        </w:rPr>
        <w:t xml:space="preserve">1.3 Intended Audience</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Hackathon judges and reviewers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Token teams evaluating the platform for a launch</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Developers integrating Blindlaunch auctions into their own interfaces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Testers validating the end-to-end flow</w:t>
      </w:r>
    </w:p>
    <w:p>
      <w:pPr>
        <w:spacing w:after="346"/>
      </w:pPr>
      <w:r>
        <w:rPr>
          <w:rFonts w:ascii="Georgia" w:hAnsi="Georgia" w:cs="Georgia"/>
          <w:sz w:val="34"/>
          <w:sz-cs w:val="34"/>
          <w:b/>
          <w:spacing w:val="0"/>
          <w:color w:val="241E6E"/>
        </w:rPr>
        <w:t xml:space="preserve">1.4 Summary</w:t>
      </w:r>
    </w:p>
    <w:p>
      <w:pPr>
        <w:spacing w:after="293"/>
      </w:pPr>
      <w:r>
        <w:rPr>
          <w:rFonts w:ascii="Georgia" w:hAnsi="Georgia" w:cs="Georgia"/>
          <w:sz w:val="29"/>
          <w:sz-cs w:val="29"/>
          <w:spacing w:val="0"/>
          <w:color w:val="0E0E0E"/>
        </w:rPr>
        <w:t xml:space="preserve">Blindlaunch is a token launch platform in which buyers submit sealed bids during a fixed window. After the window closes, bids are revealed and a smart contract computes a single clearing price that every successful bidder pays. Because submission order has no effect on the outcome and bids are hidden while the window is open, automated bots and front-runners gain no advantage over ordinary participants.</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2. Problem Statement</w:t>
      </w:r>
    </w:p>
    <w:p>
      <w:pPr>
        <w:spacing w:after="293"/>
      </w:pPr>
      <w:r>
        <w:rPr>
          <w:rFonts w:ascii="Georgia" w:hAnsi="Georgia" w:cs="Georgia"/>
          <w:sz w:val="29"/>
          <w:sz-cs w:val="29"/>
          <w:spacing w:val="0"/>
          <w:color w:val="0E0E0E"/>
        </w:rPr>
        <w:t xml:space="preserve">Most token launches use a first-come, first-served model in which the price rises with each purchase. This model has four well-documented weaknesses:</w:t>
      </w:r>
    </w:p>
    <w:p>
      <w:pPr>
        <w:ind w:left="720" w:first-line="-720"/>
      </w:pPr>
      <w:r>
        <w:rPr>
          <w:rFonts w:ascii="Georgia" w:hAnsi="Georgia" w:cs="Georgia"/>
          <w:sz w:val="29"/>
          <w:sz-cs w:val="29"/>
          <w:b/>
          <w:color w:val="0E0E0E"/>
        </w:rPr>
        <w:t xml:space="preserve"/>
        <w:tab/>
        <w:t xml:space="preserve">1</w:t>
        <w:tab/>
        <w:t xml:space="preserve"/>
      </w:r>
      <w:r>
        <w:rPr>
          <w:rFonts w:ascii="Georgia" w:hAnsi="Georgia" w:cs="Georgia"/>
          <w:sz w:val="29"/>
          <w:sz-cs w:val="29"/>
          <w:b/>
          <w:spacing w:val="0"/>
          <w:color w:val="0E0E0E"/>
        </w:rPr>
        <w:t xml:space="preserve">Speed determines access.</w:t>
      </w:r>
      <w:r>
        <w:rPr>
          <w:rFonts w:ascii="Georgia" w:hAnsi="Georgia" w:cs="Georgia"/>
          <w:sz w:val="29"/>
          <w:sz-cs w:val="29"/>
          <w:spacing w:val="0"/>
          <w:color w:val="0E0E0E"/>
        </w:rPr>
        <w:t xml:space="preserve"> Automated bots observe pending transactions and place their own orders first, acquiring tokens at the lowest prices.</w:t>
      </w:r>
    </w:p>
    <w:p>
      <w:pPr>
        <w:ind w:left="720" w:first-line="-720"/>
      </w:pPr>
      <w:r>
        <w:rPr>
          <w:rFonts w:ascii="Georgia" w:hAnsi="Georgia" w:cs="Georgia"/>
          <w:sz w:val="29"/>
          <w:sz-cs w:val="29"/>
          <w:b/>
          <w:color w:val="0E0E0E"/>
        </w:rPr>
        <w:t xml:space="preserve"/>
        <w:tab/>
        <w:t xml:space="preserve">2</w:t>
        <w:tab/>
        <w:t xml:space="preserve"/>
      </w:r>
      <w:r>
        <w:rPr>
          <w:rFonts w:ascii="Georgia" w:hAnsi="Georgia" w:cs="Georgia"/>
          <w:sz w:val="29"/>
          <w:sz-cs w:val="29"/>
          <w:b/>
          <w:spacing w:val="0"/>
          <w:color w:val="0E0E0E"/>
        </w:rPr>
        <w:t xml:space="preserve">Unequal pricing.</w:t>
      </w:r>
      <w:r>
        <w:rPr>
          <w:rFonts w:ascii="Georgia" w:hAnsi="Georgia" w:cs="Georgia"/>
          <w:sz w:val="29"/>
          <w:sz-cs w:val="29"/>
          <w:spacing w:val="0"/>
          <w:color w:val="0E0E0E"/>
        </w:rPr>
        <w:t xml:space="preserve"> Later participants, typically ordinary users, pay materially higher prices for the same asset.</w:t>
      </w:r>
    </w:p>
    <w:p>
      <w:pPr>
        <w:ind w:left="720" w:first-line="-720"/>
      </w:pPr>
      <w:r>
        <w:rPr>
          <w:rFonts w:ascii="Georgia" w:hAnsi="Georgia" w:cs="Georgia"/>
          <w:sz w:val="29"/>
          <w:sz-cs w:val="29"/>
          <w:b/>
          <w:color w:val="0E0E0E"/>
        </w:rPr>
        <w:t xml:space="preserve"/>
        <w:tab/>
        <w:t xml:space="preserve">3</w:t>
        <w:tab/>
        <w:t xml:space="preserve"/>
      </w:r>
      <w:r>
        <w:rPr>
          <w:rFonts w:ascii="Georgia" w:hAnsi="Georgia" w:cs="Georgia"/>
          <w:sz w:val="29"/>
          <w:sz-cs w:val="29"/>
          <w:b/>
          <w:spacing w:val="0"/>
          <w:color w:val="0E0E0E"/>
        </w:rPr>
        <w:t xml:space="preserve">Concentrated ownership.</w:t>
      </w:r>
      <w:r>
        <w:rPr>
          <w:rFonts w:ascii="Georgia" w:hAnsi="Georgia" w:cs="Georgia"/>
          <w:sz w:val="29"/>
          <w:sz-cs w:val="29"/>
          <w:spacing w:val="0"/>
          <w:color w:val="0E0E0E"/>
        </w:rPr>
        <w:t xml:space="preserve"> A small number of fast actors accumulate a large share of supply and frequently sell immediately, harming price stability.</w:t>
      </w:r>
    </w:p>
    <w:p>
      <w:pPr>
        <w:ind w:left="720" w:first-line="-720"/>
      </w:pPr>
      <w:r>
        <w:rPr>
          <w:rFonts w:ascii="Georgia" w:hAnsi="Georgia" w:cs="Georgia"/>
          <w:sz w:val="29"/>
          <w:sz-cs w:val="29"/>
          <w:b/>
          <w:color w:val="0E0E0E"/>
        </w:rPr>
        <w:t xml:space="preserve"/>
        <w:tab/>
        <w:t xml:space="preserve">4</w:t>
        <w:tab/>
        <w:t xml:space="preserve"/>
      </w:r>
      <w:r>
        <w:rPr>
          <w:rFonts w:ascii="Georgia" w:hAnsi="Georgia" w:cs="Georgia"/>
          <w:sz w:val="29"/>
          <w:sz-cs w:val="29"/>
          <w:b/>
          <w:spacing w:val="0"/>
          <w:color w:val="0E0E0E"/>
        </w:rPr>
        <w:t xml:space="preserve">Wasted value.</w:t>
      </w:r>
      <w:r>
        <w:rPr>
          <w:rFonts w:ascii="Georgia" w:hAnsi="Georgia" w:cs="Georgia"/>
          <w:sz w:val="29"/>
          <w:sz-cs w:val="29"/>
          <w:spacing w:val="0"/>
          <w:color w:val="0E0E0E"/>
        </w:rPr>
        <w:t xml:space="preserve"> Participants compete through transaction fees ("gas wars"), transferring value to block producers rather than to the project or its community.</w:t>
      </w:r>
    </w:p>
    <w:p>
      <w:pPr>
        <w:spacing w:after="293"/>
      </w:pPr>
      <w:r>
        <w:rPr>
          <w:rFonts w:ascii="Georgia" w:hAnsi="Georgia" w:cs="Georgia"/>
          <w:sz w:val="29"/>
          <w:sz-cs w:val="29"/>
          <w:spacing w:val="0"/>
          <w:color w:val="0E0E0E"/>
        </w:rPr>
        <w:t xml:space="preserve">These weaknesses damage the reputation of the launching team, distort initial distribution and produce an opening price that does not reflect genuine demand.</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3. Solution Overview</w:t>
      </w:r>
    </w:p>
    <w:p>
      <w:pPr>
        <w:spacing w:after="293"/>
      </w:pPr>
      <w:r>
        <w:rPr>
          <w:rFonts w:ascii="Georgia" w:hAnsi="Georgia" w:cs="Georgia"/>
          <w:sz w:val="29"/>
          <w:sz-cs w:val="29"/>
          <w:spacing w:val="0"/>
          <w:color w:val="0E0E0E"/>
        </w:rPr>
        <w:t xml:space="preserve">Blindlaunch replaces the race with a </w:t>
      </w:r>
      <w:r>
        <w:rPr>
          <w:rFonts w:ascii="Georgia" w:hAnsi="Georgia" w:cs="Georgia"/>
          <w:sz w:val="29"/>
          <w:sz-cs w:val="29"/>
          <w:b/>
          <w:spacing w:val="0"/>
          <w:color w:val="0E0E0E"/>
        </w:rPr>
        <w:t xml:space="preserve">sealed-bid, uniform-price auction</w:t>
      </w:r>
      <w:r>
        <w:rPr>
          <w:rFonts w:ascii="Georgia" w:hAnsi="Georgia" w:cs="Georgia"/>
          <w:sz w:val="29"/>
          <w:sz-cs w:val="29"/>
          <w:spacing w:val="0"/>
          <w:color w:val="0E0E0E"/>
        </w:rPr>
        <w:t xml:space="preserve"> enforced entirely on chain. Its design rests on three principles:</w:t>
      </w:r>
    </w:p>
    <w:p>
      <w:pPr/>
      <w:r>
        <w:rPr>
          <w:rFonts w:ascii="Georgia" w:hAnsi="Georgia" w:cs="Georgia"/>
          <w:sz w:val="24"/>
          <w:sz-cs w:val="24"/>
          <w:b/>
          <w:spacing w:val="0"/>
          <w:color w:val="0E0E0E"/>
        </w:rPr>
        <w:t xml:space="preserve">Principle</w:t>
      </w:r>
    </w:p>
    <w:p>
      <w:pPr/>
      <w:r>
        <w:rPr>
          <w:rFonts w:ascii="Georgia" w:hAnsi="Georgia" w:cs="Georgia"/>
          <w:sz w:val="24"/>
          <w:sz-cs w:val="24"/>
          <w:b/>
          <w:spacing w:val="0"/>
          <w:color w:val="0E0E0E"/>
        </w:rPr>
        <w:t xml:space="preserve">Description</w:t>
      </w:r>
    </w:p>
    <w:p>
      <w:pPr/>
      <w:r>
        <w:rPr>
          <w:rFonts w:ascii="Georgia" w:hAnsi="Georgia" w:cs="Georgia"/>
          <w:sz w:val="24"/>
          <w:sz-cs w:val="24"/>
          <w:spacing w:val="0"/>
          <w:color w:val="0E0E0E"/>
        </w:rPr>
        <w:t xml:space="preserve">Hidden bids</w:t>
      </w:r>
    </w:p>
    <w:p>
      <w:pPr/>
      <w:r>
        <w:rPr>
          <w:rFonts w:ascii="Georgia" w:hAnsi="Georgia" w:cs="Georgia"/>
          <w:sz w:val="24"/>
          <w:sz-cs w:val="24"/>
          <w:spacing w:val="0"/>
          <w:color w:val="0E0E0E"/>
        </w:rPr>
        <w:t xml:space="preserve">During the bidding window only a cryptographic commitment is published. No participant can observe or react to another's bid.</w:t>
      </w:r>
    </w:p>
    <w:p>
      <w:pPr/>
      <w:r>
        <w:rPr>
          <w:rFonts w:ascii="Georgia" w:hAnsi="Georgia" w:cs="Georgia"/>
          <w:sz w:val="24"/>
          <w:sz-cs w:val="24"/>
          <w:spacing w:val="0"/>
          <w:color w:val="0E0E0E"/>
        </w:rPr>
        <w:t xml:space="preserve">Uniform price</w:t>
      </w:r>
    </w:p>
    <w:p>
      <w:pPr/>
      <w:r>
        <w:rPr>
          <w:rFonts w:ascii="Georgia" w:hAnsi="Georgia" w:cs="Georgia"/>
          <w:sz w:val="24"/>
          <w:sz-cs w:val="24"/>
          <w:spacing w:val="0"/>
          <w:color w:val="0E0E0E"/>
        </w:rPr>
        <w:t xml:space="preserve">All successful bidders pay the same clearing price, regardless of how high they bid. Bidding high secures allocation, not a worse price.</w:t>
      </w:r>
    </w:p>
    <w:p>
      <w:pPr/>
      <w:r>
        <w:rPr>
          <w:rFonts w:ascii="Georgia" w:hAnsi="Georgia" w:cs="Georgia"/>
          <w:sz w:val="24"/>
          <w:sz-cs w:val="24"/>
          <w:spacing w:val="0"/>
          <w:color w:val="0E0E0E"/>
        </w:rPr>
        <w:t xml:space="preserve">Order independence</w:t>
      </w:r>
    </w:p>
    <w:p>
      <w:pPr/>
      <w:r>
        <w:rPr>
          <w:rFonts w:ascii="Georgia" w:hAnsi="Georgia" w:cs="Georgia"/>
          <w:sz w:val="24"/>
          <w:sz-cs w:val="24"/>
          <w:spacing w:val="0"/>
          <w:color w:val="0E0E0E"/>
        </w:rPr>
        <w:t xml:space="preserve">Every bid submitted within the window is treated identically. Arriving first confers no benefit.</w:t>
      </w:r>
    </w:p>
    <w:p>
      <w:pPr>
        <w:spacing w:after="293"/>
      </w:pPr>
      <w:r>
        <w:rPr>
          <w:rFonts w:ascii="Georgia" w:hAnsi="Georgia" w:cs="Georgia"/>
          <w:sz w:val="29"/>
          <w:sz-cs w:val="29"/>
          <w:spacing w:val="0"/>
          <w:color w:val="0E0E0E"/>
        </w:rPr>
        <w:t xml:space="preserve">All funds are held in escrow by the smart contract. Neither the launching team nor the platform operators can withdraw funds outside the rules defined in the contract.</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4. Auction Mechanism</w:t>
      </w:r>
    </w:p>
    <w:p>
      <w:pPr>
        <w:spacing w:after="346"/>
      </w:pPr>
      <w:r>
        <w:rPr>
          <w:rFonts w:ascii="Georgia" w:hAnsi="Georgia" w:cs="Georgia"/>
          <w:sz w:val="34"/>
          <w:sz-cs w:val="34"/>
          <w:b/>
          <w:spacing w:val="0"/>
          <w:color w:val="241E6E"/>
        </w:rPr>
        <w:t xml:space="preserve">4.1 Participants</w:t>
      </w:r>
    </w:p>
    <w:p>
      <w:pPr/>
      <w:r>
        <w:rPr>
          <w:rFonts w:ascii="Georgia" w:hAnsi="Georgia" w:cs="Georgia"/>
          <w:sz w:val="24"/>
          <w:sz-cs w:val="24"/>
          <w:b/>
          <w:spacing w:val="0"/>
          <w:color w:val="0E0E0E"/>
        </w:rPr>
        <w:t xml:space="preserve">Role</w:t>
      </w:r>
    </w:p>
    <w:p>
      <w:pPr/>
      <w:r>
        <w:rPr>
          <w:rFonts w:ascii="Georgia" w:hAnsi="Georgia" w:cs="Georgia"/>
          <w:sz w:val="24"/>
          <w:sz-cs w:val="24"/>
          <w:b/>
          <w:spacing w:val="0"/>
          <w:color w:val="0E0E0E"/>
        </w:rPr>
        <w:t xml:space="preserve">Responsibilities</w:t>
      </w:r>
    </w:p>
    <w:p>
      <w:pPr/>
      <w:r>
        <w:rPr>
          <w:rFonts w:ascii="Georgia" w:hAnsi="Georgia" w:cs="Georgia"/>
          <w:sz w:val="24"/>
          <w:sz-cs w:val="24"/>
          <w:spacing w:val="0"/>
          <w:color w:val="0E0E0E"/>
        </w:rPr>
        <w:t xml:space="preserve">Authority (launching team)</w:t>
      </w:r>
    </w:p>
    <w:p>
      <w:pPr/>
      <w:r>
        <w:rPr>
          <w:rFonts w:ascii="Georgia" w:hAnsi="Georgia" w:cs="Georgia"/>
          <w:sz w:val="24"/>
          <w:sz-cs w:val="24"/>
          <w:spacing w:val="0"/>
          <w:color w:val="0E0E0E"/>
        </w:rPr>
        <w:t xml:space="preserve">Creates the auction, deposits the token supply, and collects proceeds and unsold tokens after completion. The authority is prohibited from bidding in its own auction.</w:t>
      </w:r>
    </w:p>
    <w:p>
      <w:pPr/>
      <w:r>
        <w:rPr>
          <w:rFonts w:ascii="Georgia" w:hAnsi="Georgia" w:cs="Georgia"/>
          <w:sz w:val="24"/>
          <w:sz-cs w:val="24"/>
          <w:spacing w:val="0"/>
          <w:color w:val="0E0E0E"/>
        </w:rPr>
        <w:t xml:space="preserve">Bidder</w:t>
      </w:r>
    </w:p>
    <w:p>
      <w:pPr/>
      <w:r>
        <w:rPr>
          <w:rFonts w:ascii="Georgia" w:hAnsi="Georgia" w:cs="Georgia"/>
          <w:sz w:val="24"/>
          <w:sz-cs w:val="24"/>
          <w:spacing w:val="0"/>
          <w:color w:val="0E0E0E"/>
        </w:rPr>
        <w:t xml:space="preserve">Seals a bid with a fixed deposit, reveals it after the window closes, and claims tokens and refunds. Each wallet may submit one bid per auction.</w:t>
      </w:r>
    </w:p>
    <w:p>
      <w:pPr/>
      <w:r>
        <w:rPr>
          <w:rFonts w:ascii="Georgia" w:hAnsi="Georgia" w:cs="Georgia"/>
          <w:sz w:val="24"/>
          <w:sz-cs w:val="24"/>
          <w:spacing w:val="0"/>
          <w:color w:val="0E0E0E"/>
        </w:rPr>
        <w:t xml:space="preserve">Any participant</w:t>
      </w:r>
    </w:p>
    <w:p>
      <w:pPr/>
      <w:r>
        <w:rPr>
          <w:rFonts w:ascii="Georgia" w:hAnsi="Georgia" w:cs="Georgia"/>
          <w:sz w:val="24"/>
          <w:sz-cs w:val="24"/>
          <w:spacing w:val="0"/>
          <w:color w:val="0E0E0E"/>
        </w:rPr>
        <w:t xml:space="preserve">May trigger settlement, or cancellation once the settlement deadline has passed.</w:t>
      </w:r>
    </w:p>
    <w:p>
      <w:pPr/>
      <w:r>
        <w:rPr>
          <w:rFonts w:ascii="Georgia" w:hAnsi="Georgia" w:cs="Georgia"/>
          <w:sz w:val="24"/>
          <w:sz-cs w:val="24"/>
          <w:spacing w:val="0"/>
          <w:color w:val="0E0E0E"/>
        </w:rPr>
        <w:t xml:space="preserve">BlindAuction contract</w:t>
      </w:r>
    </w:p>
    <w:p>
      <w:pPr/>
      <w:r>
        <w:rPr>
          <w:rFonts w:ascii="Georgia" w:hAnsi="Georgia" w:cs="Georgia"/>
          <w:sz w:val="24"/>
          <w:sz-cs w:val="24"/>
          <w:spacing w:val="0"/>
          <w:color w:val="0E0E0E"/>
        </w:rPr>
        <w:t xml:space="preserve">Holds all assets in escrow and enforces every rule.</w:t>
      </w:r>
    </w:p>
    <w:p>
      <w:pPr>
        <w:spacing w:after="346"/>
      </w:pPr>
      <w:r>
        <w:rPr>
          <w:rFonts w:ascii="Georgia" w:hAnsi="Georgia" w:cs="Georgia"/>
          <w:sz w:val="34"/>
          <w:sz-cs w:val="34"/>
          <w:b/>
          <w:spacing w:val="0"/>
          <w:color w:val="241E6E"/>
        </w:rPr>
        <w:t xml:space="preserve">4.2 Auction Parameters</w:t>
      </w:r>
    </w:p>
    <w:p>
      <w:pPr/>
      <w:r>
        <w:rPr>
          <w:rFonts w:ascii="Georgia" w:hAnsi="Georgia" w:cs="Georgia"/>
          <w:sz w:val="24"/>
          <w:sz-cs w:val="24"/>
          <w:b/>
          <w:spacing w:val="0"/>
          <w:color w:val="0E0E0E"/>
        </w:rPr>
        <w:t xml:space="preserve">Parameter</w:t>
      </w:r>
    </w:p>
    <w:p>
      <w:pPr/>
      <w:r>
        <w:rPr>
          <w:rFonts w:ascii="Georgia" w:hAnsi="Georgia" w:cs="Georgia"/>
          <w:sz w:val="24"/>
          <w:sz-cs w:val="24"/>
          <w:b/>
          <w:spacing w:val="0"/>
          <w:color w:val="0E0E0E"/>
        </w:rPr>
        <w:t xml:space="preserve">Description</w:t>
      </w:r>
    </w:p>
    <w:p>
      <w:pPr/>
      <w:r>
        <w:rPr>
          <w:rFonts w:ascii="Georgia" w:hAnsi="Georgia" w:cs="Georgia"/>
          <w:sz w:val="24"/>
          <w:sz-cs w:val="24"/>
          <w:b/>
          <w:spacing w:val="0"/>
          <w:color w:val="0E0E0E"/>
        </w:rPr>
        <w:t xml:space="preserve">Value used by the web application</w:t>
      </w:r>
    </w:p>
    <w:p>
      <w:pPr/>
      <w:r>
        <w:rPr>
          <w:rFonts w:ascii="Georgia" w:hAnsi="Georgia" w:cs="Georgia"/>
          <w:sz w:val="24"/>
          <w:sz-cs w:val="24"/>
          <w:spacing w:val="0"/>
          <w:color w:val="0E0E0E"/>
        </w:rPr>
        <w:t xml:space="preserve">Sale token</w:t>
      </w:r>
    </w:p>
    <w:p>
      <w:pPr/>
      <w:r>
        <w:rPr>
          <w:rFonts w:ascii="Georgia" w:hAnsi="Georgia" w:cs="Georgia"/>
          <w:sz w:val="24"/>
          <w:sz-cs w:val="24"/>
          <w:spacing w:val="0"/>
          <w:color w:val="0E0E0E"/>
        </w:rPr>
        <w:t xml:space="preserve">Token being sold</w:t>
      </w:r>
    </w:p>
    <w:p>
      <w:pPr/>
      <w:r>
        <w:rPr>
          <w:rFonts w:ascii="Georgia" w:hAnsi="Georgia" w:cs="Georgia"/>
          <w:sz w:val="24"/>
          <w:sz-cs w:val="24"/>
          <w:spacing w:val="0"/>
          <w:color w:val="0E0E0E"/>
        </w:rPr>
        <w:t xml:space="preserve">SALE (test token)</w:t>
      </w:r>
    </w:p>
    <w:p>
      <w:pPr/>
      <w:r>
        <w:rPr>
          <w:rFonts w:ascii="Georgia" w:hAnsi="Georgia" w:cs="Georgia"/>
          <w:sz w:val="24"/>
          <w:sz-cs w:val="24"/>
          <w:spacing w:val="0"/>
          <w:color w:val="0E0E0E"/>
        </w:rPr>
        <w:t xml:space="preserve">Quote token</w:t>
      </w:r>
    </w:p>
    <w:p>
      <w:pPr/>
      <w:r>
        <w:rPr>
          <w:rFonts w:ascii="Georgia" w:hAnsi="Georgia" w:cs="Georgia"/>
          <w:sz w:val="24"/>
          <w:sz-cs w:val="24"/>
          <w:spacing w:val="0"/>
          <w:color w:val="0E0E0E"/>
        </w:rPr>
        <w:t xml:space="preserve">Token used for payment and deposits</w:t>
      </w:r>
    </w:p>
    <w:p>
      <w:pPr/>
      <w:r>
        <w:rPr>
          <w:rFonts w:ascii="Georgia" w:hAnsi="Georgia" w:cs="Georgia"/>
          <w:sz w:val="24"/>
          <w:sz-cs w:val="24"/>
          <w:spacing w:val="0"/>
          <w:color w:val="0E0E0E"/>
        </w:rPr>
        <w:t xml:space="preserve">QUOTE (test token)</w:t>
      </w:r>
    </w:p>
    <w:p>
      <w:pPr/>
      <w:r>
        <w:rPr>
          <w:rFonts w:ascii="Georgia" w:hAnsi="Georgia" w:cs="Georgia"/>
          <w:sz w:val="24"/>
          <w:sz-cs w:val="24"/>
          <w:spacing w:val="0"/>
          <w:color w:val="0E0E0E"/>
        </w:rPr>
        <w:t xml:space="preserve">Supply</w:t>
      </w:r>
    </w:p>
    <w:p>
      <w:pPr/>
      <w:r>
        <w:rPr>
          <w:rFonts w:ascii="Georgia" w:hAnsi="Georgia" w:cs="Georgia"/>
          <w:sz w:val="24"/>
          <w:sz-cs w:val="24"/>
          <w:spacing w:val="0"/>
          <w:color w:val="0E0E0E"/>
        </w:rPr>
        <w:t xml:space="preserve">Number of tokens offered</w:t>
      </w:r>
    </w:p>
    <w:p>
      <w:pPr/>
      <w:r>
        <w:rPr>
          <w:rFonts w:ascii="Georgia" w:hAnsi="Georgia" w:cs="Georgia"/>
          <w:sz w:val="24"/>
          <w:sz-cs w:val="24"/>
          <w:spacing w:val="0"/>
          <w:color w:val="0E0E0E"/>
        </w:rPr>
        <w:t xml:space="preserve">Set by the team (e.g. 1,000)</w:t>
      </w:r>
    </w:p>
    <w:p>
      <w:pPr/>
      <w:r>
        <w:rPr>
          <w:rFonts w:ascii="Georgia" w:hAnsi="Georgia" w:cs="Georgia"/>
          <w:sz w:val="24"/>
          <w:sz-cs w:val="24"/>
          <w:spacing w:val="0"/>
          <w:color w:val="0E0E0E"/>
        </w:rPr>
        <w:t xml:space="preserve">Minimum price</w:t>
      </w:r>
    </w:p>
    <w:p>
      <w:pPr/>
      <w:r>
        <w:rPr>
          <w:rFonts w:ascii="Georgia" w:hAnsi="Georgia" w:cs="Georgia"/>
          <w:sz w:val="24"/>
          <w:sz-cs w:val="24"/>
          <w:spacing w:val="0"/>
          <w:color w:val="0E0E0E"/>
        </w:rPr>
        <w:t xml:space="preserve">Lowest price on the ladder</w:t>
      </w:r>
    </w:p>
    <w:p>
      <w:pPr/>
      <w:r>
        <w:rPr>
          <w:rFonts w:ascii="Georgia" w:hAnsi="Georgia" w:cs="Georgia"/>
          <w:sz w:val="24"/>
          <w:sz-cs w:val="24"/>
          <w:spacing w:val="0"/>
          <w:color w:val="0E0E0E"/>
        </w:rPr>
        <w:t xml:space="preserve">Set by the team (e.g. 50)</w:t>
      </w:r>
    </w:p>
    <w:p>
      <w:pPr/>
      <w:r>
        <w:rPr>
          <w:rFonts w:ascii="Georgia" w:hAnsi="Georgia" w:cs="Georgia"/>
          <w:sz w:val="24"/>
          <w:sz-cs w:val="24"/>
          <w:spacing w:val="0"/>
          <w:color w:val="0E0E0E"/>
        </w:rPr>
        <w:t xml:space="preserve">Step size and count</w:t>
      </w:r>
    </w:p>
    <w:p>
      <w:pPr/>
      <w:r>
        <w:rPr>
          <w:rFonts w:ascii="Georgia" w:hAnsi="Georgia" w:cs="Georgia"/>
          <w:sz w:val="24"/>
          <w:sz-cs w:val="24"/>
          <w:spacing w:val="0"/>
          <w:color w:val="0E0E0E"/>
        </w:rPr>
        <w:t xml:space="preserve">Defines the price ladder</w:t>
      </w:r>
    </w:p>
    <w:p>
      <w:pPr/>
      <w:r>
        <w:rPr>
          <w:rFonts w:ascii="Georgia" w:hAnsi="Georgia" w:cs="Georgia"/>
          <w:sz w:val="24"/>
          <w:sz-cs w:val="24"/>
          <w:spacing w:val="0"/>
          <w:color w:val="0E0E0E"/>
        </w:rPr>
        <w:t xml:space="preserve">10 per step, 6 steps</w:t>
      </w:r>
    </w:p>
    <w:p>
      <w:pPr/>
      <w:r>
        <w:rPr>
          <w:rFonts w:ascii="Georgia" w:hAnsi="Georgia" w:cs="Georgia"/>
          <w:sz w:val="24"/>
          <w:sz-cs w:val="24"/>
          <w:spacing w:val="0"/>
          <w:color w:val="0E0E0E"/>
        </w:rPr>
        <w:t xml:space="preserve">Deposit</w:t>
      </w:r>
    </w:p>
    <w:p>
      <w:pPr/>
      <w:r>
        <w:rPr>
          <w:rFonts w:ascii="Georgia" w:hAnsi="Georgia" w:cs="Georgia"/>
          <w:sz w:val="24"/>
          <w:sz-cs w:val="24"/>
          <w:spacing w:val="0"/>
          <w:color w:val="0E0E0E"/>
        </w:rPr>
        <w:t xml:space="preserve">Fixed amount every bidder locks</w:t>
      </w:r>
    </w:p>
    <w:p>
      <w:pPr/>
      <w:r>
        <w:rPr>
          <w:rFonts w:ascii="Georgia" w:hAnsi="Georgia" w:cs="Georgia"/>
          <w:sz w:val="24"/>
          <w:sz-cs w:val="24"/>
          <w:spacing w:val="0"/>
          <w:color w:val="0E0E0E"/>
        </w:rPr>
        <w:t xml:space="preserve">Set by the team (e.g. 1,000,000)</w:t>
      </w:r>
    </w:p>
    <w:p>
      <w:pPr/>
      <w:r>
        <w:rPr>
          <w:rFonts w:ascii="Georgia" w:hAnsi="Georgia" w:cs="Georgia"/>
          <w:sz w:val="24"/>
          <w:sz-cs w:val="24"/>
          <w:spacing w:val="0"/>
          <w:color w:val="0E0E0E"/>
        </w:rPr>
        <w:t xml:space="preserve">Maximum notional</w:t>
      </w:r>
    </w:p>
    <w:p>
      <w:pPr/>
      <w:r>
        <w:rPr>
          <w:rFonts w:ascii="Georgia" w:hAnsi="Georgia" w:cs="Georgia"/>
          <w:sz w:val="24"/>
          <w:sz-cs w:val="24"/>
          <w:spacing w:val="0"/>
          <w:color w:val="0E0E0E"/>
        </w:rPr>
        <w:t xml:space="preserve">Upper bound on price × quantity</w:t>
      </w:r>
    </w:p>
    <w:p>
      <w:pPr/>
      <w:r>
        <w:rPr>
          <w:rFonts w:ascii="Georgia" w:hAnsi="Georgia" w:cs="Georgia"/>
          <w:sz w:val="24"/>
          <w:sz-cs w:val="24"/>
          <w:spacing w:val="0"/>
          <w:color w:val="0E0E0E"/>
        </w:rPr>
        <w:t xml:space="preserve">Equal to the deposit</w:t>
      </w:r>
    </w:p>
    <w:p>
      <w:pPr/>
      <w:r>
        <w:rPr>
          <w:rFonts w:ascii="Georgia" w:hAnsi="Georgia" w:cs="Georgia"/>
          <w:sz w:val="24"/>
          <w:sz-cs w:val="24"/>
          <w:spacing w:val="0"/>
          <w:color w:val="0E0E0E"/>
        </w:rPr>
        <w:t xml:space="preserve">Maximum bidders</w:t>
      </w:r>
    </w:p>
    <w:p>
      <w:pPr/>
      <w:r>
        <w:rPr>
          <w:rFonts w:ascii="Georgia" w:hAnsi="Georgia" w:cs="Georgia"/>
          <w:sz w:val="24"/>
          <w:sz-cs w:val="24"/>
          <w:spacing w:val="0"/>
          <w:color w:val="0E0E0E"/>
        </w:rPr>
        <w:t xml:space="preserve">Bid slots per auction</w:t>
      </w:r>
    </w:p>
    <w:p>
      <w:pPr/>
      <w:r>
        <w:rPr>
          <w:rFonts w:ascii="Georgia" w:hAnsi="Georgia" w:cs="Georgia"/>
          <w:sz w:val="24"/>
          <w:sz-cs w:val="24"/>
          <w:spacing w:val="0"/>
          <w:color w:val="0E0E0E"/>
        </w:rPr>
        <w:t xml:space="preserve">8 (contract limit: 64)</w:t>
      </w:r>
    </w:p>
    <w:p>
      <w:pPr/>
      <w:r>
        <w:rPr>
          <w:rFonts w:ascii="Georgia" w:hAnsi="Georgia" w:cs="Georgia"/>
          <w:sz w:val="24"/>
          <w:sz-cs w:val="24"/>
          <w:spacing w:val="0"/>
          <w:color w:val="0E0E0E"/>
        </w:rPr>
        <w:t xml:space="preserve">Commit deadline</w:t>
      </w:r>
    </w:p>
    <w:p>
      <w:pPr/>
      <w:r>
        <w:rPr>
          <w:rFonts w:ascii="Georgia" w:hAnsi="Georgia" w:cs="Georgia"/>
          <w:sz w:val="24"/>
          <w:sz-cs w:val="24"/>
          <w:spacing w:val="0"/>
          <w:color w:val="0E0E0E"/>
        </w:rPr>
        <w:t xml:space="preserve">End of bidding</w:t>
      </w:r>
    </w:p>
    <w:p>
      <w:pPr/>
      <w:r>
        <w:rPr>
          <w:rFonts w:ascii="Georgia" w:hAnsi="Georgia" w:cs="Georgia"/>
          <w:sz w:val="24"/>
          <w:sz-cs w:val="24"/>
          <w:spacing w:val="0"/>
          <w:color w:val="0E0E0E"/>
        </w:rPr>
        <w:t xml:space="preserve">Chosen by the team</w:t>
      </w:r>
    </w:p>
    <w:p>
      <w:pPr/>
      <w:r>
        <w:rPr>
          <w:rFonts w:ascii="Georgia" w:hAnsi="Georgia" w:cs="Georgia"/>
          <w:sz w:val="24"/>
          <w:sz-cs w:val="24"/>
          <w:spacing w:val="0"/>
          <w:color w:val="0E0E0E"/>
        </w:rPr>
        <w:t xml:space="preserve">Reveal deadline</w:t>
      </w:r>
    </w:p>
    <w:p>
      <w:pPr/>
      <w:r>
        <w:rPr>
          <w:rFonts w:ascii="Georgia" w:hAnsi="Georgia" w:cs="Georgia"/>
          <w:sz w:val="24"/>
          <w:sz-cs w:val="24"/>
          <w:spacing w:val="0"/>
          <w:color w:val="0E0E0E"/>
        </w:rPr>
        <w:t xml:space="preserve">End of the reveal window</w:t>
      </w:r>
    </w:p>
    <w:p>
      <w:pPr/>
      <w:r>
        <w:rPr>
          <w:rFonts w:ascii="Georgia" w:hAnsi="Georgia" w:cs="Georgia"/>
          <w:sz w:val="24"/>
          <w:sz-cs w:val="24"/>
          <w:spacing w:val="0"/>
          <w:color w:val="0E0E0E"/>
        </w:rPr>
        <w:t xml:space="preserve">Commit deadline + 15 minutes</w:t>
      </w:r>
    </w:p>
    <w:p>
      <w:pPr/>
      <w:r>
        <w:rPr>
          <w:rFonts w:ascii="Georgia" w:hAnsi="Georgia" w:cs="Georgia"/>
          <w:sz w:val="24"/>
          <w:sz-cs w:val="24"/>
          <w:spacing w:val="0"/>
          <w:color w:val="0E0E0E"/>
        </w:rPr>
        <w:t xml:space="preserve">Cancel time</w:t>
      </w:r>
    </w:p>
    <w:p>
      <w:pPr/>
      <w:r>
        <w:rPr>
          <w:rFonts w:ascii="Georgia" w:hAnsi="Georgia" w:cs="Georgia"/>
          <w:sz w:val="24"/>
          <w:sz-cs w:val="24"/>
          <w:spacing w:val="0"/>
          <w:color w:val="0E0E0E"/>
        </w:rPr>
        <w:t xml:space="preserve">Earliest time cancellation is allowed</w:t>
      </w:r>
    </w:p>
    <w:p>
      <w:pPr/>
      <w:r>
        <w:rPr>
          <w:rFonts w:ascii="Georgia" w:hAnsi="Georgia" w:cs="Georgia"/>
          <w:sz w:val="24"/>
          <w:sz-cs w:val="24"/>
          <w:spacing w:val="0"/>
          <w:color w:val="0E0E0E"/>
        </w:rPr>
        <w:t xml:space="preserve">Commit deadline + 30 minutes</w:t>
      </w:r>
    </w:p>
    <w:p>
      <w:pPr>
        <w:spacing w:after="293"/>
      </w:pPr>
      <w:r>
        <w:rPr>
          <w:rFonts w:ascii="Georgia" w:hAnsi="Georgia" w:cs="Georgia"/>
          <w:sz w:val="29"/>
          <w:sz-cs w:val="29"/>
          <w:spacing w:val="0"/>
          <w:color w:val="0E0E0E"/>
        </w:rPr>
        <w:t xml:space="preserve">With a minimum price of 50, the price ladder is 50, 60, 70, 80, 90 and 100.</w:t>
      </w:r>
    </w:p>
    <w:p>
      <w:pPr>
        <w:spacing w:after="346"/>
      </w:pPr>
      <w:r>
        <w:rPr>
          <w:rFonts w:ascii="Georgia" w:hAnsi="Georgia" w:cs="Georgia"/>
          <w:sz w:val="34"/>
          <w:sz-cs w:val="34"/>
          <w:b/>
          <w:spacing w:val="0"/>
          <w:color w:val="241E6E"/>
        </w:rPr>
        <w:t xml:space="preserve">4.3 Lifecycle</w:t>
      </w:r>
    </w:p>
    <w:p>
      <w:pPr>
        <w:spacing w:after="293"/>
      </w:pPr>
      <w:r>
        <w:rPr>
          <w:rFonts w:ascii="Georgia" w:hAnsi="Georgia" w:cs="Georgia"/>
          <w:sz w:val="29"/>
          <w:sz-cs w:val="29"/>
          <w:b/>
          <w:spacing w:val="0"/>
          <w:color w:val="0E0E0E"/>
        </w:rPr>
        <w:t xml:space="preserve">Phase 1: Creation.</w:t>
      </w:r>
      <w:r>
        <w:rPr>
          <w:rFonts w:ascii="Georgia" w:hAnsi="Georgia" w:cs="Georgia"/>
          <w:sz w:val="29"/>
          <w:sz-cs w:val="29"/>
          <w:spacing w:val="0"/>
          <w:color w:val="0E0E0E"/>
        </w:rPr>
        <w:t xml:space="preserve"> The authority submits the auction parameters. The full supply of the sale token is transferred from the authority's wallet into the contract.</w:t>
      </w:r>
    </w:p>
    <w:p>
      <w:pPr>
        <w:spacing w:after="293"/>
      </w:pPr>
      <w:r>
        <w:rPr>
          <w:rFonts w:ascii="Georgia" w:hAnsi="Georgia" w:cs="Georgia"/>
          <w:sz w:val="29"/>
          <w:sz-cs w:val="29"/>
          <w:b/>
          <w:spacing w:val="0"/>
          <w:color w:val="0E0E0E"/>
        </w:rPr>
        <w:t xml:space="preserve">Phase 2: Commitment (bidding window).</w:t>
      </w:r>
      <w:r>
        <w:rPr>
          <w:rFonts w:ascii="Georgia" w:hAnsi="Georgia" w:cs="Georgia"/>
          <w:sz w:val="29"/>
          <w:sz-cs w:val="29"/>
          <w:spacing w:val="0"/>
          <w:color w:val="0E0E0E"/>
        </w:rPr>
        <w:t xml:space="preserve"> Each bidder selects a price step and a quantity. The application generates a random 32-byte secret ("salt") and computes the commitment:</w:t>
      </w:r>
    </w:p>
    <w:p>
      <w:pPr/>
      <w:r>
        <w:rPr>
          <w:rFonts w:ascii="Menlo" w:hAnsi="Menlo" w:cs="Menlo"/>
          <w:sz w:val="25"/>
          <w:sz-cs w:val="25"/>
          <w:spacing w:val="0"/>
          <w:color w:val="0E0E0E"/>
        </w:rPr>
        <w:t xml:space="preserve">commitment = keccak256(abi.encode(auctionId, bidder, priceStep, quantity, salt))</w:t>
      </w:r>
    </w:p>
    <w:p>
      <w:pPr>
        <w:spacing w:after="293"/>
      </w:pPr>
      <w:r>
        <w:rPr>
          <w:rFonts w:ascii="Georgia" w:hAnsi="Georgia" w:cs="Georgia"/>
          <w:sz w:val="29"/>
          <w:sz-cs w:val="29"/>
          <w:spacing w:val="0"/>
          <w:color w:val="0E0E0E"/>
        </w:rPr>
        <w:t xml:space="preserve">Only the commitment is submitted on chain, together with the fixed deposit in the quote token. Because every deposit is identical, the deposit discloses nothing about the bid.</w:t>
      </w:r>
    </w:p>
    <w:p>
      <w:pPr>
        <w:spacing w:after="293"/>
      </w:pPr>
      <w:r>
        <w:rPr>
          <w:rFonts w:ascii="Georgia" w:hAnsi="Georgia" w:cs="Georgia"/>
          <w:sz w:val="29"/>
          <w:sz-cs w:val="29"/>
          <w:b/>
          <w:spacing w:val="0"/>
          <w:color w:val="0E0E0E"/>
        </w:rPr>
        <w:t xml:space="preserve">Phase 3: Reveal.</w:t>
      </w:r>
      <w:r>
        <w:rPr>
          <w:rFonts w:ascii="Georgia" w:hAnsi="Georgia" w:cs="Georgia"/>
          <w:sz w:val="29"/>
          <w:sz-cs w:val="29"/>
          <w:spacing w:val="0"/>
          <w:color w:val="0E0E0E"/>
        </w:rPr>
        <w:t xml:space="preserve"> After the commit deadline and before the reveal deadline, each bidder submits the price step, quantity and salt. The contract recomputes the commitment and rejects any mismatch, which guarantees that bids cannot be altered after sealing. A revealed bid is </w:t>
      </w:r>
      <w:r>
        <w:rPr>
          <w:rFonts w:ascii="Georgia" w:hAnsi="Georgia" w:cs="Georgia"/>
          <w:sz w:val="29"/>
          <w:sz-cs w:val="29"/>
          <w:i/>
          <w:spacing w:val="0"/>
          <w:color w:val="0E0E0E"/>
        </w:rPr>
        <w:t xml:space="preserve">counted</w:t>
      </w:r>
      <w:r>
        <w:rPr>
          <w:rFonts w:ascii="Georgia" w:hAnsi="Georgia" w:cs="Georgia"/>
          <w:sz w:val="29"/>
          <w:sz-cs w:val="29"/>
          <w:spacing w:val="0"/>
          <w:color w:val="0E0E0E"/>
        </w:rPr>
        <w:t xml:space="preserve"> only if all of the following hold:</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price step lies within the ladder;</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quantity is greater than zero;</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price × quantity does not exceed the deposit or the maximum notional.</w:t>
      </w:r>
    </w:p>
    <w:p>
      <w:pPr>
        <w:spacing w:after="293"/>
      </w:pPr>
      <w:r>
        <w:rPr>
          <w:rFonts w:ascii="Georgia" w:hAnsi="Georgia" w:cs="Georgia"/>
          <w:sz w:val="29"/>
          <w:sz-cs w:val="29"/>
          <w:spacing w:val="0"/>
          <w:color w:val="0E0E0E"/>
        </w:rPr>
        <w:t xml:space="preserve">Bids that are not revealed in time are excluded from clearing; their deposits remain fully refundable.</w:t>
      </w:r>
    </w:p>
    <w:p>
      <w:pPr>
        <w:spacing w:after="293"/>
      </w:pPr>
      <w:r>
        <w:rPr>
          <w:rFonts w:ascii="Georgia" w:hAnsi="Georgia" w:cs="Georgia"/>
          <w:sz w:val="29"/>
          <w:sz-cs w:val="29"/>
          <w:b/>
          <w:spacing w:val="0"/>
          <w:color w:val="0E0E0E"/>
        </w:rPr>
        <w:t xml:space="preserve">Phase 4: Settlement.</w:t>
      </w:r>
      <w:r>
        <w:rPr>
          <w:rFonts w:ascii="Georgia" w:hAnsi="Georgia" w:cs="Georgia"/>
          <w:sz w:val="29"/>
          <w:sz-cs w:val="29"/>
          <w:spacing w:val="0"/>
          <w:color w:val="0E0E0E"/>
        </w:rPr>
        <w:t xml:space="preserve"> After the reveal deadline and before the cancel time, any participant may call </w:t>
      </w:r>
      <w:r>
        <w:rPr>
          <w:rFonts w:ascii="Menlo" w:hAnsi="Menlo" w:cs="Menlo"/>
          <w:sz w:val="25"/>
          <w:sz-cs w:val="25"/>
          <w:spacing w:val="0"/>
          <w:color w:val="0E0E0E"/>
        </w:rPr>
        <w:t xml:space="preserve">settle</w:t>
      </w:r>
      <w:r>
        <w:rPr>
          <w:rFonts w:ascii="Georgia" w:hAnsi="Georgia" w:cs="Georgia"/>
          <w:sz w:val="29"/>
          <w:sz-cs w:val="29"/>
          <w:spacing w:val="0"/>
          <w:color w:val="0E0E0E"/>
        </w:rPr>
        <w:t xml:space="preserve">. The contract computes the clearing price and allocations as described in Section 4.4.</w:t>
      </w:r>
    </w:p>
    <w:p>
      <w:pPr>
        <w:spacing w:after="293"/>
      </w:pPr>
      <w:r>
        <w:rPr>
          <w:rFonts w:ascii="Georgia" w:hAnsi="Georgia" w:cs="Georgia"/>
          <w:sz w:val="29"/>
          <w:sz-cs w:val="29"/>
          <w:b/>
          <w:spacing w:val="0"/>
          <w:color w:val="0E0E0E"/>
        </w:rPr>
        <w:t xml:space="preserve">Phase 5: Claims.</w:t>
      </w:r>
      <w:r>
        <w:rPr>
          <w:rFonts w:ascii="Georgia" w:hAnsi="Georgia" w:cs="Georgia"/>
          <w:sz w:val="29"/>
          <w:sz-cs w:val="29"/>
          <w:spacing w:val="0"/>
          <w:color w:val="0E0E0E"/>
        </w:rPr>
        <w:t xml:space="preserve"/>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Each bidder calls </w:t>
      </w:r>
      <w:r>
        <w:rPr>
          <w:rFonts w:ascii="Menlo" w:hAnsi="Menlo" w:cs="Menlo"/>
          <w:sz w:val="25"/>
          <w:sz-cs w:val="25"/>
          <w:spacing w:val="0"/>
          <w:color w:val="0E0E0E"/>
        </w:rPr>
        <w:t xml:space="preserve">claim</w:t>
      </w:r>
      <w:r>
        <w:rPr>
          <w:rFonts w:ascii="Georgia" w:hAnsi="Georgia" w:cs="Georgia"/>
          <w:sz w:val="29"/>
          <w:sz-cs w:val="29"/>
          <w:spacing w:val="0"/>
          <w:color w:val="0E0E0E"/>
        </w:rPr>
        <w:t xml:space="preserve"> and receives the allocated sale tokens together with a refund equal to the deposit minus the clearing price multiplied by the allocation. A bidder who receives no allocation recovers the entire deposit.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authority calls </w:t>
      </w:r>
      <w:r>
        <w:rPr>
          <w:rFonts w:ascii="Menlo" w:hAnsi="Menlo" w:cs="Menlo"/>
          <w:sz w:val="25"/>
          <w:sz-cs w:val="25"/>
          <w:spacing w:val="0"/>
          <w:color w:val="0E0E0E"/>
        </w:rPr>
        <w:t xml:space="preserve">reclaim</w:t>
      </w:r>
      <w:r>
        <w:rPr>
          <w:rFonts w:ascii="Georgia" w:hAnsi="Georgia" w:cs="Georgia"/>
          <w:sz w:val="29"/>
          <w:sz-cs w:val="29"/>
          <w:spacing w:val="0"/>
          <w:color w:val="0E0E0E"/>
        </w:rPr>
        <w:t xml:space="preserve"> and receives the proceeds (clearing price × tokens sold) and any unsold sale tokens.</w:t>
      </w:r>
    </w:p>
    <w:p>
      <w:pPr>
        <w:spacing w:after="293"/>
      </w:pPr>
      <w:r>
        <w:rPr>
          <w:rFonts w:ascii="Georgia" w:hAnsi="Georgia" w:cs="Georgia"/>
          <w:sz w:val="29"/>
          <w:sz-cs w:val="29"/>
          <w:b/>
          <w:spacing w:val="0"/>
          <w:color w:val="0E0E0E"/>
        </w:rPr>
        <w:t xml:space="preserve">Fallback: Cancellation.</w:t>
      </w:r>
      <w:r>
        <w:rPr>
          <w:rFonts w:ascii="Georgia" w:hAnsi="Georgia" w:cs="Georgia"/>
          <w:sz w:val="29"/>
          <w:sz-cs w:val="29"/>
          <w:spacing w:val="0"/>
          <w:color w:val="0E0E0E"/>
        </w:rPr>
        <w:t xml:space="preserve"> If the auction has not been settled by the cancel time, any participant may call </w:t>
      </w:r>
      <w:r>
        <w:rPr>
          <w:rFonts w:ascii="Menlo" w:hAnsi="Menlo" w:cs="Menlo"/>
          <w:sz w:val="25"/>
          <w:sz-cs w:val="25"/>
          <w:spacing w:val="0"/>
          <w:color w:val="0E0E0E"/>
        </w:rPr>
        <w:t xml:space="preserve">cancel</w:t>
      </w:r>
      <w:r>
        <w:rPr>
          <w:rFonts w:ascii="Georgia" w:hAnsi="Georgia" w:cs="Georgia"/>
          <w:sz w:val="29"/>
          <w:sz-cs w:val="29"/>
          <w:spacing w:val="0"/>
          <w:color w:val="0E0E0E"/>
        </w:rPr>
        <w:t xml:space="preserve">. Every bidder may then reclaim the full deposit, and the authority recovers the entire supply. Funds therefore cannot become permanently locked.</w:t>
      </w:r>
    </w:p>
    <w:p>
      <w:pPr>
        <w:spacing w:after="346"/>
      </w:pPr>
      <w:r>
        <w:rPr>
          <w:rFonts w:ascii="Georgia" w:hAnsi="Georgia" w:cs="Georgia"/>
          <w:sz w:val="34"/>
          <w:sz-cs w:val="34"/>
          <w:b/>
          <w:spacing w:val="0"/>
          <w:color w:val="241E6E"/>
        </w:rPr>
        <w:t xml:space="preserve">4.4 Clearing Algorithm</w:t>
      </w:r>
    </w:p>
    <w:p>
      <w:pPr>
        <w:ind w:left="720" w:first-line="-720"/>
      </w:pPr>
      <w:r>
        <w:rPr>
          <w:rFonts w:ascii="Georgia" w:hAnsi="Georgia" w:cs="Georgia"/>
          <w:sz w:val="29"/>
          <w:sz-cs w:val="29"/>
          <w:b/>
          <w:color w:val="0E0E0E"/>
        </w:rPr>
        <w:t xml:space="preserve"/>
        <w:tab/>
        <w:t xml:space="preserve">1</w:t>
        <w:tab/>
        <w:t xml:space="preserve"/>
      </w:r>
      <w:r>
        <w:rPr>
          <w:rFonts w:ascii="Georgia" w:hAnsi="Georgia" w:cs="Georgia"/>
          <w:sz w:val="29"/>
          <w:sz-cs w:val="29"/>
          <w:b/>
          <w:spacing w:val="0"/>
          <w:color w:val="0E0E0E"/>
        </w:rPr>
        <w:t xml:space="preserve">Demand by price.</w:t>
      </w:r>
      <w:r>
        <w:rPr>
          <w:rFonts w:ascii="Georgia" w:hAnsi="Georgia" w:cs="Georgia"/>
          <w:sz w:val="29"/>
          <w:sz-cs w:val="29"/>
          <w:spacing w:val="0"/>
          <w:color w:val="0E0E0E"/>
        </w:rPr>
        <w:t xml:space="preserve"> For each step on the ladder, total demand is the sum of quantities from all counted bids at that step or higher.</w:t>
      </w:r>
    </w:p>
    <w:p>
      <w:pPr>
        <w:ind w:left="720" w:first-line="-720"/>
      </w:pPr>
      <w:r>
        <w:rPr>
          <w:rFonts w:ascii="Georgia" w:hAnsi="Georgia" w:cs="Georgia"/>
          <w:sz w:val="29"/>
          <w:sz-cs w:val="29"/>
          <w:b/>
          <w:color w:val="0E0E0E"/>
        </w:rPr>
        <w:t xml:space="preserve"/>
        <w:tab/>
        <w:t xml:space="preserve">2</w:t>
        <w:tab/>
        <w:t xml:space="preserve"/>
      </w:r>
      <w:r>
        <w:rPr>
          <w:rFonts w:ascii="Georgia" w:hAnsi="Georgia" w:cs="Georgia"/>
          <w:sz w:val="29"/>
          <w:sz-cs w:val="29"/>
          <w:b/>
          <w:spacing w:val="0"/>
          <w:color w:val="0E0E0E"/>
        </w:rPr>
        <w:t xml:space="preserve">Clearing price.</w:t>
      </w:r>
      <w:r>
        <w:rPr>
          <w:rFonts w:ascii="Georgia" w:hAnsi="Georgia" w:cs="Georgia"/>
          <w:sz w:val="29"/>
          <w:sz-cs w:val="29"/>
          <w:spacing w:val="0"/>
          <w:color w:val="0E0E0E"/>
        </w:rPr>
        <w:t xml:space="preserve"> The clearing step is the highest step at which total demand is greater than or equal to supply. If no step satisfies this condition, the clearing step is the lowest step.</w:t>
      </w:r>
    </w:p>
    <w:p>
      <w:pPr>
        <w:ind w:left="720" w:first-line="-720"/>
      </w:pPr>
      <w:r>
        <w:rPr>
          <w:rFonts w:ascii="Georgia" w:hAnsi="Georgia" w:cs="Georgia"/>
          <w:sz w:val="29"/>
          <w:sz-cs w:val="29"/>
          <w:b/>
          <w:color w:val="0E0E0E"/>
        </w:rPr>
        <w:t xml:space="preserve"/>
        <w:tab/>
        <w:t xml:space="preserve">3</w:t>
        <w:tab/>
        <w:t xml:space="preserve"/>
      </w:r>
      <w:r>
        <w:rPr>
          <w:rFonts w:ascii="Georgia" w:hAnsi="Georgia" w:cs="Georgia"/>
          <w:sz w:val="29"/>
          <w:sz-cs w:val="29"/>
          <w:b/>
          <w:spacing w:val="0"/>
          <w:color w:val="0E0E0E"/>
        </w:rPr>
        <w:t xml:space="preserve">Allocation.</w:t>
      </w:r>
      <w:r>
        <w:rPr>
          <w:rFonts w:ascii="Georgia" w:hAnsi="Georgia" w:cs="Georgia"/>
          <w:sz w:val="29"/>
          <w:sz-cs w:val="29"/>
          <w:spacing w:val="0"/>
          <w:color w:val="0E0E0E"/>
        </w:rPr>
        <w:t xml:space="preserve"/>
      </w:r>
    </w:p>
    <w:p>
      <w:pPr>
        <w:ind w:left="1440" w:first-line="-144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Bids above the clearing step receive their full quantity.</w:t>
      </w:r>
    </w:p>
    <w:p>
      <w:pPr>
        <w:ind w:left="1440" w:first-line="-144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Bids at the clearing step share the remaining supply in proportion to their requested quantities, rounded down. Remaining indivisible units ("dust") are assigned one at a time to the earliest bids at the clearing step.</w:t>
      </w:r>
    </w:p>
    <w:p>
      <w:pPr>
        <w:ind w:left="1440" w:first-line="-144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Bids below the clearing step receive nothing.</w:t>
      </w:r>
    </w:p>
    <w:p>
      <w:pPr>
        <w:spacing w:after="293"/>
      </w:pPr>
      <w:r>
        <w:rPr>
          <w:rFonts w:ascii="Georgia" w:hAnsi="Georgia" w:cs="Georgia"/>
          <w:sz w:val="29"/>
          <w:sz-cs w:val="29"/>
          <w:spacing w:val="0"/>
          <w:color w:val="0E0E0E"/>
        </w:rPr>
        <w:t xml:space="preserve">Every successful bidder pays the clearing price per token.</w:t>
      </w:r>
    </w:p>
    <w:p>
      <w:pPr>
        <w:spacing w:after="346"/>
      </w:pPr>
      <w:r>
        <w:rPr>
          <w:rFonts w:ascii="Georgia" w:hAnsi="Georgia" w:cs="Georgia"/>
          <w:sz w:val="34"/>
          <w:sz-cs w:val="34"/>
          <w:b/>
          <w:spacing w:val="0"/>
          <w:color w:val="241E6E"/>
        </w:rPr>
        <w:t xml:space="preserve">4.5 Escrow</w:t>
      </w:r>
    </w:p>
    <w:p>
      <w:pPr>
        <w:spacing w:after="293"/>
      </w:pPr>
      <w:r>
        <w:rPr>
          <w:rFonts w:ascii="Georgia" w:hAnsi="Georgia" w:cs="Georgia"/>
          <w:sz w:val="29"/>
          <w:sz-cs w:val="29"/>
          <w:spacing w:val="0"/>
          <w:color w:val="0E0E0E"/>
        </w:rPr>
        <w:t xml:space="preserve">Assets enter the contract at exactly two points: the sale-token supply at creation and each bidder's deposit at commitment. Each transfer is verified by comparing the contract's balance before and after the transfer. Assets leave only through </w:t>
      </w:r>
      <w:r>
        <w:rPr>
          <w:rFonts w:ascii="Menlo" w:hAnsi="Menlo" w:cs="Menlo"/>
          <w:sz w:val="25"/>
          <w:sz-cs w:val="25"/>
          <w:spacing w:val="0"/>
          <w:color w:val="0E0E0E"/>
        </w:rPr>
        <w:t xml:space="preserve">claim</w:t>
      </w:r>
      <w:r>
        <w:rPr>
          <w:rFonts w:ascii="Georgia" w:hAnsi="Georgia" w:cs="Georgia"/>
          <w:sz w:val="29"/>
          <w:sz-cs w:val="29"/>
          <w:spacing w:val="0"/>
          <w:color w:val="0E0E0E"/>
        </w:rPr>
        <w:t xml:space="preserve"> and </w:t>
      </w:r>
      <w:r>
        <w:rPr>
          <w:rFonts w:ascii="Menlo" w:hAnsi="Menlo" w:cs="Menlo"/>
          <w:sz w:val="25"/>
          <w:sz-cs w:val="25"/>
          <w:spacing w:val="0"/>
          <w:color w:val="0E0E0E"/>
        </w:rPr>
        <w:t xml:space="preserve">reclaim</w:t>
      </w:r>
      <w:r>
        <w:rPr>
          <w:rFonts w:ascii="Georgia" w:hAnsi="Georgia" w:cs="Georgia"/>
          <w:sz w:val="29"/>
          <w:sz-cs w:val="29"/>
          <w:spacing w:val="0"/>
          <w:color w:val="0E0E0E"/>
        </w:rPr>
        <w:t xml:space="preserve">, under the rules above. The contract charges no fee.</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5. System Architecture</w:t>
      </w:r>
    </w:p>
    <w:p>
      <w:pPr>
        <w:spacing w:after="346"/>
      </w:pPr>
      <w:r>
        <w:rPr>
          <w:rFonts w:ascii="Georgia" w:hAnsi="Georgia" w:cs="Georgia"/>
          <w:sz w:val="34"/>
          <w:sz-cs w:val="34"/>
          <w:b/>
          <w:spacing w:val="0"/>
          <w:color w:val="241E6E"/>
        </w:rPr>
        <w:t xml:space="preserve">5.1 Components</w:t>
      </w:r>
    </w:p>
    <w:p>
      <w:pPr/>
      <w:r>
        <w:rPr>
          <w:rFonts w:ascii="Georgia" w:hAnsi="Georgia" w:cs="Georgia"/>
          <w:sz w:val="24"/>
          <w:sz-cs w:val="24"/>
          <w:b/>
          <w:spacing w:val="0"/>
          <w:color w:val="0E0E0E"/>
        </w:rPr>
        <w:t xml:space="preserve">Component</w:t>
      </w:r>
    </w:p>
    <w:p>
      <w:pPr/>
      <w:r>
        <w:rPr>
          <w:rFonts w:ascii="Georgia" w:hAnsi="Georgia" w:cs="Georgia"/>
          <w:sz w:val="24"/>
          <w:sz-cs w:val="24"/>
          <w:b/>
          <w:spacing w:val="0"/>
          <w:color w:val="0E0E0E"/>
        </w:rPr>
        <w:t xml:space="preserve">Technology</w:t>
      </w:r>
    </w:p>
    <w:p>
      <w:pPr/>
      <w:r>
        <w:rPr>
          <w:rFonts w:ascii="Georgia" w:hAnsi="Georgia" w:cs="Georgia"/>
          <w:sz w:val="24"/>
          <w:sz-cs w:val="24"/>
          <w:b/>
          <w:spacing w:val="0"/>
          <w:color w:val="0E0E0E"/>
        </w:rPr>
        <w:t xml:space="preserve">Role</w:t>
      </w:r>
    </w:p>
    <w:p>
      <w:pPr/>
      <w:r>
        <w:rPr>
          <w:rFonts w:ascii="Georgia" w:hAnsi="Georgia" w:cs="Georgia"/>
          <w:sz w:val="24"/>
          <w:sz-cs w:val="24"/>
          <w:spacing w:val="0"/>
          <w:color w:val="0E0E0E"/>
        </w:rPr>
        <w:t xml:space="preserve">BlindAuction contract</w:t>
      </w:r>
    </w:p>
    <w:p>
      <w:pPr/>
      <w:r>
        <w:rPr>
          <w:rFonts w:ascii="Georgia" w:hAnsi="Georgia" w:cs="Georgia"/>
          <w:sz w:val="24"/>
          <w:sz-cs w:val="24"/>
          <w:spacing w:val="0"/>
          <w:color w:val="0E0E0E"/>
        </w:rPr>
        <w:t xml:space="preserve">Solidity, Foundry</w:t>
      </w:r>
    </w:p>
    <w:p>
      <w:pPr/>
      <w:r>
        <w:rPr>
          <w:rFonts w:ascii="Georgia" w:hAnsi="Georgia" w:cs="Georgia"/>
          <w:sz w:val="24"/>
          <w:sz-cs w:val="24"/>
          <w:spacing w:val="0"/>
          <w:color w:val="0E0E0E"/>
        </w:rPr>
        <w:t xml:space="preserve">Auction logic, escrow, clearing</w:t>
      </w:r>
    </w:p>
    <w:p>
      <w:pPr/>
      <w:r>
        <w:rPr>
          <w:rFonts w:ascii="Georgia" w:hAnsi="Georgia" w:cs="Georgia"/>
          <w:sz w:val="24"/>
          <w:sz-cs w:val="24"/>
          <w:spacing w:val="0"/>
          <w:color w:val="0E0E0E"/>
        </w:rPr>
        <w:t xml:space="preserve">UniformClearing library</w:t>
      </w:r>
    </w:p>
    <w:p>
      <w:pPr/>
      <w:r>
        <w:rPr>
          <w:rFonts w:ascii="Georgia" w:hAnsi="Georgia" w:cs="Georgia"/>
          <w:sz w:val="24"/>
          <w:sz-cs w:val="24"/>
          <w:spacing w:val="0"/>
          <w:color w:val="0E0E0E"/>
        </w:rPr>
        <w:t xml:space="preserve">Solidity</w:t>
      </w:r>
    </w:p>
    <w:p>
      <w:pPr/>
      <w:r>
        <w:rPr>
          <w:rFonts w:ascii="Georgia" w:hAnsi="Georgia" w:cs="Georgia"/>
          <w:sz w:val="24"/>
          <w:sz-cs w:val="24"/>
          <w:spacing w:val="0"/>
          <w:color w:val="0E0E0E"/>
        </w:rPr>
        <w:t xml:space="preserve">Clearing price and allocation computation</w:t>
      </w:r>
    </w:p>
    <w:p>
      <w:pPr/>
      <w:r>
        <w:rPr>
          <w:rFonts w:ascii="Georgia" w:hAnsi="Georgia" w:cs="Georgia"/>
          <w:sz w:val="24"/>
          <w:sz-cs w:val="24"/>
          <w:spacing w:val="0"/>
          <w:color w:val="0E0E0E"/>
        </w:rPr>
        <w:t xml:space="preserve">Test tokens (SALE, QUOTE)</w:t>
      </w:r>
    </w:p>
    <w:p>
      <w:pPr/>
      <w:r>
        <w:rPr>
          <w:rFonts w:ascii="Georgia" w:hAnsi="Georgia" w:cs="Georgia"/>
          <w:sz w:val="24"/>
          <w:sz-cs w:val="24"/>
          <w:spacing w:val="0"/>
          <w:color w:val="0E0E0E"/>
        </w:rPr>
        <w:t xml:space="preserve">Solidity (ERC-20 subset, 0 decimals, public mint)</w:t>
      </w:r>
    </w:p>
    <w:p>
      <w:pPr/>
      <w:r>
        <w:rPr>
          <w:rFonts w:ascii="Georgia" w:hAnsi="Georgia" w:cs="Georgia"/>
          <w:sz w:val="24"/>
          <w:sz-cs w:val="24"/>
          <w:spacing w:val="0"/>
          <w:color w:val="0E0E0E"/>
        </w:rPr>
        <w:t xml:space="preserve">Testnet assets</w:t>
      </w:r>
    </w:p>
    <w:p>
      <w:pPr/>
      <w:r>
        <w:rPr>
          <w:rFonts w:ascii="Georgia" w:hAnsi="Georgia" w:cs="Georgia"/>
          <w:sz w:val="24"/>
          <w:sz-cs w:val="24"/>
          <w:spacing w:val="0"/>
          <w:color w:val="0E0E0E"/>
        </w:rPr>
        <w:t xml:space="preserve">Web application</w:t>
      </w:r>
    </w:p>
    <w:p>
      <w:pPr/>
      <w:r>
        <w:rPr>
          <w:rFonts w:ascii="Georgia" w:hAnsi="Georgia" w:cs="Georgia"/>
          <w:sz w:val="24"/>
          <w:sz-cs w:val="24"/>
          <w:spacing w:val="0"/>
          <w:color w:val="0E0E0E"/>
        </w:rPr>
        <w:t xml:space="preserve">React 19, Vite 7, Tailwind CSS 4, viem 2</w:t>
      </w:r>
    </w:p>
    <w:p>
      <w:pPr/>
      <w:r>
        <w:rPr>
          <w:rFonts w:ascii="Georgia" w:hAnsi="Georgia" w:cs="Georgia"/>
          <w:sz w:val="24"/>
          <w:sz-cs w:val="24"/>
          <w:spacing w:val="0"/>
          <w:color w:val="0E0E0E"/>
        </w:rPr>
        <w:t xml:space="preserve">User interface</w:t>
      </w:r>
    </w:p>
    <w:p>
      <w:pPr/>
      <w:r>
        <w:rPr>
          <w:rFonts w:ascii="Georgia" w:hAnsi="Georgia" w:cs="Georgia"/>
          <w:sz w:val="24"/>
          <w:sz-cs w:val="24"/>
          <w:spacing w:val="0"/>
          <w:color w:val="0E0E0E"/>
        </w:rPr>
        <w:t xml:space="preserve">Wallet</w:t>
      </w:r>
    </w:p>
    <w:p>
      <w:pPr/>
      <w:r>
        <w:rPr>
          <w:rFonts w:ascii="Georgia" w:hAnsi="Georgia" w:cs="Georgia"/>
          <w:sz w:val="24"/>
          <w:sz-cs w:val="24"/>
          <w:spacing w:val="0"/>
          <w:color w:val="0E0E0E"/>
        </w:rPr>
        <w:t xml:space="preserve">MetaMask</w:t>
      </w:r>
    </w:p>
    <w:p>
      <w:pPr/>
      <w:r>
        <w:rPr>
          <w:rFonts w:ascii="Georgia" w:hAnsi="Georgia" w:cs="Georgia"/>
          <w:sz w:val="24"/>
          <w:sz-cs w:val="24"/>
          <w:spacing w:val="0"/>
          <w:color w:val="0E0E0E"/>
        </w:rPr>
        <w:t xml:space="preserve">Transaction signing</w:t>
      </w:r>
    </w:p>
    <w:p>
      <w:pPr/>
      <w:r>
        <w:rPr>
          <w:rFonts w:ascii="Georgia" w:hAnsi="Georgia" w:cs="Georgia"/>
          <w:sz w:val="24"/>
          <w:sz-cs w:val="24"/>
          <w:spacing w:val="0"/>
          <w:color w:val="0E0E0E"/>
        </w:rPr>
        <w:t xml:space="preserve">Hosting</w:t>
      </w:r>
    </w:p>
    <w:p>
      <w:pPr/>
      <w:r>
        <w:rPr>
          <w:rFonts w:ascii="Georgia" w:hAnsi="Georgia" w:cs="Georgia"/>
          <w:sz w:val="24"/>
          <w:sz-cs w:val="24"/>
          <w:spacing w:val="0"/>
          <w:color w:val="0E0E0E"/>
        </w:rPr>
        <w:t xml:space="preserve">Vercel (static)</w:t>
      </w:r>
    </w:p>
    <w:p>
      <w:pPr/>
      <w:r>
        <w:rPr>
          <w:rFonts w:ascii="Georgia" w:hAnsi="Georgia" w:cs="Georgia"/>
          <w:sz w:val="24"/>
          <w:sz-cs w:val="24"/>
          <w:spacing w:val="0"/>
          <w:color w:val="0E0E0E"/>
        </w:rPr>
        <w:t xml:space="preserve">Delivery of the web application</w:t>
      </w:r>
    </w:p>
    <w:p>
      <w:pPr>
        <w:spacing w:after="346"/>
      </w:pPr>
      <w:r>
        <w:rPr>
          <w:rFonts w:ascii="Georgia" w:hAnsi="Georgia" w:cs="Georgia"/>
          <w:sz w:val="34"/>
          <w:sz-cs w:val="34"/>
          <w:b/>
          <w:spacing w:val="0"/>
          <w:color w:val="241E6E"/>
        </w:rPr>
        <w:t xml:space="preserve">5.2 Data Flow</w:t>
      </w:r>
    </w:p>
    <w:p>
      <w:pPr>
        <w:ind w:left="720" w:first-line="-720"/>
      </w:pPr>
      <w:r>
        <w:rPr>
          <w:rFonts w:ascii="Georgia" w:hAnsi="Georgia" w:cs="Georgia"/>
          <w:sz w:val="29"/>
          <w:sz-cs w:val="29"/>
          <w:color w:val="0E0E0E"/>
        </w:rPr>
        <w:t xml:space="preserve"/>
        <w:tab/>
        <w:t xml:space="preserve">1</w:t>
        <w:tab/>
        <w:t xml:space="preserve"/>
      </w:r>
      <w:r>
        <w:rPr>
          <w:rFonts w:ascii="Georgia" w:hAnsi="Georgia" w:cs="Georgia"/>
          <w:sz w:val="29"/>
          <w:sz-cs w:val="29"/>
          <w:spacing w:val="0"/>
          <w:color w:val="0E0E0E"/>
        </w:rPr>
        <w:t xml:space="preserve">The web application reads all auction and bid data directly from Monad Testnet through a public RPC endpoint. There is no backend server or database.</w:t>
      </w:r>
    </w:p>
    <w:p>
      <w:pPr>
        <w:ind w:left="720" w:first-line="-720"/>
      </w:pPr>
      <w:r>
        <w:rPr>
          <w:rFonts w:ascii="Georgia" w:hAnsi="Georgia" w:cs="Georgia"/>
          <w:sz w:val="29"/>
          <w:sz-cs w:val="29"/>
          <w:color w:val="0E0E0E"/>
        </w:rPr>
        <w:t xml:space="preserve"/>
        <w:tab/>
        <w:t xml:space="preserve">2</w:t>
        <w:tab/>
        <w:t xml:space="preserve"/>
      </w:r>
      <w:r>
        <w:rPr>
          <w:rFonts w:ascii="Georgia" w:hAnsi="Georgia" w:cs="Georgia"/>
          <w:sz w:val="29"/>
          <w:sz-cs w:val="29"/>
          <w:spacing w:val="0"/>
          <w:color w:val="0E0E0E"/>
        </w:rPr>
        <w:t xml:space="preserve">Transactions are signed in MetaMask and submitted directly to the contract.</w:t>
      </w:r>
    </w:p>
    <w:p>
      <w:pPr>
        <w:ind w:left="720" w:first-line="-720"/>
      </w:pPr>
      <w:r>
        <w:rPr>
          <w:rFonts w:ascii="Georgia" w:hAnsi="Georgia" w:cs="Georgia"/>
          <w:sz w:val="29"/>
          <w:sz-cs w:val="29"/>
          <w:color w:val="0E0E0E"/>
        </w:rPr>
        <w:t xml:space="preserve"/>
        <w:tab/>
        <w:t xml:space="preserve">3</w:t>
        <w:tab/>
        <w:t xml:space="preserve"/>
      </w:r>
      <w:r>
        <w:rPr>
          <w:rFonts w:ascii="Georgia" w:hAnsi="Georgia" w:cs="Georgia"/>
          <w:sz w:val="29"/>
          <w:sz-cs w:val="29"/>
          <w:spacing w:val="0"/>
          <w:color w:val="0E0E0E"/>
        </w:rPr>
        <w:t xml:space="preserve">Bid secrets (price step, quantity, salt and transaction hashes) are stored in the browser's local storage so the bidder can reveal later.</w:t>
      </w:r>
    </w:p>
    <w:p>
      <w:pPr>
        <w:ind w:left="720" w:first-line="-720"/>
      </w:pPr>
      <w:r>
        <w:rPr>
          <w:rFonts w:ascii="Georgia" w:hAnsi="Georgia" w:cs="Georgia"/>
          <w:sz w:val="29"/>
          <w:sz-cs w:val="29"/>
          <w:color w:val="0E0E0E"/>
        </w:rPr>
        <w:t xml:space="preserve"/>
        <w:tab/>
        <w:t xml:space="preserve">4</w:t>
        <w:tab/>
        <w:t xml:space="preserve"/>
      </w:r>
      <w:r>
        <w:rPr>
          <w:rFonts w:ascii="Georgia" w:hAnsi="Georgia" w:cs="Georgia"/>
          <w:sz w:val="29"/>
          <w:sz-cs w:val="29"/>
          <w:spacing w:val="0"/>
          <w:color w:val="0E0E0E"/>
        </w:rPr>
        <w:t xml:space="preserve">Optional auction names and descriptions are stored locally in the creator's browser. The contract stores no free text.</w:t>
      </w:r>
    </w:p>
    <w:p>
      <w:pPr>
        <w:spacing w:after="346"/>
      </w:pPr>
      <w:r>
        <w:rPr>
          <w:rFonts w:ascii="Georgia" w:hAnsi="Georgia" w:cs="Georgia"/>
          <w:sz w:val="34"/>
          <w:sz-cs w:val="34"/>
          <w:b/>
          <w:spacing w:val="0"/>
          <w:color w:val="241E6E"/>
        </w:rPr>
        <w:t xml:space="preserve">5.3 Verification</w:t>
      </w:r>
    </w:p>
    <w:p>
      <w:pPr>
        <w:spacing w:after="293"/>
      </w:pPr>
      <w:r>
        <w:rPr>
          <w:rFonts w:ascii="Georgia" w:hAnsi="Georgia" w:cs="Georgia"/>
          <w:sz w:val="29"/>
          <w:sz-cs w:val="29"/>
          <w:spacing w:val="0"/>
          <w:color w:val="0E0E0E"/>
        </w:rPr>
        <w:t xml:space="preserve">The contract is covered by a Foundry test suite. The web application uses a TypeScript implementation of the same clearing rules for previews and simulation, validated against the reference examples in the repository.</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6. Web Application</w:t>
      </w:r>
    </w:p>
    <w:p>
      <w:pPr>
        <w:spacing w:after="346"/>
      </w:pPr>
      <w:r>
        <w:rPr>
          <w:rFonts w:ascii="Georgia" w:hAnsi="Georgia" w:cs="Georgia"/>
          <w:sz w:val="34"/>
          <w:sz-cs w:val="34"/>
          <w:b/>
          <w:spacing w:val="0"/>
          <w:color w:val="241E6E"/>
        </w:rPr>
        <w:t xml:space="preserve">6.1 Global Elements</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Navigation bar:</w:t>
      </w:r>
      <w:r>
        <w:rPr>
          <w:rFonts w:ascii="Georgia" w:hAnsi="Georgia" w:cs="Georgia"/>
          <w:sz w:val="29"/>
          <w:sz-cs w:val="29"/>
          <w:spacing w:val="0"/>
          <w:color w:val="0E0E0E"/>
        </w:rPr>
        <w:t xml:space="preserve"> logo, links to Auctions, How it works, My bids and For teams, and a wallet button showing the connected address and MON balance. It remains visible while scrolling and collapses into a menu on small screens.</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Notifications:</w:t>
      </w:r>
      <w:r>
        <w:rPr>
          <w:rFonts w:ascii="Georgia" w:hAnsi="Georgia" w:cs="Georgia"/>
          <w:sz w:val="29"/>
          <w:sz-cs w:val="29"/>
          <w:spacing w:val="0"/>
          <w:color w:val="0E0E0E"/>
        </w:rPr>
        <w:t xml:space="preserve"> short status and error messages. A rejected wallet request is reported simply as "User rejected the request."</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Automatic network setup:</w:t>
      </w:r>
      <w:r>
        <w:rPr>
          <w:rFonts w:ascii="Georgia" w:hAnsi="Georgia" w:cs="Georgia"/>
          <w:sz w:val="29"/>
          <w:sz-cs w:val="29"/>
          <w:spacing w:val="0"/>
          <w:color w:val="0E0E0E"/>
        </w:rPr>
        <w:t xml:space="preserve"> on connection, the application requests MetaMask to add and switch to Monad Testnet.</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Automatic test tokens:</w:t>
      </w:r>
      <w:r>
        <w:rPr>
          <w:rFonts w:ascii="Georgia" w:hAnsi="Georgia" w:cs="Georgia"/>
          <w:sz w:val="29"/>
          <w:sz-cs w:val="29"/>
          <w:spacing w:val="0"/>
          <w:color w:val="0E0E0E"/>
        </w:rPr>
        <w:t xml:space="preserve"> required test tokens are minted to the user's wallet as part of the bidding or creation flow.</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Footer:</w:t>
      </w:r>
      <w:r>
        <w:rPr>
          <w:rFonts w:ascii="Georgia" w:hAnsi="Georgia" w:cs="Georgia"/>
          <w:sz w:val="29"/>
          <w:sz-cs w:val="29"/>
          <w:spacing w:val="0"/>
          <w:color w:val="0E0E0E"/>
        </w:rPr>
        <w:t xml:space="preserve"> links to the integration documentation, contract, faucet, Monad documentation, source code and support, together with a testnet disclaimer.</w:t>
      </w:r>
    </w:p>
    <w:p>
      <w:pPr>
        <w:spacing w:after="346"/>
      </w:pPr>
      <w:r>
        <w:rPr>
          <w:rFonts w:ascii="Georgia" w:hAnsi="Georgia" w:cs="Georgia"/>
          <w:sz w:val="34"/>
          <w:sz-cs w:val="34"/>
          <w:b/>
          <w:spacing w:val="0"/>
          <w:color w:val="241E6E"/>
        </w:rPr>
        <w:t xml:space="preserve">6.2 Pages</w:t>
      </w:r>
    </w:p>
    <w:p>
      <w:pPr/>
      <w:r>
        <w:rPr>
          <w:rFonts w:ascii="Georgia" w:hAnsi="Georgia" w:cs="Georgia"/>
          <w:sz w:val="24"/>
          <w:sz-cs w:val="24"/>
          <w:b/>
          <w:spacing w:val="0"/>
          <w:color w:val="0E0E0E"/>
        </w:rPr>
        <w:t xml:space="preserve">Page</w:t>
      </w:r>
    </w:p>
    <w:p>
      <w:pPr/>
      <w:r>
        <w:rPr>
          <w:rFonts w:ascii="Georgia" w:hAnsi="Georgia" w:cs="Georgia"/>
          <w:sz w:val="24"/>
          <w:sz-cs w:val="24"/>
          <w:b/>
          <w:spacing w:val="0"/>
          <w:color w:val="0E0E0E"/>
        </w:rPr>
        <w:t xml:space="preserve">Path</w:t>
      </w:r>
    </w:p>
    <w:p>
      <w:pPr/>
      <w:r>
        <w:rPr>
          <w:rFonts w:ascii="Georgia" w:hAnsi="Georgia" w:cs="Georgia"/>
          <w:sz w:val="24"/>
          <w:sz-cs w:val="24"/>
          <w:b/>
          <w:spacing w:val="0"/>
          <w:color w:val="0E0E0E"/>
        </w:rPr>
        <w:t xml:space="preserve">Function</w:t>
      </w:r>
    </w:p>
    <w:p>
      <w:pPr/>
      <w:r>
        <w:rPr>
          <w:rFonts w:ascii="Georgia" w:hAnsi="Georgia" w:cs="Georgia"/>
          <w:sz w:val="24"/>
          <w:sz-cs w:val="24"/>
          <w:spacing w:val="0"/>
          <w:color w:val="0E0E0E"/>
        </w:rPr>
        <w:t xml:space="preserve">Home</w:t>
      </w:r>
    </w:p>
    <w:p>
      <w:pPr/>
      <w:r>
        <w:rPr>
          <w:rFonts w:ascii="Menlo" w:hAnsi="Menlo" w:cs="Menlo"/>
          <w:sz w:val="25"/>
          <w:sz-cs w:val="25"/>
          <w:spacing w:val="0"/>
          <w:color w:val="0E0E0E"/>
        </w:rPr>
        <w:t xml:space="preserve">/</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Introduction, list of auctions (All / Open / Closed), interactive price simulator, bot comparison demo, privacy and trust overview, steps, FAQ, and risk disclosure.</w:t>
      </w:r>
    </w:p>
    <w:p>
      <w:pPr/>
      <w:r>
        <w:rPr>
          <w:rFonts w:ascii="Georgia" w:hAnsi="Georgia" w:cs="Georgia"/>
          <w:sz w:val="24"/>
          <w:sz-cs w:val="24"/>
          <w:spacing w:val="0"/>
          <w:color w:val="0E0E0E"/>
        </w:rPr>
        <w:t xml:space="preserve">How it works</w:t>
      </w:r>
    </w:p>
    <w:p>
      <w:pPr/>
      <w:r>
        <w:rPr>
          <w:rFonts w:ascii="Menlo" w:hAnsi="Menlo" w:cs="Menlo"/>
          <w:sz w:val="25"/>
          <w:sz-cs w:val="25"/>
          <w:spacing w:val="0"/>
          <w:color w:val="0E0E0E"/>
        </w:rPr>
        <w:t xml:space="preserve">/how</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Detailed explanation of the process and a breakdown of costs.</w:t>
      </w:r>
    </w:p>
    <w:p>
      <w:pPr/>
      <w:r>
        <w:rPr>
          <w:rFonts w:ascii="Georgia" w:hAnsi="Georgia" w:cs="Georgia"/>
          <w:sz w:val="24"/>
          <w:sz-cs w:val="24"/>
          <w:spacing w:val="0"/>
          <w:color w:val="0E0E0E"/>
        </w:rPr>
        <w:t xml:space="preserve">Auction</w:t>
      </w:r>
    </w:p>
    <w:p>
      <w:pPr/>
      <w:r>
        <w:rPr>
          <w:rFonts w:ascii="Menlo" w:hAnsi="Menlo" w:cs="Menlo"/>
          <w:sz w:val="25"/>
          <w:sz-cs w:val="25"/>
          <w:spacing w:val="0"/>
          <w:color w:val="0E0E0E"/>
        </w:rPr>
        <w:t xml:space="preserve">/auction/:id</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Live status bar, countdown, reminder notifications, phase-specific action card (seal, reveal, settle, cancel or claim refund), demand chart, auction rules, costs and on-chain verification links.</w:t>
      </w:r>
    </w:p>
    <w:p>
      <w:pPr/>
      <w:r>
        <w:rPr>
          <w:rFonts w:ascii="Georgia" w:hAnsi="Georgia" w:cs="Georgia"/>
          <w:sz w:val="24"/>
          <w:sz-cs w:val="24"/>
          <w:spacing w:val="0"/>
          <w:color w:val="0E0E0E"/>
        </w:rPr>
        <w:t xml:space="preserve">Bid sealed</w:t>
      </w:r>
    </w:p>
    <w:p>
      <w:pPr/>
      <w:r>
        <w:rPr>
          <w:rFonts w:ascii="Menlo" w:hAnsi="Menlo" w:cs="Menlo"/>
          <w:sz w:val="25"/>
          <w:sz-cs w:val="25"/>
          <w:spacing w:val="0"/>
          <w:color w:val="0E0E0E"/>
        </w:rPr>
        <w:t xml:space="preserve">/auction/:id/sealed</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Confirmation of the sealed bid, commitment hash, progress tracker and reveal countdown.</w:t>
      </w:r>
    </w:p>
    <w:p>
      <w:pPr/>
      <w:r>
        <w:rPr>
          <w:rFonts w:ascii="Georgia" w:hAnsi="Georgia" w:cs="Georgia"/>
          <w:sz w:val="24"/>
          <w:sz-cs w:val="24"/>
          <w:spacing w:val="0"/>
          <w:color w:val="0E0E0E"/>
        </w:rPr>
        <w:t xml:space="preserve">Result</w:t>
      </w:r>
    </w:p>
    <w:p>
      <w:pPr/>
      <w:r>
        <w:rPr>
          <w:rFonts w:ascii="Menlo" w:hAnsi="Menlo" w:cs="Menlo"/>
          <w:sz w:val="25"/>
          <w:sz-cs w:val="25"/>
          <w:spacing w:val="0"/>
          <w:color w:val="0E0E0E"/>
        </w:rPr>
        <w:t xml:space="preserve">/auction/:id/result</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Clearing price, tokens sold, allocation table, and claim actions for bidders and the authority.</w:t>
      </w:r>
    </w:p>
    <w:p>
      <w:pPr/>
      <w:r>
        <w:rPr>
          <w:rFonts w:ascii="Georgia" w:hAnsi="Georgia" w:cs="Georgia"/>
          <w:sz w:val="24"/>
          <w:sz-cs w:val="24"/>
          <w:spacing w:val="0"/>
          <w:color w:val="0E0E0E"/>
        </w:rPr>
        <w:t xml:space="preserve">My bids</w:t>
      </w:r>
    </w:p>
    <w:p>
      <w:pPr/>
      <w:r>
        <w:rPr>
          <w:rFonts w:ascii="Menlo" w:hAnsi="Menlo" w:cs="Menlo"/>
          <w:sz w:val="25"/>
          <w:sz-cs w:val="25"/>
          <w:spacing w:val="0"/>
          <w:color w:val="0E0E0E"/>
        </w:rPr>
        <w:t xml:space="preserve">/bids</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All bids placed by the connected wallet, with status, one-click reveal and claim actions, and transaction links.</w:t>
      </w:r>
    </w:p>
    <w:p>
      <w:pPr/>
      <w:r>
        <w:rPr>
          <w:rFonts w:ascii="Georgia" w:hAnsi="Georgia" w:cs="Georgia"/>
          <w:sz w:val="24"/>
          <w:sz-cs w:val="24"/>
          <w:spacing w:val="0"/>
          <w:color w:val="0E0E0E"/>
        </w:rPr>
        <w:t xml:space="preserve">Team dashboard</w:t>
      </w:r>
    </w:p>
    <w:p>
      <w:pPr/>
      <w:r>
        <w:rPr>
          <w:rFonts w:ascii="Menlo" w:hAnsi="Menlo" w:cs="Menlo"/>
          <w:sz w:val="25"/>
          <w:sz-cs w:val="25"/>
          <w:spacing w:val="0"/>
          <w:color w:val="0E0E0E"/>
        </w:rPr>
        <w:t xml:space="preserve">/team</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Auctions created by the connected wallet and their progress.</w:t>
      </w:r>
    </w:p>
    <w:p>
      <w:pPr/>
      <w:r>
        <w:rPr>
          <w:rFonts w:ascii="Georgia" w:hAnsi="Georgia" w:cs="Georgia"/>
          <w:sz w:val="24"/>
          <w:sz-cs w:val="24"/>
          <w:spacing w:val="0"/>
          <w:color w:val="0E0E0E"/>
        </w:rPr>
        <w:t xml:space="preserve">Create auction</w:t>
      </w:r>
    </w:p>
    <w:p>
      <w:pPr/>
      <w:r>
        <w:rPr>
          <w:rFonts w:ascii="Menlo" w:hAnsi="Menlo" w:cs="Menlo"/>
          <w:sz w:val="25"/>
          <w:sz-cs w:val="25"/>
          <w:spacing w:val="0"/>
          <w:color w:val="0E0E0E"/>
        </w:rPr>
        <w:t xml:space="preserve">/create</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Auction creation form with live preview, price ladder and deadline timeline.</w:t>
      </w:r>
    </w:p>
    <w:p>
      <w:pPr/>
      <w:r>
        <w:rPr>
          <w:rFonts w:ascii="Georgia" w:hAnsi="Georgia" w:cs="Georgia"/>
          <w:sz w:val="24"/>
          <w:sz-cs w:val="24"/>
          <w:spacing w:val="0"/>
          <w:color w:val="0E0E0E"/>
        </w:rPr>
        <w:t xml:space="preserve">Integration docs</w:t>
      </w:r>
    </w:p>
    <w:p>
      <w:pPr/>
      <w:r>
        <w:rPr>
          <w:rFonts w:ascii="Menlo" w:hAnsi="Menlo" w:cs="Menlo"/>
          <w:sz w:val="25"/>
          <w:sz-cs w:val="25"/>
          <w:spacing w:val="0"/>
          <w:color w:val="0E0E0E"/>
        </w:rPr>
        <w:t xml:space="preserve">/docs</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Contract addresses, commitment format and call sequence for developers.</w:t>
      </w:r>
    </w:p>
    <w:p>
      <w:pPr>
        <w:spacing w:after="346"/>
      </w:pPr>
      <w:r>
        <w:rPr>
          <w:rFonts w:ascii="Georgia" w:hAnsi="Georgia" w:cs="Georgia"/>
          <w:sz w:val="34"/>
          <w:sz-cs w:val="34"/>
          <w:b/>
          <w:spacing w:val="0"/>
          <w:color w:val="241E6E"/>
        </w:rPr>
        <w:t xml:space="preserve">6.3 Interactive Features</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Price simulator:</w:t>
      </w:r>
      <w:r>
        <w:rPr>
          <w:rFonts w:ascii="Georgia" w:hAnsi="Georgia" w:cs="Georgia"/>
          <w:sz w:val="29"/>
          <w:sz-cs w:val="29"/>
          <w:spacing w:val="0"/>
          <w:color w:val="0E0E0E"/>
        </w:rPr>
        <w:t xml:space="preserve"> users adjust supply and up to six example bids and observe the clearing price and allocations update in real time. No transactions are sent.</w:t>
      </w:r>
    </w:p>
    <w:p>
      <w:pPr>
        <w:ind w:left="720" w:first-line="-720"/>
      </w:pPr>
      <w:r>
        <w:rPr>
          <w:rFonts w:ascii="Georgia" w:hAnsi="Georgia" w:cs="Georgia"/>
          <w:sz w:val="29"/>
          <w:sz-cs w:val="29"/>
          <w:b/>
          <w:color w:val="0E0E0E"/>
        </w:rPr>
        <w:t xml:space="preserve"/>
        <w:tab/>
        <w:t xml:space="preserve">•</w:t>
        <w:tab/>
        <w:t xml:space="preserve"/>
      </w:r>
      <w:r>
        <w:rPr>
          <w:rFonts w:ascii="Georgia" w:hAnsi="Georgia" w:cs="Georgia"/>
          <w:sz w:val="29"/>
          <w:sz-cs w:val="29"/>
          <w:b/>
          <w:spacing w:val="0"/>
          <w:color w:val="0E0E0E"/>
        </w:rPr>
        <w:t xml:space="preserve">Bot comparison demo:</w:t>
      </w:r>
      <w:r>
        <w:rPr>
          <w:rFonts w:ascii="Georgia" w:hAnsi="Georgia" w:cs="Georgia"/>
          <w:sz w:val="29"/>
          <w:sz-cs w:val="29"/>
          <w:spacing w:val="0"/>
          <w:color w:val="0E0E0E"/>
        </w:rPr>
        <w:t xml:space="preserve"> an animated, illustrative comparison of an open launch and a Blindlaunch auction with the same participants, showing the bot's advantage disappearing under uniform pricing.</w:t>
      </w:r>
    </w:p>
    <w:p>
      <w:pPr>
        <w:spacing w:after="346"/>
      </w:pPr>
      <w:r>
        <w:rPr>
          <w:rFonts w:ascii="Georgia" w:hAnsi="Georgia" w:cs="Georgia"/>
          <w:sz w:val="34"/>
          <w:sz-cs w:val="34"/>
          <w:b/>
          <w:spacing w:val="0"/>
          <w:color w:val="241E6E"/>
        </w:rPr>
        <w:t xml:space="preserve">6.4 Input Safeguards</w:t>
      </w:r>
    </w:p>
    <w:p>
      <w:pPr>
        <w:spacing w:after="293"/>
      </w:pPr>
      <w:r>
        <w:rPr>
          <w:rFonts w:ascii="Georgia" w:hAnsi="Georgia" w:cs="Georgia"/>
          <w:sz w:val="29"/>
          <w:sz-cs w:val="29"/>
          <w:spacing w:val="0"/>
          <w:color w:val="0E0E0E"/>
        </w:rPr>
        <w:t xml:space="preserve">The interface prevents the following before any transaction is sent: bids by the authority, duplicate bids from one wallet, bids in the final 15 seconds of the window, bids exceeding the deposit limit, bids into a full auction, and malformed secrets.</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7. Security and Trust Model</w:t>
      </w:r>
    </w:p>
    <w:p>
      <w:pPr>
        <w:spacing w:after="346"/>
      </w:pPr>
      <w:r>
        <w:rPr>
          <w:rFonts w:ascii="Georgia" w:hAnsi="Georgia" w:cs="Georgia"/>
          <w:sz w:val="34"/>
          <w:sz-cs w:val="34"/>
          <w:b/>
          <w:spacing w:val="0"/>
          <w:color w:val="241E6E"/>
        </w:rPr>
        <w:t xml:space="preserve">7.1 Information Visibility</w:t>
      </w:r>
    </w:p>
    <w:p>
      <w:pPr/>
      <w:r>
        <w:rPr>
          <w:rFonts w:ascii="Georgia" w:hAnsi="Georgia" w:cs="Georgia"/>
          <w:sz w:val="24"/>
          <w:sz-cs w:val="24"/>
          <w:b/>
          <w:spacing w:val="0"/>
          <w:color w:val="0E0E0E"/>
        </w:rPr>
        <w:t xml:space="preserve">Hidden until reveal</w:t>
      </w:r>
    </w:p>
    <w:p>
      <w:pPr/>
      <w:r>
        <w:rPr>
          <w:rFonts w:ascii="Georgia" w:hAnsi="Georgia" w:cs="Georgia"/>
          <w:sz w:val="24"/>
          <w:sz-cs w:val="24"/>
          <w:b/>
          <w:spacing w:val="0"/>
          <w:color w:val="0E0E0E"/>
        </w:rPr>
        <w:t xml:space="preserve">Always public</w:t>
      </w:r>
    </w:p>
    <w:p>
      <w:pPr/>
      <w:r>
        <w:rPr>
          <w:rFonts w:ascii="Georgia" w:hAnsi="Georgia" w:cs="Georgia"/>
          <w:sz w:val="24"/>
          <w:sz-cs w:val="24"/>
          <w:spacing w:val="0"/>
          <w:color w:val="0E0E0E"/>
        </w:rPr>
        <w:t xml:space="preserve">Bid price</w:t>
      </w:r>
    </w:p>
    <w:p>
      <w:pPr/>
      <w:r>
        <w:rPr>
          <w:rFonts w:ascii="Georgia" w:hAnsi="Georgia" w:cs="Georgia"/>
          <w:sz w:val="24"/>
          <w:sz-cs w:val="24"/>
          <w:spacing w:val="0"/>
          <w:color w:val="0E0E0E"/>
        </w:rPr>
        <w:t xml:space="preserve">Bidder wallet address</w:t>
      </w:r>
    </w:p>
    <w:p>
      <w:pPr/>
      <w:r>
        <w:rPr>
          <w:rFonts w:ascii="Georgia" w:hAnsi="Georgia" w:cs="Georgia"/>
          <w:sz w:val="24"/>
          <w:sz-cs w:val="24"/>
          <w:spacing w:val="0"/>
          <w:color w:val="0E0E0E"/>
        </w:rPr>
        <w:t xml:space="preserve">Bid quantity</w:t>
      </w:r>
    </w:p>
    <w:p>
      <w:pPr/>
      <w:r>
        <w:rPr>
          <w:rFonts w:ascii="Georgia" w:hAnsi="Georgia" w:cs="Georgia"/>
          <w:sz w:val="24"/>
          <w:sz-cs w:val="24"/>
          <w:spacing w:val="0"/>
          <w:color w:val="0E0E0E"/>
        </w:rPr>
        <w:t xml:space="preserve">Time of each bid</w:t>
      </w:r>
    </w:p>
    <w:p>
      <w:pPr/>
      <w:r>
        <w:rPr>
          <w:rFonts w:ascii="Georgia" w:hAnsi="Georgia" w:cs="Georgia"/>
          <w:sz w:val="24"/>
          <w:sz-cs w:val="24"/>
          <w:spacing w:val="0"/>
          <w:color w:val="0E0E0E"/>
        </w:rPr>
        <w:t xml:space="preserve">Maximum spend</w:t>
      </w:r>
    </w:p>
    <w:p>
      <w:pPr/>
      <w:r>
        <w:rPr>
          <w:rFonts w:ascii="Georgia" w:hAnsi="Georgia" w:cs="Georgia"/>
          <w:sz w:val="24"/>
          <w:sz-cs w:val="24"/>
          <w:spacing w:val="0"/>
          <w:color w:val="0E0E0E"/>
        </w:rPr>
        <w:t xml:space="preserve">Deposit amount</w:t>
      </w:r>
    </w:p>
    <w:p>
      <w:pP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Revealed bids, clearing price and all allocations after reveal</w:t>
      </w:r>
    </w:p>
    <w:p>
      <w:pPr>
        <w:spacing w:after="346"/>
      </w:pPr>
      <w:r>
        <w:rPr>
          <w:rFonts w:ascii="Georgia" w:hAnsi="Georgia" w:cs="Georgia"/>
          <w:sz w:val="34"/>
          <w:sz-cs w:val="34"/>
          <w:b/>
          <w:spacing w:val="0"/>
          <w:color w:val="241E6E"/>
        </w:rPr>
        <w:t xml:space="preserve">7.2 Trust Assumptions</w:t>
      </w:r>
    </w:p>
    <w:p>
      <w:pPr>
        <w:spacing w:after="293"/>
      </w:pPr>
      <w:r>
        <w:rPr>
          <w:rFonts w:ascii="Georgia" w:hAnsi="Georgia" w:cs="Georgia"/>
          <w:sz w:val="29"/>
          <w:sz-cs w:val="29"/>
          <w:spacing w:val="0"/>
          <w:color w:val="0E0E0E"/>
        </w:rPr>
        <w:t xml:space="preserve">Participants rely on:</w:t>
      </w:r>
    </w:p>
    <w:p>
      <w:pPr>
        <w:ind w:left="720" w:first-line="-720"/>
      </w:pPr>
      <w:r>
        <w:rPr>
          <w:rFonts w:ascii="Georgia" w:hAnsi="Georgia" w:cs="Georgia"/>
          <w:sz w:val="29"/>
          <w:sz-cs w:val="29"/>
          <w:color w:val="0E0E0E"/>
        </w:rPr>
        <w:t xml:space="preserve"/>
        <w:tab/>
        <w:t xml:space="preserve">1</w:t>
        <w:tab/>
        <w:t xml:space="preserve"/>
      </w:r>
      <w:r>
        <w:rPr>
          <w:rFonts w:ascii="Georgia" w:hAnsi="Georgia" w:cs="Georgia"/>
          <w:sz w:val="29"/>
          <w:sz-cs w:val="29"/>
          <w:spacing w:val="0"/>
          <w:color w:val="0E0E0E"/>
        </w:rPr>
        <w:t xml:space="preserve">The correctness of the </w:t>
      </w:r>
      <w:r>
        <w:rPr>
          <w:rFonts w:ascii="Menlo" w:hAnsi="Menlo" w:cs="Menlo"/>
          <w:sz w:val="25"/>
          <w:sz-cs w:val="25"/>
          <w:spacing w:val="0"/>
          <w:color w:val="0E0E0E"/>
        </w:rPr>
        <w:t xml:space="preserve">BlindAuction</w:t>
      </w:r>
      <w:r>
        <w:rPr>
          <w:rFonts w:ascii="Georgia" w:hAnsi="Georgia" w:cs="Georgia"/>
          <w:sz w:val="29"/>
          <w:sz-cs w:val="29"/>
          <w:spacing w:val="0"/>
          <w:color w:val="0E0E0E"/>
        </w:rPr>
        <w:t xml:space="preserve"> contract, which is open source and tested but not audited.</w:t>
      </w:r>
    </w:p>
    <w:p>
      <w:pPr>
        <w:ind w:left="720" w:first-line="-720"/>
      </w:pPr>
      <w:r>
        <w:rPr>
          <w:rFonts w:ascii="Georgia" w:hAnsi="Georgia" w:cs="Georgia"/>
          <w:sz w:val="29"/>
          <w:sz-cs w:val="29"/>
          <w:color w:val="0E0E0E"/>
        </w:rPr>
        <w:t xml:space="preserve"/>
        <w:tab/>
        <w:t xml:space="preserve">2</w:t>
        <w:tab/>
        <w:t xml:space="preserve"/>
      </w:r>
      <w:r>
        <w:rPr>
          <w:rFonts w:ascii="Georgia" w:hAnsi="Georgia" w:cs="Georgia"/>
          <w:sz w:val="29"/>
          <w:sz-cs w:val="29"/>
          <w:spacing w:val="0"/>
          <w:color w:val="0E0E0E"/>
        </w:rPr>
        <w:t xml:space="preserve">Their own browser, which stores the secret required to reveal.</w:t>
      </w:r>
    </w:p>
    <w:p>
      <w:pPr>
        <w:ind w:left="720" w:first-line="-720"/>
      </w:pPr>
      <w:r>
        <w:rPr>
          <w:rFonts w:ascii="Georgia" w:hAnsi="Georgia" w:cs="Georgia"/>
          <w:sz w:val="29"/>
          <w:sz-cs w:val="29"/>
          <w:color w:val="0E0E0E"/>
        </w:rPr>
        <w:t xml:space="preserve"/>
        <w:tab/>
        <w:t xml:space="preserve">3</w:t>
        <w:tab/>
        <w:t xml:space="preserve"/>
      </w:r>
      <w:r>
        <w:rPr>
          <w:rFonts w:ascii="Georgia" w:hAnsi="Georgia" w:cs="Georgia"/>
          <w:sz w:val="29"/>
          <w:sz-cs w:val="29"/>
          <w:spacing w:val="0"/>
          <w:color w:val="0E0E0E"/>
        </w:rPr>
        <w:t xml:space="preserve">The availability of Monad Testnet during the reveal and settlement windows.</w:t>
      </w:r>
    </w:p>
    <w:p>
      <w:pPr>
        <w:ind w:left="720" w:first-line="-720"/>
      </w:pPr>
      <w:r>
        <w:rPr>
          <w:rFonts w:ascii="Georgia" w:hAnsi="Georgia" w:cs="Georgia"/>
          <w:sz w:val="29"/>
          <w:sz-cs w:val="29"/>
          <w:color w:val="0E0E0E"/>
        </w:rPr>
        <w:t xml:space="preserve"/>
        <w:tab/>
        <w:t xml:space="preserve">4</w:t>
        <w:tab/>
        <w:t xml:space="preserve"/>
      </w:r>
      <w:r>
        <w:rPr>
          <w:rFonts w:ascii="Georgia" w:hAnsi="Georgia" w:cs="Georgia"/>
          <w:sz w:val="29"/>
          <w:sz-cs w:val="29"/>
          <w:spacing w:val="0"/>
          <w:color w:val="0E0E0E"/>
        </w:rPr>
        <w:t xml:space="preserve">Their own action to reveal within the reveal window.</w:t>
      </w:r>
    </w:p>
    <w:p>
      <w:pPr>
        <w:spacing w:after="346"/>
      </w:pPr>
      <w:r>
        <w:rPr>
          <w:rFonts w:ascii="Georgia" w:hAnsi="Georgia" w:cs="Georgia"/>
          <w:sz w:val="34"/>
          <w:sz-cs w:val="34"/>
          <w:b/>
          <w:spacing w:val="0"/>
          <w:color w:val="241E6E"/>
        </w:rPr>
        <w:t xml:space="preserve">7.3 Protections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Commitments bind bidders to their bids; altered reveals are rejected.</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Uniform deposits prevent inference of bid size from the deposit.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Balance checks on every token transfer.</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Reentrancy guards on every state-changing function.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 cancellation path guarantees refunds if settlement does not occur.</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8. Limitations</w:t>
      </w:r>
    </w:p>
    <w:p>
      <w:pPr>
        <w:spacing w:after="346"/>
      </w:pPr>
      <w:r>
        <w:rPr>
          <w:rFonts w:ascii="Georgia" w:hAnsi="Georgia" w:cs="Georgia"/>
          <w:sz w:val="34"/>
          <w:sz-cs w:val="34"/>
          <w:b/>
          <w:spacing w:val="0"/>
          <w:color w:val="241E6E"/>
        </w:rPr>
        <w:t xml:space="preserve">8.1 Privacy</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Bids are confidential only until they are revealed. After reveal, all prices and quantities are public.</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Wallet addresses, bid timing and deposits are public throughout.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system uses commit-reveal, not encrypted computation. Bids are not processed in confidential form.</w:t>
      </w:r>
    </w:p>
    <w:p>
      <w:pPr>
        <w:spacing w:after="346"/>
      </w:pPr>
      <w:r>
        <w:rPr>
          <w:rFonts w:ascii="Georgia" w:hAnsi="Georgia" w:cs="Georgia"/>
          <w:sz w:val="34"/>
          <w:sz-cs w:val="34"/>
          <w:b/>
          <w:spacing w:val="0"/>
          <w:color w:val="241E6E"/>
        </w:rPr>
        <w:t xml:space="preserve">8.2 Participant Obligations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Bidders must reveal within a 15-minute window. Unrevealed bids are excluded, although deposits remain refundable.</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reveal secret is stored only in the bidder's browser. Clearing browser data or changing device prevents reveal. No backup or recovery mechanism exists.</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Settlement requires a participant to act within 15 minutes after the reveal window. No automated keeper is provided.</w:t>
      </w:r>
    </w:p>
    <w:p>
      <w:pPr>
        <w:spacing w:after="346"/>
      </w:pPr>
      <w:r>
        <w:rPr>
          <w:rFonts w:ascii="Georgia" w:hAnsi="Georgia" w:cs="Georgia"/>
          <w:sz w:val="34"/>
          <w:sz-cs w:val="34"/>
          <w:b/>
          <w:spacing w:val="0"/>
          <w:color w:val="241E6E"/>
        </w:rPr>
        <w:t xml:space="preserve">8.3 Mechanism Design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Prices are restricted to a fixed six-step ladder with increments of 10.</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 uniform deposit caps the maximum bid size and requires small bidders to lock more capital than needed.</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One bid per wallet; eight bidders per auction in the web application.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Reveal and settlement windows are fixed by the application.</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 single participant may use multiple wallets. The deposit raises the cost of this behaviour but does not prevent it.</w:t>
      </w:r>
    </w:p>
    <w:p>
      <w:pPr>
        <w:spacing w:after="346"/>
      </w:pPr>
      <w:r>
        <w:rPr>
          <w:rFonts w:ascii="Georgia" w:hAnsi="Georgia" w:cs="Georgia"/>
          <w:sz w:val="34"/>
          <w:sz-cs w:val="34"/>
          <w:b/>
          <w:spacing w:val="0"/>
          <w:color w:val="241E6E"/>
        </w:rPr>
        <w:t xml:space="preserve">8.4 Scope of the Current Release</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Testnet only, using public test tokens. Teams cannot select their own token through the interface.</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The contract has not been independently audited.</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No trading pool is created after settlement.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No protocol fee or revenue model is implemented.</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Auction names and descriptions are visible only in the creator's browser.</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MetaMask on desktop browsers is the only supported wallet.</w:t>
      </w:r>
    </w:p>
    <w:p>
      <w:pPr>
        <w:ind w:left="720" w:first-line="-720"/>
      </w:pPr>
      <w:r>
        <w:rPr>
          <w:rFonts w:ascii="Georgia" w:hAnsi="Georgia" w:cs="Georgia"/>
          <w:sz w:val="29"/>
          <w:sz-cs w:val="29"/>
          <w:color w:val="0E0E0E"/>
        </w:rPr>
        <w:t xml:space="preserve"/>
        <w:tab/>
        <w:t xml:space="preserve">•</w:t>
        <w:tab/>
        <w:t xml:space="preserve"/>
      </w:r>
      <w:r>
        <w:rPr>
          <w:rFonts w:ascii="Georgia" w:hAnsi="Georgia" w:cs="Georgia"/>
          <w:sz w:val="29"/>
          <w:sz-cs w:val="29"/>
          <w:spacing w:val="0"/>
          <w:color w:val="0E0E0E"/>
        </w:rPr>
        <w:t xml:space="preserve">New hosting domains may trigger false phishing warnings in wallet software until reviewed.</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9. Future Work</w:t>
      </w:r>
    </w:p>
    <w:p>
      <w:pPr/>
      <w:r>
        <w:rPr>
          <w:rFonts w:ascii="Georgia" w:hAnsi="Georgia" w:cs="Georgia"/>
          <w:sz w:val="24"/>
          <w:sz-cs w:val="24"/>
          <w:b/>
          <w:spacing w:val="0"/>
          <w:color w:val="0E0E0E"/>
        </w:rPr>
        <w:t xml:space="preserve">Area</w:t>
      </w:r>
    </w:p>
    <w:p>
      <w:pPr/>
      <w:r>
        <w:rPr>
          <w:rFonts w:ascii="Georgia" w:hAnsi="Georgia" w:cs="Georgia"/>
          <w:sz w:val="24"/>
          <w:sz-cs w:val="24"/>
          <w:b/>
          <w:spacing w:val="0"/>
          <w:color w:val="0E0E0E"/>
        </w:rPr>
        <w:t xml:space="preserve">Planned improvement</w:t>
      </w:r>
    </w:p>
    <w:p>
      <w:pPr/>
      <w:r>
        <w:rPr>
          <w:rFonts w:ascii="Georgia" w:hAnsi="Georgia" w:cs="Georgia"/>
          <w:sz w:val="24"/>
          <w:sz-cs w:val="24"/>
          <w:spacing w:val="0"/>
          <w:color w:val="0E0E0E"/>
        </w:rPr>
        <w:t xml:space="preserve">Privacy</w:t>
      </w:r>
    </w:p>
    <w:p>
      <w:pPr/>
      <w:r>
        <w:rPr>
          <w:rFonts w:ascii="Georgia" w:hAnsi="Georgia" w:cs="Georgia"/>
          <w:sz w:val="24"/>
          <w:sz-cs w:val="24"/>
          <w:spacing w:val="0"/>
          <w:color w:val="0E0E0E"/>
        </w:rPr>
        <w:t xml:space="preserve">Encrypted bids that remain confidential after settlement, using confidential-computation networks</w:t>
      </w:r>
    </w:p>
    <w:p>
      <w:pPr/>
      <w:r>
        <w:rPr>
          <w:rFonts w:ascii="Georgia" w:hAnsi="Georgia" w:cs="Georgia"/>
          <w:sz w:val="24"/>
          <w:sz-cs w:val="24"/>
          <w:spacing w:val="0"/>
          <w:color w:val="0E0E0E"/>
        </w:rPr>
        <w:t xml:space="preserve">Usability</w:t>
      </w:r>
    </w:p>
    <w:p>
      <w:pPr/>
      <w:r>
        <w:rPr>
          <w:rFonts w:ascii="Georgia" w:hAnsi="Georgia" w:cs="Georgia"/>
          <w:sz w:val="24"/>
          <w:sz-cs w:val="24"/>
          <w:spacing w:val="0"/>
          <w:color w:val="0E0E0E"/>
        </w:rPr>
        <w:t xml:space="preserve">Automated reveal and settlement through relayers or keepers; secret backup and recovery</w:t>
      </w:r>
    </w:p>
    <w:p>
      <w:pPr/>
      <w:r>
        <w:rPr>
          <w:rFonts w:ascii="Georgia" w:hAnsi="Georgia" w:cs="Georgia"/>
          <w:sz w:val="24"/>
          <w:sz-cs w:val="24"/>
          <w:spacing w:val="0"/>
          <w:color w:val="0E0E0E"/>
        </w:rPr>
        <w:t xml:space="preserve">Flexibility</w:t>
      </w:r>
    </w:p>
    <w:p>
      <w:pPr/>
      <w:r>
        <w:rPr>
          <w:rFonts w:ascii="Georgia" w:hAnsi="Georgia" w:cs="Georgia"/>
          <w:sz w:val="24"/>
          <w:sz-cs w:val="24"/>
          <w:spacing w:val="0"/>
          <w:color w:val="0E0E0E"/>
        </w:rPr>
        <w:t xml:space="preserve">Custom tokens, configurable price ladders and windows</w:t>
      </w:r>
    </w:p>
    <w:p>
      <w:pPr/>
      <w:r>
        <w:rPr>
          <w:rFonts w:ascii="Georgia" w:hAnsi="Georgia" w:cs="Georgia"/>
          <w:sz w:val="24"/>
          <w:sz-cs w:val="24"/>
          <w:spacing w:val="0"/>
          <w:color w:val="0E0E0E"/>
        </w:rPr>
        <w:t xml:space="preserve">Market launch</w:t>
      </w:r>
    </w:p>
    <w:p>
      <w:pPr/>
      <w:r>
        <w:rPr>
          <w:rFonts w:ascii="Georgia" w:hAnsi="Georgia" w:cs="Georgia"/>
          <w:sz w:val="24"/>
          <w:sz-cs w:val="24"/>
          <w:spacing w:val="0"/>
          <w:color w:val="0E0E0E"/>
        </w:rPr>
        <w:t xml:space="preserve">Automatic creation of a trading pool at the clearing price</w:t>
      </w:r>
    </w:p>
    <w:p>
      <w:pPr/>
      <w:r>
        <w:rPr>
          <w:rFonts w:ascii="Georgia" w:hAnsi="Georgia" w:cs="Georgia"/>
          <w:sz w:val="24"/>
          <w:sz-cs w:val="24"/>
          <w:spacing w:val="0"/>
          <w:color w:val="0E0E0E"/>
        </w:rPr>
        <w:t xml:space="preserve">Assurance</w:t>
      </w:r>
    </w:p>
    <w:p>
      <w:pPr/>
      <w:r>
        <w:rPr>
          <w:rFonts w:ascii="Georgia" w:hAnsi="Georgia" w:cs="Georgia"/>
          <w:sz w:val="24"/>
          <w:sz-cs w:val="24"/>
          <w:spacing w:val="0"/>
          <w:color w:val="0E0E0E"/>
        </w:rPr>
        <w:t xml:space="preserve">Independent security audit, followed by mainnet deployment</w:t>
      </w:r>
    </w:p>
    <w:p>
      <w:pPr/>
      <w:r>
        <w:rPr>
          <w:rFonts w:ascii="Georgia" w:hAnsi="Georgia" w:cs="Georgia"/>
          <w:sz w:val="24"/>
          <w:sz-cs w:val="24"/>
          <w:spacing w:val="0"/>
          <w:color w:val="0E0E0E"/>
        </w:rPr>
        <w:t xml:space="preserve">Business model</w:t>
      </w:r>
    </w:p>
    <w:p>
      <w:pPr/>
      <w:r>
        <w:rPr>
          <w:rFonts w:ascii="Georgia" w:hAnsi="Georgia" w:cs="Georgia"/>
          <w:sz w:val="24"/>
          <w:sz-cs w:val="24"/>
          <w:spacing w:val="0"/>
          <w:color w:val="0E0E0E"/>
        </w:rPr>
        <w:t xml:space="preserve">Optional protocol fee on proceeds; white-label and API access for launchpads and wallets</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10. Deployment Information</w:t>
      </w:r>
    </w:p>
    <w:p>
      <w:pPr/>
      <w:r>
        <w:rPr>
          <w:rFonts w:ascii="Georgia" w:hAnsi="Georgia" w:cs="Georgia"/>
          <w:sz w:val="24"/>
          <w:sz-cs w:val="24"/>
          <w:b/>
          <w:spacing w:val="0"/>
          <w:color w:val="0E0E0E"/>
        </w:rPr>
        <w:t xml:space="preserve">Item</w:t>
      </w:r>
    </w:p>
    <w:p>
      <w:pPr/>
      <w:r>
        <w:rPr>
          <w:rFonts w:ascii="Georgia" w:hAnsi="Georgia" w:cs="Georgia"/>
          <w:sz w:val="24"/>
          <w:sz-cs w:val="24"/>
          <w:b/>
          <w:spacing w:val="0"/>
          <w:color w:val="0E0E0E"/>
        </w:rPr>
        <w:t xml:space="preserve">Value</w:t>
      </w:r>
    </w:p>
    <w:p>
      <w:pPr/>
      <w:r>
        <w:rPr>
          <w:rFonts w:ascii="Georgia" w:hAnsi="Georgia" w:cs="Georgia"/>
          <w:sz w:val="24"/>
          <w:sz-cs w:val="24"/>
          <w:spacing w:val="0"/>
          <w:color w:val="0E0E0E"/>
        </w:rPr>
        <w:t xml:space="preserve">Network</w:t>
      </w:r>
    </w:p>
    <w:p>
      <w:pPr/>
      <w:r>
        <w:rPr>
          <w:rFonts w:ascii="Georgia" w:hAnsi="Georgia" w:cs="Georgia"/>
          <w:sz w:val="24"/>
          <w:sz-cs w:val="24"/>
          <w:spacing w:val="0"/>
          <w:color w:val="0E0E0E"/>
        </w:rPr>
        <w:t xml:space="preserve">Monad Testnet</w:t>
      </w:r>
    </w:p>
    <w:p>
      <w:pPr/>
      <w:r>
        <w:rPr>
          <w:rFonts w:ascii="Georgia" w:hAnsi="Georgia" w:cs="Georgia"/>
          <w:sz w:val="24"/>
          <w:sz-cs w:val="24"/>
          <w:spacing w:val="0"/>
          <w:color w:val="0E0E0E"/>
        </w:rPr>
        <w:t xml:space="preserve">Chain ID</w:t>
      </w:r>
    </w:p>
    <w:p>
      <w:pPr/>
      <w:r>
        <w:rPr>
          <w:rFonts w:ascii="Georgia" w:hAnsi="Georgia" w:cs="Georgia"/>
          <w:sz w:val="24"/>
          <w:sz-cs w:val="24"/>
          <w:spacing w:val="0"/>
          <w:color w:val="0E0E0E"/>
        </w:rPr>
        <w:t xml:space="preserve">10143</w:t>
      </w:r>
    </w:p>
    <w:p>
      <w:pPr/>
      <w:r>
        <w:rPr>
          <w:rFonts w:ascii="Georgia" w:hAnsi="Georgia" w:cs="Georgia"/>
          <w:sz w:val="24"/>
          <w:sz-cs w:val="24"/>
          <w:spacing w:val="0"/>
          <w:color w:val="0E0E0E"/>
        </w:rPr>
        <w:t xml:space="preserve">RPC endpoint</w:t>
      </w:r>
    </w:p>
    <w:p>
      <w:pPr/>
      <w:r>
        <w:rPr>
          <w:rFonts w:ascii="Georgia" w:hAnsi="Georgia" w:cs="Georgia"/>
          <w:sz w:val="24"/>
          <w:sz-cs w:val="24"/>
          <w:u w:val="single"/>
          <w:spacing w:val="0"/>
          <w:color w:val="0000E9"/>
        </w:rPr>
        <w:t xml:space="preserve">https://testnet-rpc.monad.xyz</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Block explorer</w:t>
      </w:r>
    </w:p>
    <w:p>
      <w:pPr/>
      <w:r>
        <w:rPr>
          <w:rFonts w:ascii="Georgia" w:hAnsi="Georgia" w:cs="Georgia"/>
          <w:sz w:val="24"/>
          <w:sz-cs w:val="24"/>
          <w:u w:val="single"/>
          <w:spacing w:val="0"/>
          <w:color w:val="0000E9"/>
        </w:rPr>
        <w:t xml:space="preserve">https://testnet.monadexplorer.com</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BlindAuction contract</w:t>
      </w:r>
    </w:p>
    <w:p>
      <w:pPr/>
      <w:r>
        <w:rPr>
          <w:rFonts w:ascii="Georgia" w:hAnsi="Georgia" w:cs="Georgia"/>
          <w:sz w:val="24"/>
          <w:sz-cs w:val="24"/>
          <w:spacing w:val="0"/>
          <w:color w:val="0E0E0E"/>
        </w:rPr>
        <w:t xml:space="preserve">0xacC12B4bdae66Ef42939340Fa1811BD629F18cC2</w:t>
      </w:r>
    </w:p>
    <w:p>
      <w:pPr/>
      <w:r>
        <w:rPr>
          <w:rFonts w:ascii="Georgia" w:hAnsi="Georgia" w:cs="Georgia"/>
          <w:sz w:val="24"/>
          <w:sz-cs w:val="24"/>
          <w:spacing w:val="0"/>
          <w:color w:val="0E0E0E"/>
        </w:rPr>
        <w:t xml:space="preserve">SALE token</w:t>
      </w:r>
    </w:p>
    <w:p>
      <w:pPr/>
      <w:r>
        <w:rPr>
          <w:rFonts w:ascii="Georgia" w:hAnsi="Georgia" w:cs="Georgia"/>
          <w:sz w:val="24"/>
          <w:sz-cs w:val="24"/>
          <w:spacing w:val="0"/>
          <w:color w:val="0E0E0E"/>
        </w:rPr>
        <w:t xml:space="preserve">0x803cbeb14E07249E6DbE64a76751AbF253925ab5</w:t>
      </w:r>
    </w:p>
    <w:p>
      <w:pPr/>
      <w:r>
        <w:rPr>
          <w:rFonts w:ascii="Georgia" w:hAnsi="Georgia" w:cs="Georgia"/>
          <w:sz w:val="24"/>
          <w:sz-cs w:val="24"/>
          <w:spacing w:val="0"/>
          <w:color w:val="0E0E0E"/>
        </w:rPr>
        <w:t xml:space="preserve">QUOTE token</w:t>
      </w:r>
    </w:p>
    <w:p>
      <w:pPr/>
      <w:r>
        <w:rPr>
          <w:rFonts w:ascii="Georgia" w:hAnsi="Georgia" w:cs="Georgia"/>
          <w:sz w:val="24"/>
          <w:sz-cs w:val="24"/>
          <w:spacing w:val="0"/>
          <w:color w:val="0E0E0E"/>
        </w:rPr>
        <w:t xml:space="preserve">0x19655Bdde974d7410e8AFaf5FA0158e558043105</w:t>
      </w:r>
    </w:p>
    <w:p>
      <w:pPr/>
      <w:r>
        <w:rPr>
          <w:rFonts w:ascii="Georgia" w:hAnsi="Georgia" w:cs="Georgia"/>
          <w:sz w:val="24"/>
          <w:sz-cs w:val="24"/>
          <w:spacing w:val="0"/>
          <w:color w:val="0E0E0E"/>
        </w:rPr>
        <w:t xml:space="preserve">Faucet</w:t>
      </w:r>
    </w:p>
    <w:p>
      <w:pPr/>
      <w:r>
        <w:rPr>
          <w:rFonts w:ascii="Georgia" w:hAnsi="Georgia" w:cs="Georgia"/>
          <w:sz w:val="24"/>
          <w:sz-cs w:val="24"/>
          <w:u w:val="single"/>
          <w:spacing w:val="0"/>
          <w:color w:val="0000E9"/>
        </w:rPr>
        <w:t xml:space="preserve">https://faucet.monad.xyz</w:t>
      </w:r>
      <w:r>
        <w:rPr>
          <w:rFonts w:ascii="Georgia" w:hAnsi="Georgia" w:cs="Georgia"/>
          <w:sz w:val="24"/>
          <w:sz-cs w:val="24"/>
          <w:spacing w:val="0"/>
          <w:color w:val="0E0E0E"/>
        </w:rPr>
        <w:t xml:space="preserve"/>
      </w:r>
    </w:p>
    <w:p>
      <w:pPr/>
      <w:r>
        <w:rPr>
          <w:rFonts w:ascii="Georgia" w:hAnsi="Georgia" w:cs="Georgia"/>
          <w:sz w:val="24"/>
          <w:sz-cs w:val="24"/>
          <w:spacing w:val="0"/>
          <w:color w:val="0E0E0E"/>
        </w:rPr>
        <w:t xml:space="preserve">Local setup</w:t>
      </w:r>
    </w:p>
    <w:p>
      <w:pPr/>
      <w:r>
        <w:rPr>
          <w:rFonts w:ascii="Georgia" w:hAnsi="Georgia" w:cs="Georgia"/>
          <w:sz w:val="24"/>
          <w:sz-cs w:val="24"/>
          <w:spacing w:val="0"/>
          <w:color w:val="0E0E0E"/>
        </w:rPr>
        <w:t xml:space="preserve">See </w:t>
      </w:r>
      <w:r>
        <w:rPr>
          <w:rFonts w:ascii="Menlo" w:hAnsi="Menlo" w:cs="Menlo"/>
          <w:sz w:val="25"/>
          <w:sz-cs w:val="25"/>
          <w:spacing w:val="0"/>
          <w:color w:val="0E0E0E"/>
        </w:rPr>
        <w:t xml:space="preserve">SETUP.md</w:t>
      </w:r>
      <w:r>
        <w:rPr>
          <w:rFonts w:ascii="Georgia" w:hAnsi="Georgia" w:cs="Georgia"/>
          <w:sz w:val="24"/>
          <w:sz-cs w:val="24"/>
          <w:spacing w:val="0"/>
          <w:color w:val="0E0E0E"/>
        </w:rPr>
        <w:t xml:space="preserve"> in the repository</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11. Conclusion</w:t>
      </w:r>
    </w:p>
    <w:p>
      <w:pPr>
        <w:spacing w:after="293"/>
      </w:pPr>
      <w:r>
        <w:rPr>
          <w:rFonts w:ascii="Georgia" w:hAnsi="Georgia" w:cs="Georgia"/>
          <w:sz w:val="29"/>
          <w:sz-cs w:val="29"/>
          <w:spacing w:val="0"/>
          <w:color w:val="0E0E0E"/>
        </w:rPr>
        <w:t xml:space="preserve">Blindlaunch demonstrates that fair, bot-resistant token distribution can be achieved with a transparent on-chain mechanism. Hidden bids remove the informational advantage of observing others, the uniform clearing price removes the incentive to race, and contract escrow removes the need to trust the launching team. The current release is a complete, working prototype on Monad Testnet. Its principal limitations, namely post-reveal transparency, manual reveal and settlement, and the absence of an audit, are addressed in the roadmap.</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Appendix A: Worked Example</w:t>
      </w:r>
    </w:p>
    <w:p>
      <w:pPr>
        <w:spacing w:after="293"/>
      </w:pPr>
      <w:r>
        <w:rPr>
          <w:rFonts w:ascii="Georgia" w:hAnsi="Georgia" w:cs="Georgia"/>
          <w:sz w:val="29"/>
          <w:sz-cs w:val="29"/>
          <w:b/>
          <w:spacing w:val="0"/>
          <w:color w:val="0E0E0E"/>
        </w:rPr>
        <w:t xml:space="preserve">Parameters:</w:t>
      </w:r>
      <w:r>
        <w:rPr>
          <w:rFonts w:ascii="Georgia" w:hAnsi="Georgia" w:cs="Georgia"/>
          <w:sz w:val="29"/>
          <w:sz-cs w:val="29"/>
          <w:spacing w:val="0"/>
          <w:color w:val="0E0E0E"/>
        </w:rPr>
        <w:t xml:space="preserve"> supply 1,000; ladder 50 to 100 in steps of 10; deposit 1,000,000.</w:t>
      </w:r>
    </w:p>
    <w:p>
      <w:pPr/>
      <w:r>
        <w:rPr>
          <w:rFonts w:ascii="Georgia" w:hAnsi="Georgia" w:cs="Georgia"/>
          <w:sz w:val="24"/>
          <w:sz-cs w:val="24"/>
          <w:b/>
          <w:spacing w:val="0"/>
          <w:color w:val="0E0E0E"/>
        </w:rPr>
        <w:t xml:space="preserve">Bidder</w:t>
      </w:r>
    </w:p>
    <w:p>
      <w:pPr/>
      <w:r>
        <w:rPr>
          <w:rFonts w:ascii="Georgia" w:hAnsi="Georgia" w:cs="Georgia"/>
          <w:sz w:val="24"/>
          <w:sz-cs w:val="24"/>
          <w:b/>
          <w:spacing w:val="0"/>
          <w:color w:val="0E0E0E"/>
        </w:rPr>
        <w:t xml:space="preserve">Maximum price</w:t>
      </w:r>
    </w:p>
    <w:p>
      <w:pPr/>
      <w:r>
        <w:rPr>
          <w:rFonts w:ascii="Georgia" w:hAnsi="Georgia" w:cs="Georgia"/>
          <w:sz w:val="24"/>
          <w:sz-cs w:val="24"/>
          <w:b/>
          <w:spacing w:val="0"/>
          <w:color w:val="0E0E0E"/>
        </w:rPr>
        <w:t xml:space="preserve">Quantity</w:t>
      </w:r>
    </w:p>
    <w:p>
      <w:pPr/>
      <w:r>
        <w:rPr>
          <w:rFonts w:ascii="Georgia" w:hAnsi="Georgia" w:cs="Georgia"/>
          <w:sz w:val="24"/>
          <w:sz-cs w:val="24"/>
          <w:spacing w:val="0"/>
          <w:color w:val="0E0E0E"/>
        </w:rPr>
        <w:t xml:space="preserve">A</w:t>
      </w:r>
    </w:p>
    <w:p>
      <w:pPr/>
      <w:r>
        <w:rPr>
          <w:rFonts w:ascii="Georgia" w:hAnsi="Georgia" w:cs="Georgia"/>
          <w:sz w:val="24"/>
          <w:sz-cs w:val="24"/>
          <w:spacing w:val="0"/>
          <w:color w:val="0E0E0E"/>
        </w:rPr>
        <w:t xml:space="preserve">100</w:t>
      </w:r>
    </w:p>
    <w:p>
      <w:pPr/>
      <w:r>
        <w:rPr>
          <w:rFonts w:ascii="Georgia" w:hAnsi="Georgia" w:cs="Georgia"/>
          <w:sz w:val="24"/>
          <w:sz-cs w:val="24"/>
          <w:spacing w:val="0"/>
          <w:color w:val="0E0E0E"/>
        </w:rPr>
        <w:t xml:space="preserve">600</w:t>
      </w:r>
    </w:p>
    <w:p>
      <w:pPr/>
      <w:r>
        <w:rPr>
          <w:rFonts w:ascii="Georgia" w:hAnsi="Georgia" w:cs="Georgia"/>
          <w:sz w:val="24"/>
          <w:sz-cs w:val="24"/>
          <w:spacing w:val="0"/>
          <w:color w:val="0E0E0E"/>
        </w:rPr>
        <w:t xml:space="preserve">B</w:t>
      </w:r>
    </w:p>
    <w:p>
      <w:pPr/>
      <w:r>
        <w:rPr>
          <w:rFonts w:ascii="Georgia" w:hAnsi="Georgia" w:cs="Georgia"/>
          <w:sz w:val="24"/>
          <w:sz-cs w:val="24"/>
          <w:spacing w:val="0"/>
          <w:color w:val="0E0E0E"/>
        </w:rPr>
        <w:t xml:space="preserve">70</w:t>
      </w:r>
    </w:p>
    <w:p>
      <w:pPr/>
      <w:r>
        <w:rPr>
          <w:rFonts w:ascii="Georgia" w:hAnsi="Georgia" w:cs="Georgia"/>
          <w:sz w:val="24"/>
          <w:sz-cs w:val="24"/>
          <w:spacing w:val="0"/>
          <w:color w:val="0E0E0E"/>
        </w:rPr>
        <w:t xml:space="preserve">600</w:t>
      </w:r>
    </w:p>
    <w:p>
      <w:pPr/>
      <w:r>
        <w:rPr>
          <w:rFonts w:ascii="Georgia" w:hAnsi="Georgia" w:cs="Georgia"/>
          <w:sz w:val="24"/>
          <w:sz-cs w:val="24"/>
          <w:spacing w:val="0"/>
          <w:color w:val="0E0E0E"/>
        </w:rPr>
        <w:t xml:space="preserve">C</w:t>
      </w:r>
    </w:p>
    <w:p>
      <w:pPr/>
      <w:r>
        <w:rPr>
          <w:rFonts w:ascii="Georgia" w:hAnsi="Georgia" w:cs="Georgia"/>
          <w:sz w:val="24"/>
          <w:sz-cs w:val="24"/>
          <w:spacing w:val="0"/>
          <w:color w:val="0E0E0E"/>
        </w:rPr>
        <w:t xml:space="preserve">60</w:t>
      </w:r>
    </w:p>
    <w:p>
      <w:pPr/>
      <w:r>
        <w:rPr>
          <w:rFonts w:ascii="Georgia" w:hAnsi="Georgia" w:cs="Georgia"/>
          <w:sz w:val="24"/>
          <w:sz-cs w:val="24"/>
          <w:spacing w:val="0"/>
          <w:color w:val="0E0E0E"/>
        </w:rPr>
        <w:t xml:space="preserve">200</w:t>
      </w:r>
    </w:p>
    <w:p>
      <w:pPr>
        <w:spacing w:after="293"/>
      </w:pPr>
      <w:r>
        <w:rPr>
          <w:rFonts w:ascii="Georgia" w:hAnsi="Georgia" w:cs="Georgia"/>
          <w:sz w:val="29"/>
          <w:sz-cs w:val="29"/>
          <w:b/>
          <w:spacing w:val="0"/>
          <w:color w:val="0E0E0E"/>
        </w:rPr>
        <w:t xml:space="preserve">Demand by price:</w:t>
      </w:r>
      <w:r>
        <w:rPr>
          <w:rFonts w:ascii="Georgia" w:hAnsi="Georgia" w:cs="Georgia"/>
          <w:sz w:val="29"/>
          <w:sz-cs w:val="29"/>
          <w:spacing w:val="0"/>
          <w:color w:val="0E0E0E"/>
        </w:rPr>
        <w:t xml:space="preserve"/>
      </w:r>
    </w:p>
    <w:p>
      <w:pPr/>
      <w:r>
        <w:rPr>
          <w:rFonts w:ascii="Georgia" w:hAnsi="Georgia" w:cs="Georgia"/>
          <w:sz w:val="24"/>
          <w:sz-cs w:val="24"/>
          <w:b/>
          <w:spacing w:val="0"/>
          <w:color w:val="0E0E0E"/>
        </w:rPr>
        <w:t xml:space="preserve">Price</w:t>
      </w:r>
    </w:p>
    <w:p>
      <w:pPr/>
      <w:r>
        <w:rPr>
          <w:rFonts w:ascii="Georgia" w:hAnsi="Georgia" w:cs="Georgia"/>
          <w:sz w:val="24"/>
          <w:sz-cs w:val="24"/>
          <w:b/>
          <w:spacing w:val="0"/>
          <w:color w:val="0E0E0E"/>
        </w:rPr>
        <w:t xml:space="preserve">100</w:t>
      </w:r>
    </w:p>
    <w:p>
      <w:pPr/>
      <w:r>
        <w:rPr>
          <w:rFonts w:ascii="Georgia" w:hAnsi="Georgia" w:cs="Georgia"/>
          <w:sz w:val="24"/>
          <w:sz-cs w:val="24"/>
          <w:b/>
          <w:spacing w:val="0"/>
          <w:color w:val="0E0E0E"/>
        </w:rPr>
        <w:t xml:space="preserve">90</w:t>
      </w:r>
    </w:p>
    <w:p>
      <w:pPr/>
      <w:r>
        <w:rPr>
          <w:rFonts w:ascii="Georgia" w:hAnsi="Georgia" w:cs="Georgia"/>
          <w:sz w:val="24"/>
          <w:sz-cs w:val="24"/>
          <w:b/>
          <w:spacing w:val="0"/>
          <w:color w:val="0E0E0E"/>
        </w:rPr>
        <w:t xml:space="preserve">80</w:t>
      </w:r>
    </w:p>
    <w:p>
      <w:pPr/>
      <w:r>
        <w:rPr>
          <w:rFonts w:ascii="Georgia" w:hAnsi="Georgia" w:cs="Georgia"/>
          <w:sz w:val="24"/>
          <w:sz-cs w:val="24"/>
          <w:b/>
          <w:spacing w:val="0"/>
          <w:color w:val="0E0E0E"/>
        </w:rPr>
        <w:t xml:space="preserve">70</w:t>
      </w:r>
    </w:p>
    <w:p>
      <w:pPr/>
      <w:r>
        <w:rPr>
          <w:rFonts w:ascii="Georgia" w:hAnsi="Georgia" w:cs="Georgia"/>
          <w:sz w:val="24"/>
          <w:sz-cs w:val="24"/>
          <w:b/>
          <w:spacing w:val="0"/>
          <w:color w:val="0E0E0E"/>
        </w:rPr>
        <w:t xml:space="preserve">60</w:t>
      </w:r>
    </w:p>
    <w:p>
      <w:pPr/>
      <w:r>
        <w:rPr>
          <w:rFonts w:ascii="Georgia" w:hAnsi="Georgia" w:cs="Georgia"/>
          <w:sz w:val="24"/>
          <w:sz-cs w:val="24"/>
          <w:b/>
          <w:spacing w:val="0"/>
          <w:color w:val="0E0E0E"/>
        </w:rPr>
        <w:t xml:space="preserve">50</w:t>
      </w:r>
    </w:p>
    <w:p>
      <w:pPr/>
      <w:r>
        <w:rPr>
          <w:rFonts w:ascii="Georgia" w:hAnsi="Georgia" w:cs="Georgia"/>
          <w:sz w:val="24"/>
          <w:sz-cs w:val="24"/>
          <w:spacing w:val="0"/>
          <w:color w:val="0E0E0E"/>
        </w:rPr>
        <w:t xml:space="preserve">Demand</w:t>
      </w:r>
    </w:p>
    <w:p>
      <w:pPr/>
      <w:r>
        <w:rPr>
          <w:rFonts w:ascii="Georgia" w:hAnsi="Georgia" w:cs="Georgia"/>
          <w:sz w:val="24"/>
          <w:sz-cs w:val="24"/>
          <w:spacing w:val="0"/>
          <w:color w:val="0E0E0E"/>
        </w:rPr>
        <w:t xml:space="preserve">600</w:t>
      </w:r>
    </w:p>
    <w:p>
      <w:pPr/>
      <w:r>
        <w:rPr>
          <w:rFonts w:ascii="Georgia" w:hAnsi="Georgia" w:cs="Georgia"/>
          <w:sz w:val="24"/>
          <w:sz-cs w:val="24"/>
          <w:spacing w:val="0"/>
          <w:color w:val="0E0E0E"/>
        </w:rPr>
        <w:t xml:space="preserve">600</w:t>
      </w:r>
    </w:p>
    <w:p>
      <w:pPr/>
      <w:r>
        <w:rPr>
          <w:rFonts w:ascii="Georgia" w:hAnsi="Georgia" w:cs="Georgia"/>
          <w:sz w:val="24"/>
          <w:sz-cs w:val="24"/>
          <w:spacing w:val="0"/>
          <w:color w:val="0E0E0E"/>
        </w:rPr>
        <w:t xml:space="preserve">600</w:t>
      </w:r>
    </w:p>
    <w:p>
      <w:pPr/>
      <w:r>
        <w:rPr>
          <w:rFonts w:ascii="Georgia" w:hAnsi="Georgia" w:cs="Georgia"/>
          <w:sz w:val="24"/>
          <w:sz-cs w:val="24"/>
          <w:spacing w:val="0"/>
          <w:color w:val="0E0E0E"/>
        </w:rPr>
        <w:t xml:space="preserve">1,200</w:t>
      </w:r>
    </w:p>
    <w:p>
      <w:pPr/>
      <w:r>
        <w:rPr>
          <w:rFonts w:ascii="Georgia" w:hAnsi="Georgia" w:cs="Georgia"/>
          <w:sz w:val="24"/>
          <w:sz-cs w:val="24"/>
          <w:spacing w:val="0"/>
          <w:color w:val="0E0E0E"/>
        </w:rPr>
        <w:t xml:space="preserve">1,400</w:t>
      </w:r>
    </w:p>
    <w:p>
      <w:pPr/>
      <w:r>
        <w:rPr>
          <w:rFonts w:ascii="Georgia" w:hAnsi="Georgia" w:cs="Georgia"/>
          <w:sz w:val="24"/>
          <w:sz-cs w:val="24"/>
          <w:spacing w:val="0"/>
          <w:color w:val="0E0E0E"/>
        </w:rPr>
        <w:t xml:space="preserve">1,400</w:t>
      </w:r>
    </w:p>
    <w:p>
      <w:pPr>
        <w:spacing w:after="293"/>
      </w:pPr>
      <w:r>
        <w:rPr>
          <w:rFonts w:ascii="Georgia" w:hAnsi="Georgia" w:cs="Georgia"/>
          <w:sz w:val="29"/>
          <w:sz-cs w:val="29"/>
          <w:spacing w:val="0"/>
          <w:color w:val="0E0E0E"/>
        </w:rPr>
        <w:t xml:space="preserve">The highest price at which demand (1,200) meets supply (1,000) is </w:t>
      </w:r>
      <w:r>
        <w:rPr>
          <w:rFonts w:ascii="Georgia" w:hAnsi="Georgia" w:cs="Georgia"/>
          <w:sz w:val="29"/>
          <w:sz-cs w:val="29"/>
          <w:b/>
          <w:spacing w:val="0"/>
          <w:color w:val="0E0E0E"/>
        </w:rPr>
        <w:t xml:space="preserve">70</w:t>
      </w:r>
      <w:r>
        <w:rPr>
          <w:rFonts w:ascii="Georgia" w:hAnsi="Georgia" w:cs="Georgia"/>
          <w:sz w:val="29"/>
          <w:sz-cs w:val="29"/>
          <w:spacing w:val="0"/>
          <w:color w:val="0E0E0E"/>
        </w:rPr>
        <w:t xml:space="preserve">.</w:t>
      </w:r>
    </w:p>
    <w:p>
      <w:pPr>
        <w:spacing w:after="293"/>
      </w:pPr>
      <w:r>
        <w:rPr>
          <w:rFonts w:ascii="Georgia" w:hAnsi="Georgia" w:cs="Georgia"/>
          <w:sz w:val="29"/>
          <w:sz-cs w:val="29"/>
          <w:b/>
          <w:spacing w:val="0"/>
          <w:color w:val="0E0E0E"/>
        </w:rPr>
        <w:t xml:space="preserve">Outcome:</w:t>
      </w:r>
      <w:r>
        <w:rPr>
          <w:rFonts w:ascii="Georgia" w:hAnsi="Georgia" w:cs="Georgia"/>
          <w:sz w:val="29"/>
          <w:sz-cs w:val="29"/>
          <w:spacing w:val="0"/>
          <w:color w:val="0E0E0E"/>
        </w:rPr>
        <w:t xml:space="preserve"/>
      </w:r>
    </w:p>
    <w:p>
      <w:pPr/>
      <w:r>
        <w:rPr>
          <w:rFonts w:ascii="Georgia" w:hAnsi="Georgia" w:cs="Georgia"/>
          <w:sz w:val="24"/>
          <w:sz-cs w:val="24"/>
          <w:b/>
          <w:spacing w:val="0"/>
          <w:color w:val="0E0E0E"/>
        </w:rPr>
        <w:t xml:space="preserve">Bidder</w:t>
      </w:r>
    </w:p>
    <w:p>
      <w:pPr/>
      <w:r>
        <w:rPr>
          <w:rFonts w:ascii="Georgia" w:hAnsi="Georgia" w:cs="Georgia"/>
          <w:sz w:val="24"/>
          <w:sz-cs w:val="24"/>
          <w:b/>
          <w:spacing w:val="0"/>
          <w:color w:val="0E0E0E"/>
        </w:rPr>
        <w:t xml:space="preserve">Position</w:t>
      </w:r>
    </w:p>
    <w:p>
      <w:pPr/>
      <w:r>
        <w:rPr>
          <w:rFonts w:ascii="Georgia" w:hAnsi="Georgia" w:cs="Georgia"/>
          <w:sz w:val="24"/>
          <w:sz-cs w:val="24"/>
          <w:b/>
          <w:spacing w:val="0"/>
          <w:color w:val="0E0E0E"/>
        </w:rPr>
        <w:t xml:space="preserve">Allocation</w:t>
      </w:r>
    </w:p>
    <w:p>
      <w:pPr/>
      <w:r>
        <w:rPr>
          <w:rFonts w:ascii="Georgia" w:hAnsi="Georgia" w:cs="Georgia"/>
          <w:sz w:val="24"/>
          <w:sz-cs w:val="24"/>
          <w:b/>
          <w:spacing w:val="0"/>
          <w:color w:val="0E0E0E"/>
        </w:rPr>
        <w:t xml:space="preserve">Payment</w:t>
      </w:r>
    </w:p>
    <w:p>
      <w:pPr/>
      <w:r>
        <w:rPr>
          <w:rFonts w:ascii="Georgia" w:hAnsi="Georgia" w:cs="Georgia"/>
          <w:sz w:val="24"/>
          <w:sz-cs w:val="24"/>
          <w:b/>
          <w:spacing w:val="0"/>
          <w:color w:val="0E0E0E"/>
        </w:rPr>
        <w:t xml:space="preserve">Refund</w:t>
      </w:r>
    </w:p>
    <w:p>
      <w:pPr/>
      <w:r>
        <w:rPr>
          <w:rFonts w:ascii="Georgia" w:hAnsi="Georgia" w:cs="Georgia"/>
          <w:sz w:val="24"/>
          <w:sz-cs w:val="24"/>
          <w:spacing w:val="0"/>
          <w:color w:val="0E0E0E"/>
        </w:rPr>
        <w:t xml:space="preserve">A</w:t>
      </w:r>
    </w:p>
    <w:p>
      <w:pPr/>
      <w:r>
        <w:rPr>
          <w:rFonts w:ascii="Georgia" w:hAnsi="Georgia" w:cs="Georgia"/>
          <w:sz w:val="24"/>
          <w:sz-cs w:val="24"/>
          <w:spacing w:val="0"/>
          <w:color w:val="0E0E0E"/>
        </w:rPr>
        <w:t xml:space="preserve">Above clearing</w:t>
      </w:r>
    </w:p>
    <w:p>
      <w:pPr/>
      <w:r>
        <w:rPr>
          <w:rFonts w:ascii="Georgia" w:hAnsi="Georgia" w:cs="Georgia"/>
          <w:sz w:val="24"/>
          <w:sz-cs w:val="24"/>
          <w:spacing w:val="0"/>
          <w:color w:val="0E0E0E"/>
        </w:rPr>
        <w:t xml:space="preserve">600</w:t>
      </w:r>
    </w:p>
    <w:p>
      <w:pPr/>
      <w:r>
        <w:rPr>
          <w:rFonts w:ascii="Georgia" w:hAnsi="Georgia" w:cs="Georgia"/>
          <w:sz w:val="24"/>
          <w:sz-cs w:val="24"/>
          <w:spacing w:val="0"/>
          <w:color w:val="0E0E0E"/>
        </w:rPr>
        <w:t xml:space="preserve">42,000</w:t>
      </w:r>
    </w:p>
    <w:p>
      <w:pPr/>
      <w:r>
        <w:rPr>
          <w:rFonts w:ascii="Georgia" w:hAnsi="Georgia" w:cs="Georgia"/>
          <w:sz w:val="24"/>
          <w:sz-cs w:val="24"/>
          <w:spacing w:val="0"/>
          <w:color w:val="0E0E0E"/>
        </w:rPr>
        <w:t xml:space="preserve">958,000</w:t>
      </w:r>
    </w:p>
    <w:p>
      <w:pPr/>
      <w:r>
        <w:rPr>
          <w:rFonts w:ascii="Georgia" w:hAnsi="Georgia" w:cs="Georgia"/>
          <w:sz w:val="24"/>
          <w:sz-cs w:val="24"/>
          <w:spacing w:val="0"/>
          <w:color w:val="0E0E0E"/>
        </w:rPr>
        <w:t xml:space="preserve">B</w:t>
      </w:r>
    </w:p>
    <w:p>
      <w:pPr/>
      <w:r>
        <w:rPr>
          <w:rFonts w:ascii="Georgia" w:hAnsi="Georgia" w:cs="Georgia"/>
          <w:sz w:val="24"/>
          <w:sz-cs w:val="24"/>
          <w:spacing w:val="0"/>
          <w:color w:val="0E0E0E"/>
        </w:rPr>
        <w:t xml:space="preserve">At clearing</w:t>
      </w:r>
    </w:p>
    <w:p>
      <w:pPr/>
      <w:r>
        <w:rPr>
          <w:rFonts w:ascii="Georgia" w:hAnsi="Georgia" w:cs="Georgia"/>
          <w:sz w:val="24"/>
          <w:sz-cs w:val="24"/>
          <w:spacing w:val="0"/>
          <w:color w:val="0E0E0E"/>
        </w:rPr>
        <w:t xml:space="preserve">400 (remaining supply)</w:t>
      </w:r>
    </w:p>
    <w:p>
      <w:pPr/>
      <w:r>
        <w:rPr>
          <w:rFonts w:ascii="Georgia" w:hAnsi="Georgia" w:cs="Georgia"/>
          <w:sz w:val="24"/>
          <w:sz-cs w:val="24"/>
          <w:spacing w:val="0"/>
          <w:color w:val="0E0E0E"/>
        </w:rPr>
        <w:t xml:space="preserve">28,000</w:t>
      </w:r>
    </w:p>
    <w:p>
      <w:pPr/>
      <w:r>
        <w:rPr>
          <w:rFonts w:ascii="Georgia" w:hAnsi="Georgia" w:cs="Georgia"/>
          <w:sz w:val="24"/>
          <w:sz-cs w:val="24"/>
          <w:spacing w:val="0"/>
          <w:color w:val="0E0E0E"/>
        </w:rPr>
        <w:t xml:space="preserve">972,000</w:t>
      </w:r>
    </w:p>
    <w:p>
      <w:pPr/>
      <w:r>
        <w:rPr>
          <w:rFonts w:ascii="Georgia" w:hAnsi="Georgia" w:cs="Georgia"/>
          <w:sz w:val="24"/>
          <w:sz-cs w:val="24"/>
          <w:spacing w:val="0"/>
          <w:color w:val="0E0E0E"/>
        </w:rPr>
        <w:t xml:space="preserve">C</w:t>
      </w:r>
    </w:p>
    <w:p>
      <w:pPr/>
      <w:r>
        <w:rPr>
          <w:rFonts w:ascii="Georgia" w:hAnsi="Georgia" w:cs="Georgia"/>
          <w:sz w:val="24"/>
          <w:sz-cs w:val="24"/>
          <w:spacing w:val="0"/>
          <w:color w:val="0E0E0E"/>
        </w:rPr>
        <w:t xml:space="preserve">Below clearing</w:t>
      </w:r>
    </w:p>
    <w:p>
      <w:pPr/>
      <w:r>
        <w:rPr>
          <w:rFonts w:ascii="Georgia" w:hAnsi="Georgia" w:cs="Georgia"/>
          <w:sz w:val="24"/>
          <w:sz-cs w:val="24"/>
          <w:spacing w:val="0"/>
          <w:color w:val="0E0E0E"/>
        </w:rPr>
        <w:t xml:space="preserve">0</w:t>
      </w:r>
    </w:p>
    <w:p>
      <w:pPr/>
      <w:r>
        <w:rPr>
          <w:rFonts w:ascii="Georgia" w:hAnsi="Georgia" w:cs="Georgia"/>
          <w:sz w:val="24"/>
          <w:sz-cs w:val="24"/>
          <w:spacing w:val="0"/>
          <w:color w:val="0E0E0E"/>
        </w:rPr>
        <w:t xml:space="preserve">0</w:t>
      </w:r>
    </w:p>
    <w:p>
      <w:pPr/>
      <w:r>
        <w:rPr>
          <w:rFonts w:ascii="Georgia" w:hAnsi="Georgia" w:cs="Georgia"/>
          <w:sz w:val="24"/>
          <w:sz-cs w:val="24"/>
          <w:spacing w:val="0"/>
          <w:color w:val="0E0E0E"/>
        </w:rPr>
        <w:t xml:space="preserve">1,000,000</w:t>
      </w:r>
    </w:p>
    <w:p>
      <w:pPr>
        <w:spacing w:after="293"/>
      </w:pPr>
      <w:r>
        <w:rPr>
          <w:rFonts w:ascii="Georgia" w:hAnsi="Georgia" w:cs="Georgia"/>
          <w:sz w:val="29"/>
          <w:sz-cs w:val="29"/>
          <w:spacing w:val="0"/>
          <w:color w:val="0E0E0E"/>
        </w:rPr>
        <w:t xml:space="preserve">The authority receives 70,000 QUOTE in proceeds. Bidder A was willing to pay 100 per token but pays the clearing price of 70.</w:t>
      </w:r>
    </w:p>
    <w:p>
      <w:pPr/>
      <w:r>
        <w:rPr>
          <w:rFonts w:ascii="Georgia" w:hAnsi="Georgia" w:cs="Georgia"/>
          <w:sz w:val="29"/>
          <w:sz-cs w:val="29"/>
          <w:spacing w:val="0"/>
          <w:color w:val="6D6D6D"/>
        </w:rPr>
        <w:t xml:space="preserve"/>
      </w:r>
    </w:p>
    <w:p>
      <w:pPr>
        <w:spacing w:after="354"/>
      </w:pPr>
      <w:r>
        <w:rPr>
          <w:rFonts w:ascii="Georgia" w:hAnsi="Georgia" w:cs="Georgia"/>
          <w:sz w:val="42"/>
          <w:sz-cs w:val="42"/>
          <w:b/>
          <w:spacing w:val="0"/>
          <w:color w:val="17123A"/>
        </w:rPr>
        <w:t xml:space="preserve">Appendix B: Glossary</w:t>
      </w:r>
    </w:p>
    <w:p>
      <w:pPr/>
      <w:r>
        <w:rPr>
          <w:rFonts w:ascii="Georgia" w:hAnsi="Georgia" w:cs="Georgia"/>
          <w:sz w:val="24"/>
          <w:sz-cs w:val="24"/>
          <w:b/>
          <w:spacing w:val="0"/>
          <w:color w:val="0E0E0E"/>
        </w:rPr>
        <w:t xml:space="preserve">Term</w:t>
      </w:r>
    </w:p>
    <w:p>
      <w:pPr/>
      <w:r>
        <w:rPr>
          <w:rFonts w:ascii="Georgia" w:hAnsi="Georgia" w:cs="Georgia"/>
          <w:sz w:val="24"/>
          <w:sz-cs w:val="24"/>
          <w:b/>
          <w:spacing w:val="0"/>
          <w:color w:val="0E0E0E"/>
        </w:rPr>
        <w:t xml:space="preserve">Definition</w:t>
      </w:r>
    </w:p>
    <w:p>
      <w:pPr/>
      <w:r>
        <w:rPr>
          <w:rFonts w:ascii="Georgia" w:hAnsi="Georgia" w:cs="Georgia"/>
          <w:sz w:val="24"/>
          <w:sz-cs w:val="24"/>
          <w:spacing w:val="0"/>
          <w:color w:val="0E0E0E"/>
        </w:rPr>
        <w:t xml:space="preserve">Authority</w:t>
      </w:r>
    </w:p>
    <w:p>
      <w:pPr/>
      <w:r>
        <w:rPr>
          <w:rFonts w:ascii="Georgia" w:hAnsi="Georgia" w:cs="Georgia"/>
          <w:sz w:val="24"/>
          <w:sz-cs w:val="24"/>
          <w:spacing w:val="0"/>
          <w:color w:val="0E0E0E"/>
        </w:rPr>
        <w:t xml:space="preserve">The wallet that created the auction and supplied the tokens</w:t>
      </w:r>
    </w:p>
    <w:p>
      <w:pPr/>
      <w:r>
        <w:rPr>
          <w:rFonts w:ascii="Georgia" w:hAnsi="Georgia" w:cs="Georgia"/>
          <w:sz w:val="24"/>
          <w:sz-cs w:val="24"/>
          <w:spacing w:val="0"/>
          <w:color w:val="0E0E0E"/>
        </w:rPr>
        <w:t xml:space="preserve">Clearing price</w:t>
      </w:r>
    </w:p>
    <w:p>
      <w:pPr/>
      <w:r>
        <w:rPr>
          <w:rFonts w:ascii="Georgia" w:hAnsi="Georgia" w:cs="Georgia"/>
          <w:sz w:val="24"/>
          <w:sz-cs w:val="24"/>
          <w:spacing w:val="0"/>
          <w:color w:val="0E0E0E"/>
        </w:rPr>
        <w:t xml:space="preserve">The single price paid by every successful bidder</w:t>
      </w:r>
    </w:p>
    <w:p>
      <w:pPr/>
      <w:r>
        <w:rPr>
          <w:rFonts w:ascii="Georgia" w:hAnsi="Georgia" w:cs="Georgia"/>
          <w:sz w:val="24"/>
          <w:sz-cs w:val="24"/>
          <w:spacing w:val="0"/>
          <w:color w:val="0E0E0E"/>
        </w:rPr>
        <w:t xml:space="preserve">Commitment</w:t>
      </w:r>
    </w:p>
    <w:p>
      <w:pPr/>
      <w:r>
        <w:rPr>
          <w:rFonts w:ascii="Georgia" w:hAnsi="Georgia" w:cs="Georgia"/>
          <w:sz w:val="24"/>
          <w:sz-cs w:val="24"/>
          <w:spacing w:val="0"/>
          <w:color w:val="0E0E0E"/>
        </w:rPr>
        <w:t xml:space="preserve">Hash of a bid and its secret, published during bidding</w:t>
      </w:r>
    </w:p>
    <w:p>
      <w:pPr/>
      <w:r>
        <w:rPr>
          <w:rFonts w:ascii="Georgia" w:hAnsi="Georgia" w:cs="Georgia"/>
          <w:sz w:val="24"/>
          <w:sz-cs w:val="24"/>
          <w:spacing w:val="0"/>
          <w:color w:val="0E0E0E"/>
        </w:rPr>
        <w:t xml:space="preserve">Deposit</w:t>
      </w:r>
    </w:p>
    <w:p>
      <w:pPr/>
      <w:r>
        <w:rPr>
          <w:rFonts w:ascii="Georgia" w:hAnsi="Georgia" w:cs="Georgia"/>
          <w:sz w:val="24"/>
          <w:sz-cs w:val="24"/>
          <w:spacing w:val="0"/>
          <w:color w:val="0E0E0E"/>
        </w:rPr>
        <w:t xml:space="preserve">Fixed quote-token amount each bidder locks in escrow</w:t>
      </w:r>
    </w:p>
    <w:p>
      <w:pPr/>
      <w:r>
        <w:rPr>
          <w:rFonts w:ascii="Georgia" w:hAnsi="Georgia" w:cs="Georgia"/>
          <w:sz w:val="24"/>
          <w:sz-cs w:val="24"/>
          <w:spacing w:val="0"/>
          <w:color w:val="0E0E0E"/>
        </w:rPr>
        <w:t xml:space="preserve">Dust</w:t>
      </w:r>
    </w:p>
    <w:p>
      <w:pPr/>
      <w:r>
        <w:rPr>
          <w:rFonts w:ascii="Georgia" w:hAnsi="Georgia" w:cs="Georgia"/>
          <w:sz w:val="24"/>
          <w:sz-cs w:val="24"/>
          <w:spacing w:val="0"/>
          <w:color w:val="0E0E0E"/>
        </w:rPr>
        <w:t xml:space="preserve">Indivisible units left after proportional allocation</w:t>
      </w:r>
    </w:p>
    <w:p>
      <w:pPr/>
      <w:r>
        <w:rPr>
          <w:rFonts w:ascii="Georgia" w:hAnsi="Georgia" w:cs="Georgia"/>
          <w:sz w:val="24"/>
          <w:sz-cs w:val="24"/>
          <w:spacing w:val="0"/>
          <w:color w:val="0E0E0E"/>
        </w:rPr>
        <w:t xml:space="preserve">Escrow</w:t>
      </w:r>
    </w:p>
    <w:p>
      <w:pPr/>
      <w:r>
        <w:rPr>
          <w:rFonts w:ascii="Georgia" w:hAnsi="Georgia" w:cs="Georgia"/>
          <w:sz w:val="24"/>
          <w:sz-cs w:val="24"/>
          <w:spacing w:val="0"/>
          <w:color w:val="0E0E0E"/>
        </w:rPr>
        <w:t xml:space="preserve">Custody of assets by the smart contract under fixed rules</w:t>
      </w:r>
    </w:p>
    <w:p>
      <w:pPr/>
      <w:r>
        <w:rPr>
          <w:rFonts w:ascii="Georgia" w:hAnsi="Georgia" w:cs="Georgia"/>
          <w:sz w:val="24"/>
          <w:sz-cs w:val="24"/>
          <w:spacing w:val="0"/>
          <w:color w:val="0E0E0E"/>
        </w:rPr>
        <w:t xml:space="preserve">Price ladder</w:t>
      </w:r>
    </w:p>
    <w:p>
      <w:pPr/>
      <w:r>
        <w:rPr>
          <w:rFonts w:ascii="Georgia" w:hAnsi="Georgia" w:cs="Georgia"/>
          <w:sz w:val="24"/>
          <w:sz-cs w:val="24"/>
          <w:spacing w:val="0"/>
          <w:color w:val="0E0E0E"/>
        </w:rPr>
        <w:t xml:space="preserve">The discrete set of prices bidders may choose from</w:t>
      </w:r>
    </w:p>
    <w:p>
      <w:pPr/>
      <w:r>
        <w:rPr>
          <w:rFonts w:ascii="Georgia" w:hAnsi="Georgia" w:cs="Georgia"/>
          <w:sz w:val="24"/>
          <w:sz-cs w:val="24"/>
          <w:spacing w:val="0"/>
          <w:color w:val="0E0E0E"/>
        </w:rPr>
        <w:t xml:space="preserve">Reveal</w:t>
      </w:r>
    </w:p>
    <w:p>
      <w:pPr/>
      <w:r>
        <w:rPr>
          <w:rFonts w:ascii="Georgia" w:hAnsi="Georgia" w:cs="Georgia"/>
          <w:sz w:val="24"/>
          <w:sz-cs w:val="24"/>
          <w:spacing w:val="0"/>
          <w:color w:val="0E0E0E"/>
        </w:rPr>
        <w:t xml:space="preserve">Disclosure of a bid and its secret to prove it matches the commitment</w:t>
      </w:r>
    </w:p>
    <w:p>
      <w:pPr/>
      <w:r>
        <w:rPr>
          <w:rFonts w:ascii="Georgia" w:hAnsi="Georgia" w:cs="Georgia"/>
          <w:sz w:val="24"/>
          <w:sz-cs w:val="24"/>
          <w:spacing w:val="0"/>
          <w:color w:val="0E0E0E"/>
        </w:rPr>
        <w:t xml:space="preserve">Salt</w:t>
      </w:r>
    </w:p>
    <w:p>
      <w:pPr/>
      <w:r>
        <w:rPr>
          <w:rFonts w:ascii="Georgia" w:hAnsi="Georgia" w:cs="Georgia"/>
          <w:sz w:val="24"/>
          <w:sz-cs w:val="24"/>
          <w:spacing w:val="0"/>
          <w:color w:val="0E0E0E"/>
        </w:rPr>
        <w:t xml:space="preserve">Random secret that makes a commitment impossible to guess</w:t>
      </w:r>
    </w:p>
    <w:p>
      <w:pPr/>
      <w:r>
        <w:rPr>
          <w:rFonts w:ascii="Georgia" w:hAnsi="Georgia" w:cs="Georgia"/>
          <w:sz w:val="24"/>
          <w:sz-cs w:val="24"/>
          <w:spacing w:val="0"/>
          <w:color w:val="0E0E0E"/>
        </w:rPr>
        <w:t xml:space="preserve">Settlement</w:t>
      </w:r>
    </w:p>
    <w:p>
      <w:pPr/>
      <w:r>
        <w:rPr>
          <w:rFonts w:ascii="Georgia" w:hAnsi="Georgia" w:cs="Georgia"/>
          <w:sz w:val="24"/>
          <w:sz-cs w:val="24"/>
          <w:spacing w:val="0"/>
          <w:color w:val="0E0E0E"/>
        </w:rPr>
        <w:t xml:space="preserve">Computation of the clearing price and allocations</w:t>
      </w:r>
    </w:p>
    <w:p>
      <w:pPr/>
      <w:r>
        <w:rPr>
          <w:rFonts w:ascii="Georgia" w:hAnsi="Georgia" w:cs="Georgia"/>
          <w:sz w:val="24"/>
          <w:sz-cs w:val="24"/>
          <w:spacing w:val="0"/>
          <w:color w:val="0E0E0E"/>
        </w:rPr>
        <w:t xml:space="preserve">Uniform-price auction</w:t>
      </w:r>
    </w:p>
    <w:p>
      <w:pPr/>
      <w:r>
        <w:rPr>
          <w:rFonts w:ascii="Georgia" w:hAnsi="Georgia" w:cs="Georgia"/>
          <w:sz w:val="24"/>
          <w:sz-cs w:val="24"/>
          <w:spacing w:val="0"/>
          <w:color w:val="0E0E0E"/>
        </w:rPr>
        <w:t xml:space="preserve">An auction in which all winners pay the same price</w:t>
      </w:r>
    </w:p>
    <w:p>
      <w:pPr/>
      <w:r>
        <w:rPr>
          <w:rFonts w:ascii="Georgia" w:hAnsi="Georgia" w:cs="Georgia"/>
          <w:sz w:val="29"/>
          <w:sz-cs w:val="29"/>
          <w:spacing w:val="0"/>
          <w:color w:val="6D6D6D"/>
        </w:rPr>
        <w:t xml:space="preserve"/>
      </w:r>
    </w:p>
    <w:p>
      <w:pPr>
        <w:spacing w:after="293"/>
      </w:pPr>
      <w:r>
        <w:rPr>
          <w:rFonts w:ascii="Georgia" w:hAnsi="Georgia" w:cs="Georgia"/>
          <w:sz w:val="29"/>
          <w:sz-cs w:val="29"/>
          <w:i/>
          <w:spacing w:val="0"/>
          <w:color w:val="0E0E0E"/>
        </w:rPr>
        <w:t xml:space="preserve">Disclaimer: Blindlaunch is a hackathon prototype operating on a test network with test tokens. It has not been audited. Nothing in this document constitutes financial, legal or investment advice, or an offer to sell any asset.</w:t>
      </w:r>
      <w:r>
        <w:rPr>
          <w:rFonts w:ascii="Georgia" w:hAnsi="Georgia" w:cs="Georgia"/>
          <w:sz w:val="29"/>
          <w:sz-cs w:val="29"/>
          <w:spacing w:val="0"/>
          <w:color w:val="0E0E0E"/>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