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396240</wp:posOffset>
                </wp:positionV>
                <wp:extent cx="6172200" cy="0"/>
                <wp:effectExtent l="0" t="19050" r="0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0.5pt;margin-top:31.2pt;height:0pt;width:486pt;z-index:251658240;mso-width-relative:page;mso-height-relative:page;" filled="f" stroked="t" coordsize="21600,21600" o:gfxdata="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+uuL81wAAAAoBAAAPAAAAAAAAAAEA&#10;IAAAACIAAABkcnMvZG93bnJldi54bWxQSwECFAAUAAAACACHTuJAs+4SQ9cBAACXAwAADgAAAAAA&#10;AAABACAAAAAmAQAAZHJzL2Uyb0RvYy54bWxQSwUGAAAAAAYABgBZAQAAbwUAAAAA&#10;">
                <v:path arrowok="t"/>
                <v:fill on="f" focussize="0,0"/>
                <v:stroke weight="3pt" linestyle="thinThin"/>
                <v:imagedata o:title=""/>
                <o:lock v:ext="edit" grouping="f" rotation="f" text="f" aspectratio="f"/>
              </v:line>
            </w:pict>
          </mc:Fallback>
        </mc:AlternateContent>
      </w:r>
      <w:r>
        <w:rPr>
          <w:rFonts w:hint="eastAsia" w:ascii="黑体"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-396240</wp:posOffset>
            </wp:positionV>
            <wp:extent cx="685800" cy="633095"/>
            <wp:effectExtent l="0" t="0" r="0" b="6985"/>
            <wp:wrapSquare wrapText="bothSides"/>
            <wp:docPr id="1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6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  <w:b/>
        </w:rPr>
        <w:t xml:space="preserve"> </w:t>
      </w:r>
      <w:r>
        <w:rPr>
          <w:rFonts w:hint="eastAsia" w:ascii="黑体" w:eastAsia="黑体"/>
          <w:b/>
          <w:sz w:val="28"/>
          <w:szCs w:val="28"/>
        </w:rPr>
        <w:t>软件过程与管理实验              石家庄铁道大学信息学院</w:t>
      </w:r>
    </w:p>
    <w:p>
      <w:pPr>
        <w:rPr>
          <w:rFonts w:hint="eastAsia" w:ascii="黑体" w:eastAsia="黑体"/>
          <w:b/>
          <w:szCs w:val="21"/>
        </w:rPr>
      </w:pPr>
    </w:p>
    <w:p>
      <w:pPr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实验3：项目管理中的进度跟踪和成本跟踪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本次实验内容是资源和成本管理部分，通过本次实验，学生将掌握以下内容： </w:t>
      </w:r>
    </w:p>
    <w:p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1、掌握Project 2010中资源的进度跟踪；</w:t>
      </w:r>
    </w:p>
    <w:p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2、掌握Project 2010中的成本跟踪。</w:t>
      </w:r>
    </w:p>
    <w:p>
      <w:pPr>
        <w:spacing w:before="156" w:beforeLines="50"/>
        <w:rPr>
          <w:rFonts w:hint="eastAsia" w:ascii="黑体" w:eastAsia="黑体"/>
          <w:b/>
          <w:color w:val="0000FF"/>
          <w:sz w:val="28"/>
          <w:szCs w:val="28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6286500" cy="0"/>
                <wp:effectExtent l="0" t="13970" r="7620" b="1651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5.6pt;height:0pt;width:495pt;z-index:251660288;mso-width-relative:page;mso-height-relative:page;" filled="f" stroked="t" coordsize="21600,21600" o:gfxdata="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R+nWdQAAAAGAQAADwAAAAAAAAAB&#10;ACAAAAAiAAAAZHJzL2Rvd25yZXYueG1sUEsBAhQAFAAAAAgAh07iQG8qSwbbAQAAmQMAAA4AAAAA&#10;AAAAAQAgAAAAIwEAAGRycy9lMm9Eb2MueG1sUEsFBgAAAAAGAAYAWQEAAHAFAAAAAA==&#10;">
                <v:path arrowok="t"/>
                <v:fill on="f" focussize="0,0"/>
                <v:stroke weight="2.25pt"/>
                <v:imagedata o:title=""/>
                <o:lock v:ext="edit" grouping="f" rotation="f" text="f" aspectratio="f"/>
              </v:line>
            </w:pict>
          </mc:Fallback>
        </mc:AlternateContent>
      </w:r>
    </w:p>
    <w:p>
      <w:pPr>
        <w:pStyle w:val="2"/>
        <w:spacing w:before="0" w:beforeAutospacing="0" w:after="0" w:afterAutospacing="0" w:line="300" w:lineRule="auto"/>
        <w:rPr>
          <w:rFonts w:hint="eastAsia" w:ascii="黑体" w:eastAsia="黑体" w:cs="Times New Roman"/>
          <w:bCs w:val="0"/>
          <w:kern w:val="2"/>
          <w:sz w:val="28"/>
          <w:szCs w:val="28"/>
        </w:rPr>
      </w:pPr>
      <w:r>
        <w:rPr>
          <w:rFonts w:hint="eastAsia" w:ascii="黑体" w:hAnsi="华文细黑" w:eastAsia="黑体"/>
          <w:bCs w:val="0"/>
          <w:color w:val="FF0000"/>
          <w:sz w:val="28"/>
          <w:szCs w:val="28"/>
        </w:rPr>
        <w:t>[实验任务一]：</w:t>
      </w:r>
      <w:r>
        <w:rPr>
          <w:rFonts w:hint="eastAsia" w:ascii="黑体" w:eastAsia="黑体" w:cs="Times New Roman"/>
          <w:bCs w:val="0"/>
          <w:kern w:val="2"/>
          <w:sz w:val="28"/>
          <w:szCs w:val="28"/>
        </w:rPr>
        <w:t>Project 2010中进度跟踪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1.打开上次上机时提交的Project 源文件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2.在任务工作表中加入列“比较基准开始时间”和“比较基准结束时间”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3.自己填写每个活动的 “比较基准开始时间”和“比较基准结束时间”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要截图的输出：</w:t>
      </w:r>
    </w:p>
    <w:p>
      <w:pPr>
        <w:numPr>
          <w:ilvl w:val="0"/>
          <w:numId w:val="1"/>
        </w:numPr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跟踪甘特图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表格：视图-&gt;表格-&gt;差异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sz w:val="30"/>
          <w:szCs w:val="30"/>
          <w:lang w:eastAsia="zh-CN"/>
        </w:rPr>
      </w:pPr>
      <w:r>
        <w:drawing>
          <wp:inline distT="0" distB="0" distL="114300" distR="114300">
            <wp:extent cx="6116320" cy="2273300"/>
            <wp:effectExtent l="0" t="0" r="10160" b="1270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 w:ascii="Arial" w:cs="Arial"/>
          <w:b/>
          <w:sz w:val="24"/>
          <w:bdr w:val="single" w:color="auto" w:sz="4" w:space="0"/>
        </w:rPr>
      </w:pPr>
      <w:r>
        <w:rPr>
          <w:rStyle w:val="8"/>
          <w:rFonts w:hint="eastAsia" w:ascii="Arial" w:cs="Arial"/>
          <w:b/>
          <w:sz w:val="24"/>
          <w:bdr w:val="single" w:color="auto" w:sz="4" w:space="0"/>
        </w:rPr>
        <w:t>实验要求：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书写实验报告，说明每一个截图的意义。</w:t>
      </w:r>
    </w:p>
    <w:p>
      <w:pPr>
        <w:rPr>
          <w:rFonts w:hint="eastAsia" w:ascii="宋体" w:hAnsi="宋体"/>
          <w:kern w:val="0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上交Project 2010文件。</w:t>
      </w:r>
    </w:p>
    <w:p>
      <w:pPr>
        <w:rPr>
          <w:rFonts w:hint="eastAsia" w:ascii="黑体" w:hAnsi="黑体" w:eastAsia="黑体"/>
          <w:sz w:val="28"/>
          <w:szCs w:val="28"/>
        </w:rPr>
      </w:pPr>
    </w:p>
    <w:p>
      <w:pPr>
        <w:rPr>
          <w:rFonts w:hint="eastAsia" w:ascii="黑体" w:hAnsi="黑体" w:eastAsia="黑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黑体" w:hAnsi="黑体" w:eastAsia="黑体"/>
          <w:color w:val="FF0000"/>
          <w:sz w:val="28"/>
          <w:szCs w:val="28"/>
        </w:rPr>
        <w:t>注意</w:t>
      </w:r>
      <w:r>
        <w:rPr>
          <w:rFonts w:hint="eastAsia" w:ascii="黑体" w:hAnsi="黑体" w:eastAsia="黑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</w:rPr>
        <w:t>1. 比较基准为项目的计划；</w:t>
      </w:r>
    </w:p>
    <w:p>
      <w:pPr>
        <w:rPr>
          <w:rFonts w:hint="eastAsia" w:ascii="宋体" w:hAnsi="宋体"/>
          <w:kern w:val="0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2. 阅读Project 2007 简体中文教程第6章 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pStyle w:val="2"/>
        <w:spacing w:before="0" w:beforeAutospacing="0" w:after="0" w:afterAutospacing="0" w:line="300" w:lineRule="auto"/>
        <w:rPr>
          <w:rFonts w:hint="eastAsia" w:ascii="黑体" w:eastAsia="黑体" w:cs="Times New Roman"/>
          <w:bCs w:val="0"/>
          <w:kern w:val="2"/>
          <w:sz w:val="28"/>
          <w:szCs w:val="28"/>
        </w:rPr>
      </w:pPr>
      <w:r>
        <w:rPr>
          <w:rFonts w:hint="eastAsia" w:ascii="黑体" w:hAnsi="华文细黑" w:eastAsia="黑体"/>
          <w:bCs w:val="0"/>
          <w:color w:val="FF0000"/>
          <w:sz w:val="28"/>
          <w:szCs w:val="28"/>
        </w:rPr>
        <w:t>[实验任务二]：</w:t>
      </w:r>
      <w:r>
        <w:rPr>
          <w:rFonts w:hint="eastAsia" w:ascii="黑体" w:eastAsia="黑体" w:cs="Times New Roman"/>
          <w:bCs w:val="0"/>
          <w:kern w:val="2"/>
          <w:sz w:val="28"/>
          <w:szCs w:val="28"/>
        </w:rPr>
        <w:t>Project 2010中挣值分析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计划进度与资源分配</w:t>
      </w:r>
      <w:r>
        <w:rPr>
          <w:rFonts w:hint="eastAsia" w:ascii="宋体" w:hAnsi="宋体"/>
          <w:sz w:val="28"/>
          <w:szCs w:val="28"/>
        </w:rPr>
        <w:t>：从某一日开始每天刷一个房间，每天需要一名工人，工人的费用为每小时30元。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3781425" cy="1400175"/>
            <wp:effectExtent l="0" t="0" r="13335" b="19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实际进度</w:t>
      </w:r>
      <w:r>
        <w:rPr>
          <w:rFonts w:hint="eastAsia" w:ascii="宋体" w:hAnsi="宋体"/>
          <w:sz w:val="28"/>
          <w:szCs w:val="28"/>
        </w:rPr>
        <w:t>：到第5天时，房间1和2已经全部完成，其它房间还没有开始。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5486400" cy="126682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对第5天的进度进行的</w:t>
      </w:r>
      <w:r>
        <w:rPr>
          <w:rFonts w:hint="eastAsia" w:ascii="宋体" w:hAnsi="宋体"/>
          <w:b/>
          <w:color w:val="FF0000"/>
          <w:sz w:val="28"/>
          <w:szCs w:val="28"/>
        </w:rPr>
        <w:t>挣值分析</w:t>
      </w:r>
      <w:r>
        <w:rPr>
          <w:rFonts w:hint="eastAsia" w:ascii="宋体" w:hAnsi="宋体"/>
          <w:sz w:val="28"/>
          <w:szCs w:val="28"/>
        </w:rPr>
        <w:t>如下所示：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6118225" cy="1042670"/>
            <wp:effectExtent l="0" t="0" r="825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跟踪甘特图</w:t>
      </w:r>
      <w:r>
        <w:rPr>
          <w:rFonts w:hint="eastAsia" w:ascii="宋体" w:hAnsi="宋体"/>
          <w:sz w:val="28"/>
          <w:szCs w:val="28"/>
        </w:rPr>
        <w:t>如下：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6111875" cy="924560"/>
            <wp:effectExtent l="0" t="0" r="146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请完成该项目的挣值分析，提交以下文件和截图：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 Project 文件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 挣值分析截图</w:t>
      </w:r>
    </w:p>
    <w:p>
      <w:pPr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drawing>
          <wp:inline distT="0" distB="0" distL="114300" distR="114300">
            <wp:extent cx="6114415" cy="2021205"/>
            <wp:effectExtent l="0" t="0" r="12065" b="57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跟踪甘特图截图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drawing>
          <wp:inline distT="0" distB="0" distL="114300" distR="114300">
            <wp:extent cx="6107430" cy="1480820"/>
            <wp:effectExtent l="0" t="0" r="3810" b="1270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B9E99"/>
    <w:multiLevelType w:val="singleLevel"/>
    <w:tmpl w:val="326B9E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3545D"/>
    <w:rsid w:val="73B3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8">
    <w:name w:val="文字底纹"/>
    <w:uiPriority w:val="0"/>
    <w:rPr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2020-04-25T13:11:00Z</dcterms:created>
  <dc:creator>qzuser</dc:creator>
  <cp:lastModifiedBy>qzuser</cp:lastModifiedBy>
  <dcterms:modified xsi:type="dcterms:W3CDTF">2020-04-25T13:13:01Z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