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.xml" ContentType="application/xml"/>
  <Override PartName="/customXml/item2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c90ab189a654a7f" /><Relationship Type="http://schemas.openxmlformats.org/officeDocument/2006/relationships/extended-properties" Target="/docProps/app.xml" Id="Rfc34736e4b894a04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9f98ccb71ced445c" /><Relationship Type="http://schemas.openxmlformats.org/officeDocument/2006/relationships/customXml" Target="/customXml/item.xml" Id="Ra5bfb8eaad2547d5" /><Relationship Type="http://schemas.openxmlformats.org/officeDocument/2006/relationships/customXml" Target="/customXml/item2.xml" Id="Rd31a8672651d468a" /></Relationships>
</file>

<file path=customXml/item.xml>�� 
</file>

<file path=customXml/item2.xml>�� 
</file>

<file path=docProps/app.xml><?xml version="1.0" encoding="utf-8"?>
<ap:Properties xmlns:ap="http://schemas.openxmlformats.org/officeDocument/2006/extended-properties"/>
</file>