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tq4d5lmxpqse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1: Mocking and Stubbing</w:t>
            </w:r>
          </w:p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grseq1rukpya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You're testing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MyService</w:t>
            </w:r>
            <w:r w:rsidDel="00000000" w:rsidR="00000000" w:rsidRPr="00000000">
              <w:rPr>
                <w:rtl w:val="0"/>
              </w:rPr>
              <w:t xml:space="preserve"> class that depends on an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ExternalApi</w:t>
            </w:r>
            <w:r w:rsidDel="00000000" w:rsidR="00000000" w:rsidRPr="00000000">
              <w:rPr>
                <w:rtl w:val="0"/>
              </w:rPr>
              <w:t xml:space="preserve">. Instead of calling the real API, you'll mock it and make it return fake data.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53050" cy="8667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Verifying Interactions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 need to ensure that a method is called with specific arguments.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 1. Create a mock object.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Call the method with specific arguments.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Verify the interaction.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38675" cy="8096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m9li7wq5bupe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3: Argument Matching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m8tsu6vnb9z8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verify that a method was called with specific arguments, or you want to allow flexible matching using Mockito's matchers.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5842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a3mq33myhed9" w:id="4"/>
            <w:bookmarkEnd w:id="4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4: Handling Void Methods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k2t3i7xun062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mock a void method — for example, logging or saving something — and then verify that it was called.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76700" cy="4476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j9pieaspzt6r" w:id="6"/>
            <w:bookmarkEnd w:id="6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5: Mocking and Stubbing with Multiple Returns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v0gnx4axm7pb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test a method that returns different values on consecutive calls.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876800" cy="571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2vqzjd4l3jkt" w:id="8"/>
            <w:bookmarkEnd w:id="8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6: Verifying Interaction Order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5gjx5c4c8cky" w:id="9"/>
            <w:bookmarkEnd w:id="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ensure that multiple method calls happen in the correct sequence.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Mockito provides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InOrder</w:t>
            </w:r>
            <w:r w:rsidDel="00000000" w:rsidR="00000000" w:rsidRPr="00000000">
              <w:rPr>
                <w:rtl w:val="0"/>
              </w:rPr>
              <w:t xml:space="preserve"> to verify the order of interactions across one or more mocks.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24425" cy="7810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6twhyduxm2ju" w:id="10"/>
            <w:bookmarkEnd w:id="1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7: Handling Void Methods with Exceptions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test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method that throws an exception — and make sure the exception is handled (or rethrown) properly.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81675" cy="86677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