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 Utility Classes ของ TailwindCSS กับ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>1. ส่วน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3F06DF0B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box-shadow: 0 10px 15px rgba(0, 0, 0, 0.1);</w:t>
            </w:r>
          </w:p>
        </w:tc>
        <w:tc>
          <w:tcPr>
            <w:tcW w:w="2816" w:type="dxa"/>
          </w:tcPr>
          <w:p w14:paraId="4F7C00D7" w14:textId="087F15EA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เพิ่มเงาให้กับองค์ประกอบ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264FCE84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28F62BBA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กำหนดตำแหน่งแบบ </w:t>
            </w:r>
            <w:r w:rsidRPr="001954F7">
              <w:rPr>
                <w:rFonts w:ascii="Tahoma" w:hAnsi="Tahoma" w:cs="Tahoma"/>
                <w:sz w:val="20"/>
                <w:szCs w:val="20"/>
              </w:rPr>
              <w:t>fixed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2C82DB00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3EAD3E37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กำหนดความกว้างเต็มหน้าจอ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07499BDB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54399B82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จัดตำแหน่งให้อยู่ติดกับขอบบนสุด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>2. ส่วน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39481F25" w14:textId="77777777" w:rsidR="001954F7" w:rsidRDefault="001954F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 xml:space="preserve">margin-left: auto; </w:t>
            </w:r>
          </w:p>
          <w:p w14:paraId="062B63DD" w14:textId="3D77D58C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49A2D87F" w14:textId="1FD6112A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จัดองค์ประกอบให้อยู่กึ่งกลางในแนวนอน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007E57C4" w14:textId="77777777" w:rsidR="001954F7" w:rsidRDefault="001954F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padding-left: 1rem;</w:t>
            </w:r>
          </w:p>
          <w:p w14:paraId="448649FD" w14:textId="09F9B2A1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padding-right: 1rem;</w:t>
            </w:r>
          </w:p>
        </w:tc>
        <w:tc>
          <w:tcPr>
            <w:tcW w:w="2816" w:type="dxa"/>
          </w:tcPr>
          <w:p w14:paraId="6ED15662" w14:textId="1C27D771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กำหนดระยะห่างด้านข้าง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2471E620" w14:textId="77777777" w:rsidR="001954F7" w:rsidRDefault="001954F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 xml:space="preserve">padding-top: 1rem; </w:t>
            </w:r>
          </w:p>
          <w:p w14:paraId="4F9AAC54" w14:textId="7B0C5DA8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padding-bottom: 1rem;</w:t>
            </w:r>
          </w:p>
        </w:tc>
        <w:tc>
          <w:tcPr>
            <w:tcW w:w="2816" w:type="dxa"/>
          </w:tcPr>
          <w:p w14:paraId="7BD1F079" w14:textId="10691EB5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กำหนดระยะห่างด้านบนและล่าง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16ED0D7E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4833CC51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กำหนดการจัดวางแบบ </w:t>
            </w:r>
            <w:r w:rsidRPr="001954F7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445361F0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0AA26533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จัดตำแหน่งลูกใน </w:t>
            </w:r>
            <w:r w:rsidRPr="001954F7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ให้ห่างกัน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79CCDC6F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1CAE9A75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จัดแนวลูกใน </w:t>
            </w:r>
            <w:r w:rsidRPr="001954F7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ให้อยู่กึ่งกลางแนวตั้ง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1B47DC7A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</w:rPr>
              <w:t>&gt; *:not(:last-child) { margin-right: 2rem; }</w:t>
            </w:r>
          </w:p>
        </w:tc>
        <w:tc>
          <w:tcPr>
            <w:tcW w:w="2816" w:type="dxa"/>
          </w:tcPr>
          <w:p w14:paraId="32C927F5" w14:textId="4CD03B01" w:rsidR="005454CF" w:rsidRPr="008F0187" w:rsidRDefault="001954F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กำหนดระยะห่างระหว่างลูกของ </w:t>
            </w:r>
            <w:r w:rsidRPr="001954F7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1954F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ในแนวนอน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>3. ส่วน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28C71E6D" w14:textId="77777777" w:rsidR="002B2882" w:rsidRDefault="002B2882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 xml:space="preserve">font-size: 1.5rem; </w:t>
            </w:r>
          </w:p>
          <w:p w14:paraId="52A6F58B" w14:textId="4527F3F7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line-height: 2rem;</w:t>
            </w:r>
          </w:p>
        </w:tc>
        <w:tc>
          <w:tcPr>
            <w:tcW w:w="2750" w:type="dxa"/>
          </w:tcPr>
          <w:p w14:paraId="6A26C955" w14:textId="3466DCBF" w:rsidR="005454CF" w:rsidRPr="008F0187" w:rsidRDefault="002B2882" w:rsidP="002B2882">
            <w:pPr>
              <w:pStyle w:val="Compact"/>
              <w:ind w:firstLine="720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กำหนดขนาดข้อความใหญ่ขึ้น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30902279" w14:textId="77777777" w:rsidR="002B2882" w:rsidRDefault="002B2882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 xml:space="preserve">font-size: 1.25rem; </w:t>
            </w:r>
          </w:p>
          <w:p w14:paraId="263C8EA4" w14:textId="79E71150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line-height: 1.75rem;</w:t>
            </w:r>
          </w:p>
        </w:tc>
        <w:tc>
          <w:tcPr>
            <w:tcW w:w="2750" w:type="dxa"/>
          </w:tcPr>
          <w:p w14:paraId="7C38FAF2" w14:textId="6EA6E639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กำหนดขนาดข้อความระดับกลาง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325C2053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76E570C4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กำหนดน้ำหนักข้อความให้หนา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1FE487D6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color: #4b5563;</w:t>
            </w:r>
          </w:p>
        </w:tc>
        <w:tc>
          <w:tcPr>
            <w:tcW w:w="2750" w:type="dxa"/>
          </w:tcPr>
          <w:p w14:paraId="080E83B9" w14:textId="5F0A8F89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กำหนดสีข้อความเป็นสีเทา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49DEBC76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750" w:type="dxa"/>
          </w:tcPr>
          <w:p w14:paraId="2CC9C935" w14:textId="41D8E65B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กำหนดสีข้อความเป็นสีน้ำเงิน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>4. ส่วน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bg-gradient-to-r</w:t>
            </w:r>
          </w:p>
        </w:tc>
        <w:tc>
          <w:tcPr>
            <w:tcW w:w="4195" w:type="dxa"/>
          </w:tcPr>
          <w:p w14:paraId="1AE38F92" w14:textId="6858F935" w:rsidR="005454CF" w:rsidRPr="008F0187" w:rsidRDefault="002B2882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2B2882">
              <w:rPr>
                <w:rFonts w:ascii="Tahoma" w:hAnsi="Tahoma" w:cs="Tahoma"/>
                <w:sz w:val="18"/>
                <w:szCs w:val="20"/>
              </w:rPr>
              <w:t>background-image: linear-gradient(to right, ...);</w:t>
            </w:r>
          </w:p>
        </w:tc>
        <w:tc>
          <w:tcPr>
            <w:tcW w:w="2750" w:type="dxa"/>
          </w:tcPr>
          <w:p w14:paraId="27078725" w14:textId="268946B6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กำหนดพื้นหลังแบบไล่สีจากซ้ายไปขวา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168183B2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background-color: #3b82f6;</w:t>
            </w:r>
          </w:p>
        </w:tc>
        <w:tc>
          <w:tcPr>
            <w:tcW w:w="2750" w:type="dxa"/>
          </w:tcPr>
          <w:p w14:paraId="6AE006DE" w14:textId="2188D1F9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กำหนดจุดเริ่มต้นของการไล่สี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52947113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background-color: #1d4ed8;</w:t>
            </w:r>
          </w:p>
        </w:tc>
        <w:tc>
          <w:tcPr>
            <w:tcW w:w="2750" w:type="dxa"/>
          </w:tcPr>
          <w:p w14:paraId="76FE40D7" w14:textId="2063F651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กำหนดจุดสิ้นสุดของการไล่สี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744C1E97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318B97BE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กำหนดสีข้อความเป็นสี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615D2E82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4EAA5E29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เพิ่มระยะห่างแนวตั้ง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>5. ส่วน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30ED49CD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35967135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กำหนดการจัดวางแบบ </w:t>
            </w:r>
            <w:r w:rsidRPr="002B2882">
              <w:rPr>
                <w:rFonts w:ascii="Tahoma" w:hAnsi="Tahoma" w:cs="Tahoma"/>
                <w:sz w:val="20"/>
                <w:szCs w:val="20"/>
              </w:rPr>
              <w:t>Grid Layout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46A8288B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grid-template-columns: repeat(1, minmax(0, 1fr));</w:t>
            </w:r>
          </w:p>
        </w:tc>
        <w:tc>
          <w:tcPr>
            <w:tcW w:w="2816" w:type="dxa"/>
          </w:tcPr>
          <w:p w14:paraId="05096C07" w14:textId="783B6AED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จัดคอลัมน์ใน </w:t>
            </w:r>
            <w:r w:rsidRPr="002B2882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ให้มี </w:t>
            </w:r>
            <w:r w:rsidRPr="002B2882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md:grid-cols-3</w:t>
            </w:r>
          </w:p>
        </w:tc>
        <w:tc>
          <w:tcPr>
            <w:tcW w:w="3958" w:type="dxa"/>
          </w:tcPr>
          <w:p w14:paraId="2A7FB898" w14:textId="21AAC08C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@media (min-width: 768px) { grid-template-columns: repeat(3, minmax(0, 1fr)); }</w:t>
            </w:r>
          </w:p>
        </w:tc>
        <w:tc>
          <w:tcPr>
            <w:tcW w:w="2816" w:type="dxa"/>
          </w:tcPr>
          <w:p w14:paraId="00D967FA" w14:textId="33C0C917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จัดคอลัมน์ใน </w:t>
            </w:r>
            <w:r w:rsidRPr="002B2882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ให้มี </w:t>
            </w:r>
            <w:r w:rsidRPr="002B2882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คอลัมน์ในหน้าจอขนาดกลางขึ้นไป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40219534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5E911A6C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กำหนดช่องว่างระหว่างลูกใน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0BB785D5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376E5AF6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ทำมุมโค้งให้กับองค์ประกอบ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>6. ส่วน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</w:p>
        </w:tc>
        <w:tc>
          <w:tcPr>
            <w:tcW w:w="3958" w:type="dxa"/>
          </w:tcPr>
          <w:p w14:paraId="2B0035E6" w14:textId="1A1EBFA1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@media (min-width: 768px) { display: flex; }</w:t>
            </w:r>
          </w:p>
        </w:tc>
        <w:tc>
          <w:tcPr>
            <w:tcW w:w="2816" w:type="dxa"/>
          </w:tcPr>
          <w:p w14:paraId="422071CD" w14:textId="4D85F614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 </w:t>
            </w:r>
            <w:r w:rsidRPr="002B2882">
              <w:rPr>
                <w:rFonts w:ascii="Tahoma" w:hAnsi="Tahoma" w:cs="Tahoma"/>
                <w:sz w:val="20"/>
                <w:szCs w:val="20"/>
                <w:lang w:bidi="th-TH"/>
              </w:rPr>
              <w:t xml:space="preserve">Flexbox </w:t>
            </w: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ให้แสดงในหน้าจอขนาดกลางขึ้นไป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7D03670A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6D97625D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</w:p>
        </w:tc>
        <w:tc>
          <w:tcPr>
            <w:tcW w:w="3958" w:type="dxa"/>
          </w:tcPr>
          <w:p w14:paraId="34EB13D3" w14:textId="49CFC09F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</w:rPr>
              <w:t>@media (min-width: 768px) { display: block; }</w:t>
            </w:r>
          </w:p>
        </w:tc>
        <w:tc>
          <w:tcPr>
            <w:tcW w:w="2816" w:type="dxa"/>
          </w:tcPr>
          <w:p w14:paraId="39646377" w14:textId="23205872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แสดงองค์ประกอบในหน้าจอขนาดกลางขึ้นไป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>7. ส่วน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62154DF4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B2882">
              <w:rPr>
                <w:rFonts w:ascii="Tahoma" w:hAnsi="Tahoma" w:cs="Tahoma"/>
                <w:sz w:val="20"/>
                <w:szCs w:val="20"/>
                <w:lang w:bidi="th-TH"/>
              </w:rPr>
              <w:t>:hover { background-color: #eff6ff; }</w:t>
            </w:r>
          </w:p>
        </w:tc>
        <w:tc>
          <w:tcPr>
            <w:tcW w:w="2816" w:type="dxa"/>
          </w:tcPr>
          <w:p w14:paraId="003F1A66" w14:textId="49B7E3D3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เปลี่ยนสีพื้นหลังเมื่อโฮเวอร์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314480F1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B2882">
              <w:rPr>
                <w:rFonts w:ascii="Tahoma" w:hAnsi="Tahoma" w:cs="Tahoma"/>
                <w:sz w:val="20"/>
                <w:szCs w:val="20"/>
                <w:lang w:bidi="th-TH"/>
              </w:rPr>
              <w:t>:hover { color: #2563eb; }</w:t>
            </w:r>
          </w:p>
        </w:tc>
        <w:tc>
          <w:tcPr>
            <w:tcW w:w="2816" w:type="dxa"/>
          </w:tcPr>
          <w:p w14:paraId="0E2CAA35" w14:textId="48ACF6B0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เปลี่ยนสีข้อความเมื่อโฮเวอร์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2348CBB3" w:rsidR="002B2882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B2882">
              <w:rPr>
                <w:rFonts w:ascii="Tahoma" w:hAnsi="Tahoma" w:cs="Tahoma"/>
                <w:sz w:val="20"/>
                <w:szCs w:val="20"/>
                <w:lang w:bidi="th-TH"/>
              </w:rPr>
              <w:t>transition-property: color, background-color; transition-duration: 150ms;</w:t>
            </w:r>
          </w:p>
        </w:tc>
        <w:tc>
          <w:tcPr>
            <w:tcW w:w="2816" w:type="dxa"/>
          </w:tcPr>
          <w:p w14:paraId="6EBC0E19" w14:textId="3035F72E" w:rsidR="005454CF" w:rsidRPr="008F0187" w:rsidRDefault="002B288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B288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เพิ่มเอฟเฟกต์การเปลี่ยนสีเมื่อมีการโต้ตอบ</w:t>
            </w:r>
          </w:p>
        </w:tc>
      </w:tr>
      <w:bookmarkEnd w:id="0"/>
      <w:bookmarkEnd w:id="7"/>
    </w:tbl>
    <w:p w14:paraId="2727FBD2" w14:textId="77777777" w:rsidR="0087202F" w:rsidRDefault="0087202F">
      <w:pPr>
        <w:rPr>
          <w:rFonts w:ascii="Tahoma" w:hAnsi="Tahoma" w:cs="Tahoma"/>
          <w:sz w:val="20"/>
          <w:szCs w:val="20"/>
        </w:rPr>
      </w:pPr>
    </w:p>
    <w:p w14:paraId="02BC8C93" w14:textId="77777777" w:rsidR="00963286" w:rsidRDefault="00963286" w:rsidP="00963286">
      <w:pPr>
        <w:rPr>
          <w:rFonts w:ascii="Tahoma" w:hAnsi="Tahoma" w:cs="Tahoma"/>
          <w:sz w:val="20"/>
          <w:szCs w:val="20"/>
        </w:rPr>
      </w:pPr>
    </w:p>
    <w:p w14:paraId="6ACE32EC" w14:textId="41AC20D4" w:rsidR="00963286" w:rsidRPr="00963286" w:rsidRDefault="00963286" w:rsidP="00963286">
      <w:pPr>
        <w:tabs>
          <w:tab w:val="left" w:pos="5856"/>
        </w:tabs>
        <w:rPr>
          <w:rFonts w:ascii="Tahoma" w:hAnsi="Tahoma" w:cs="Tahoma" w:hint="cs"/>
          <w:sz w:val="36"/>
          <w:szCs w:val="36"/>
          <w:lang w:bidi="th-TH"/>
        </w:rPr>
      </w:pPr>
      <w:r>
        <w:rPr>
          <w:rFonts w:ascii="Tahoma" w:hAnsi="Tahoma" w:cs="Tahoma" w:hint="cs"/>
          <w:sz w:val="36"/>
          <w:szCs w:val="36"/>
          <w:cs/>
          <w:lang w:bidi="th-TH"/>
        </w:rPr>
        <w:t>จารุวรรณ พูลขำ 66160117</w:t>
      </w:r>
    </w:p>
    <w:sectPr w:rsidR="00963286" w:rsidRPr="009632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1954F7"/>
    <w:rsid w:val="00281602"/>
    <w:rsid w:val="002B2882"/>
    <w:rsid w:val="005454CF"/>
    <w:rsid w:val="00795462"/>
    <w:rsid w:val="0087202F"/>
    <w:rsid w:val="008F0187"/>
    <w:rsid w:val="00963286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Jaruwan Phunkham</cp:lastModifiedBy>
  <cp:revision>6</cp:revision>
  <dcterms:created xsi:type="dcterms:W3CDTF">2024-12-24T06:49:00Z</dcterms:created>
  <dcterms:modified xsi:type="dcterms:W3CDTF">2024-12-26T09:15:00Z</dcterms:modified>
</cp:coreProperties>
</file>