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本周日上午8点30分（根据实际情况）开始项目答辩，请各小组同学做好项目案例，具体要求如下：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准备答辩ppt，ppt内容包含如下：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项目背景，完成该数据分析的初衷是为了什么。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展示最后分析结果（最低分析不少于4条）。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项目代码逻辑结构，解决步骤是什么。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开发项目过程中遇到的问题以及解决方案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数据可视化（加分）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发表感想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E53CE0"/>
    <w:multiLevelType w:val="multilevel"/>
    <w:tmpl w:val="6DE53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5ZmNlYTU2OGE0YWRjOTkzYjUyYjQ5MmQ1YWQzYTcifQ=="/>
  </w:docVars>
  <w:rsids>
    <w:rsidRoot w:val="00000000"/>
    <w:rsid w:val="027F666E"/>
    <w:rsid w:val="07476C3D"/>
    <w:rsid w:val="4945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143</Characters>
  <Lines>0</Lines>
  <Paragraphs>0</Paragraphs>
  <TotalTime>61</TotalTime>
  <ScaleCrop>false</ScaleCrop>
  <LinksUpToDate>false</LinksUpToDate>
  <CharactersWithSpaces>143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2022-03-16T11:54:00Z</dcterms:created>
  <dc:creator>8aDA</dc:creator>
  <cp:lastModifiedBy>如梦初醒</cp:lastModifiedBy>
  <dcterms:modified xsi:type="dcterms:W3CDTF">2022-05-20T09:37:05Z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CF69F1DC667B41BCAFDA4BB75E09244B</vt:lpwstr>
  </property>
</Properties>
</file>