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计算机网络</w:t>
      </w:r>
      <w:r>
        <w:rPr>
          <w:b/>
          <w:sz w:val="30"/>
          <w:szCs w:val="30"/>
          <w:u w:val="single"/>
        </w:rPr>
        <w:t xml:space="preserve">             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rFonts w:hint="default" w:eastAsia="宋体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朱方灏钧  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学号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210111316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软件工程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人大19.11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   张毅</w:t>
      </w:r>
      <w:r>
        <w:rPr>
          <w:rFonts w:hint="eastAsia"/>
          <w:b/>
          <w:sz w:val="30"/>
          <w:szCs w:val="30"/>
          <w:u w:val="single"/>
        </w:rPr>
        <w:t xml:space="preserve"> 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 2021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2022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第一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 年级：</w:t>
      </w:r>
      <w:r>
        <w:rPr>
          <w:rFonts w:hint="eastAsia"/>
          <w:b/>
          <w:sz w:val="24"/>
          <w:szCs w:val="28"/>
          <w:lang w:val="en-US" w:eastAsia="zh-CN"/>
        </w:rPr>
        <w:t>19.11</w:t>
      </w:r>
      <w:r>
        <w:rPr>
          <w:rFonts w:hint="eastAsia"/>
          <w:b/>
          <w:sz w:val="24"/>
          <w:szCs w:val="28"/>
        </w:rPr>
        <w:t xml:space="preserve">  </w:t>
      </w:r>
      <w:r>
        <w:rPr>
          <w:rFonts w:hint="eastAsia"/>
          <w:b/>
          <w:sz w:val="24"/>
          <w:szCs w:val="28"/>
          <w:lang w:val="en-US" w:eastAsia="zh-CN"/>
        </w:rPr>
        <w:t xml:space="preserve">     </w:t>
      </w: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  <w:lang w:val="en-US" w:eastAsia="zh-CN"/>
        </w:rPr>
        <w:t>软件工程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 xml:space="preserve">   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>上课日期：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  <w:szCs w:val="28"/>
          <w:lang w:val="en-US" w:eastAsia="zh-CN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18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b/>
          <w:sz w:val="24"/>
          <w:szCs w:val="28"/>
        </w:rPr>
        <w:t xml:space="preserve"> </w:t>
      </w:r>
    </w:p>
    <w:tbl>
      <w:tblPr>
        <w:tblStyle w:val="4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</w:t>
            </w:r>
            <w:r>
              <w:rPr>
                <w:rFonts w:hint="eastAsia"/>
                <w:b/>
                <w:szCs w:val="21"/>
                <w:lang w:val="en-US" w:eastAsia="zh-CN"/>
              </w:rPr>
              <w:t>制作网线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210111316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实验报告基本内容：</w:t>
            </w:r>
            <w:r>
              <w:rPr>
                <w:rFonts w:hint="eastAsia"/>
                <w:szCs w:val="21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/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sz w:val="30"/>
                <w:szCs w:val="30"/>
              </w:rPr>
              <w:t xml:space="preserve"> </w:t>
            </w:r>
          </w:p>
          <w:p>
            <w:pPr>
              <w:pStyle w:val="7"/>
              <w:ind w:left="42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锻炼学生的动手能力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</w:p>
          <w:p>
            <w:pPr>
              <w:ind w:left="42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让学生自己制作2根能用的网线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</w:p>
          <w:p>
            <w:pPr>
              <w:pStyle w:val="7"/>
              <w:numPr>
                <w:numId w:val="0"/>
              </w:numPr>
              <w:ind w:lef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有视频讲解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将外部网线包裹的层扒开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里面的4根缠绕的线扒层8股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按照视频里提到的线序拍好并捋直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将捋直的线小心的插进水晶头里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用夹子夹紧并用仪器测试是否成功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成功则通过，不成功则重来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经常实验不成功，各种原因，多试几次掌握诀窍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锻炼了自己的动手能力，学会了自己制作网线，对计算机网络这门课有了更深的了解</w:t>
            </w:r>
            <w:bookmarkStart w:id="0" w:name="_GoBack"/>
            <w:bookmarkEnd w:id="0"/>
          </w:p>
          <w:p/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518B8"/>
    <w:multiLevelType w:val="singleLevel"/>
    <w:tmpl w:val="2D1518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16314F75"/>
    <w:rsid w:val="24DB782B"/>
    <w:rsid w:val="523C5748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6">
    <w:name w:val="List Paragraph1"/>
    <w:basedOn w:val="1"/>
    <w:uiPriority w:val="0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2021-10-18T04:01:42Z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F721698628DC48CF85C7309CF2519313</vt:lpwstr>
  </property>
</Properties>
</file>