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DF11E2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DF11E2">
            <w:rPr>
              <w:rFonts w:ascii="標楷體" w:eastAsia="標楷體" w:hAnsi="標楷體"/>
            </w:rPr>
            <w:fldChar w:fldCharType="separate"/>
          </w:r>
          <w:hyperlink w:anchor="_Toc33634656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>1 Spring Cloud</w:t>
            </w:r>
            <w:r w:rsidR="00CF37AF" w:rsidRPr="00953E7C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634657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634658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634659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634660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 xml:space="preserve">5 </w:t>
            </w:r>
            <w:r w:rsidR="00CF37AF" w:rsidRPr="00953E7C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634661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 xml:space="preserve">6 Spring Cloud </w:t>
            </w:r>
            <w:r w:rsidR="00CF37AF" w:rsidRPr="00953E7C">
              <w:rPr>
                <w:rStyle w:val="ae"/>
                <w:rFonts w:ascii="標楷體" w:eastAsia="標楷體" w:hAnsi="標楷體" w:hint="eastAsia"/>
                <w:noProof/>
              </w:rPr>
              <w:t>使用</w:t>
            </w:r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>HTTPS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7AF" w:rsidRDefault="00DF11E2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634662" w:history="1">
            <w:r w:rsidR="00CF37AF" w:rsidRPr="00953E7C">
              <w:rPr>
                <w:rStyle w:val="ae"/>
                <w:rFonts w:ascii="標楷體" w:eastAsia="標楷體" w:hAnsi="標楷體"/>
                <w:noProof/>
              </w:rPr>
              <w:t>99 IDE</w:t>
            </w:r>
            <w:r w:rsidR="00CF37AF" w:rsidRPr="00953E7C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CF37AF" w:rsidRPr="00953E7C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CF37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37AF">
              <w:rPr>
                <w:noProof/>
                <w:webHidden/>
              </w:rPr>
              <w:instrText xml:space="preserve"> PAGEREF _Toc33634662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37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DF11E2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33634656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285CE1" w:rsidRPr="005154FC" w:rsidRDefault="00150777" w:rsidP="00484BBD">
      <w:pPr>
        <w:pStyle w:val="2"/>
        <w:rPr>
          <w:rFonts w:ascii="標楷體" w:eastAsia="標楷體" w:hAnsi="標楷體"/>
        </w:rPr>
      </w:pPr>
      <w:bookmarkStart w:id="2" w:name="_Toc33634657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484BBD" w:rsidRPr="002F0303" w:rsidTr="00484BBD">
        <w:trPr>
          <w:cnfStyle w:val="1000000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7E2869" w:rsidTr="00484BBD">
        <w:tc>
          <w:tcPr>
            <w:cnfStyle w:val="001000000000"/>
            <w:tcW w:w="10522" w:type="dxa"/>
          </w:tcPr>
          <w:p w:rsidR="00484BBD" w:rsidRPr="007E2869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8A3154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</w:tbl>
    <w:p w:rsidR="00804234" w:rsidRPr="002F0303" w:rsidRDefault="00804234" w:rsidP="00467CE4">
      <w:pPr>
        <w:rPr>
          <w:rFonts w:ascii="標楷體" w:eastAsia="標楷體" w:hAnsi="標楷體"/>
        </w:rPr>
      </w:pPr>
    </w:p>
    <w:p w:rsidR="002109B1" w:rsidRPr="002F0303" w:rsidRDefault="002109B1" w:rsidP="00467CE4">
      <w:pPr>
        <w:rPr>
          <w:rFonts w:ascii="標楷體" w:eastAsia="標楷體" w:hAnsi="標楷體"/>
        </w:rPr>
      </w:pPr>
    </w:p>
    <w:p w:rsidR="00DA460D" w:rsidRDefault="00150777" w:rsidP="008C77B6">
      <w:pPr>
        <w:pStyle w:val="2"/>
        <w:rPr>
          <w:rFonts w:ascii="標楷體" w:eastAsia="標楷體" w:hAnsi="標楷體"/>
        </w:rPr>
      </w:pPr>
      <w:bookmarkStart w:id="3" w:name="_Toc33634658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2109B1" w:rsidRPr="002F0303" w:rsidTr="002109B1">
        <w:trPr>
          <w:cnfStyle w:val="100000000000"/>
        </w:trPr>
        <w:tc>
          <w:tcPr>
            <w:cnfStyle w:val="001000000000"/>
            <w:tcW w:w="10522" w:type="dxa"/>
          </w:tcPr>
          <w:p w:rsidR="002109B1" w:rsidRPr="002F0303" w:rsidRDefault="00163252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Spring Cloud </w:t>
            </w:r>
            <w:r w:rsidR="002109B1">
              <w:rPr>
                <w:rFonts w:ascii="標楷體" w:eastAsia="標楷體" w:hAnsi="標楷體" w:hint="eastAsia"/>
              </w:rPr>
              <w:t>Eureka 是什麼?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是一個註冊中心，經過註冊後Eureka可以發現被受註冊的Service。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2109B1" w:rsidRPr="002F0303" w:rsidRDefault="002109B1" w:rsidP="002109B1">
            <w:pPr>
              <w:ind w:firstLineChars="150" w:firstLine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2109B1" w:rsidRPr="002F0303" w:rsidTr="002109B1"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A460D" w:rsidRPr="002109B1" w:rsidRDefault="00DA460D" w:rsidP="00D77C6E">
      <w:pPr>
        <w:rPr>
          <w:rFonts w:ascii="標楷體" w:eastAsia="標楷體" w:hAnsi="標楷體"/>
        </w:rPr>
      </w:pPr>
    </w:p>
    <w:p w:rsidR="00486ECE" w:rsidRPr="002F0303" w:rsidRDefault="00486ECE" w:rsidP="00D77C6E">
      <w:pPr>
        <w:rPr>
          <w:rFonts w:ascii="標楷體" w:eastAsia="標楷體" w:hAnsi="標楷體"/>
        </w:rPr>
      </w:pPr>
    </w:p>
    <w:p w:rsidR="00285CE1" w:rsidRDefault="00150777" w:rsidP="00486ECE">
      <w:pPr>
        <w:pStyle w:val="2"/>
        <w:rPr>
          <w:rFonts w:ascii="標楷體" w:eastAsia="標楷體" w:hAnsi="標楷體"/>
        </w:rPr>
      </w:pPr>
      <w:bookmarkStart w:id="4" w:name="_Toc33634659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p w:rsidR="00DA460D" w:rsidRDefault="00DA460D" w:rsidP="00467CE4">
      <w:pPr>
        <w:rPr>
          <w:rFonts w:ascii="標楷體" w:eastAsia="標楷體" w:hAnsi="標楷體"/>
        </w:rPr>
      </w:pPr>
    </w:p>
    <w:tbl>
      <w:tblPr>
        <w:tblStyle w:val="1-5"/>
        <w:tblW w:w="0" w:type="auto"/>
        <w:tblLook w:val="04A0"/>
      </w:tblPr>
      <w:tblGrid>
        <w:gridCol w:w="10522"/>
      </w:tblGrid>
      <w:tr w:rsidR="00267DAF" w:rsidRPr="002F0303" w:rsidTr="00267DAF">
        <w:trPr>
          <w:cnfStyle w:val="1000000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15558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閘道器</w:t>
            </w:r>
          </w:p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透過自動發現機制(Eureka)，無須變更軟體組態，只要服務發現新增了服務，他就可以做一個內外部的代理功能，其實自己也是Service一種。</w:t>
            </w:r>
          </w:p>
          <w:p w:rsidR="00267DAF" w:rsidRPr="00B16930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267DAF">
              <w:rPr>
                <w:rFonts w:ascii="標楷體" w:eastAsia="標楷體" w:hAnsi="標楷體" w:hint="eastAsia"/>
                <w:color w:val="000000" w:themeColor="text1"/>
              </w:rPr>
              <w:t>前門</w:t>
            </w:r>
            <w:r w:rsidRPr="00267DAF">
              <w:rPr>
                <w:rFonts w:ascii="標楷體" w:eastAsia="標楷體" w:hAnsi="標楷體" w:hint="eastAsia"/>
              </w:rPr>
              <w:t>。</w:t>
            </w:r>
          </w:p>
          <w:p w:rsidR="00267DAF" w:rsidRPr="00486ECE" w:rsidRDefault="00267DAF" w:rsidP="00A45D32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</w:tc>
      </w:tr>
      <w:tr w:rsidR="00267DAF" w:rsidRPr="002F0303" w:rsidTr="00267DAF"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DA460D" w:rsidRPr="00267DAF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1C1803" w:rsidP="009C08A4">
      <w:pPr>
        <w:pStyle w:val="2"/>
        <w:rPr>
          <w:rFonts w:ascii="標楷體" w:eastAsia="標楷體" w:hAnsi="標楷體"/>
        </w:rPr>
      </w:pPr>
      <w:bookmarkStart w:id="5" w:name="_Toc33634660"/>
      <w:r>
        <w:rPr>
          <w:rFonts w:ascii="標楷體" w:eastAsia="標楷體" w:hAnsi="標楷體" w:hint="eastAsia"/>
        </w:rPr>
        <w:lastRenderedPageBreak/>
        <w:t>5</w:t>
      </w:r>
      <w:r w:rsidR="009C08A4" w:rsidRPr="002F0303">
        <w:rPr>
          <w:rFonts w:ascii="標楷體" w:eastAsia="標楷體" w:hAnsi="標楷體" w:hint="eastAsia"/>
        </w:rPr>
        <w:t xml:space="preserve"> </w:t>
      </w:r>
      <w:r w:rsidR="009C08A4"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 w:rsidR="009C08A4"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1605A3" w:rsidRDefault="001605A3" w:rsidP="00467CE4">
      <w:pPr>
        <w:rPr>
          <w:rFonts w:ascii="標楷體" w:eastAsia="標楷體" w:hAnsi="標楷體"/>
        </w:rPr>
      </w:pPr>
    </w:p>
    <w:p w:rsidR="001C1803" w:rsidRPr="002F0303" w:rsidRDefault="005310FA" w:rsidP="001C1803">
      <w:pPr>
        <w:pStyle w:val="2"/>
        <w:rPr>
          <w:rFonts w:ascii="標楷體" w:eastAsia="標楷體" w:hAnsi="標楷體"/>
        </w:rPr>
      </w:pPr>
      <w:bookmarkStart w:id="6" w:name="_Toc33634661"/>
      <w:r>
        <w:rPr>
          <w:rFonts w:ascii="標楷體" w:eastAsia="標楷體" w:hAnsi="標楷體" w:hint="eastAsia"/>
        </w:rPr>
        <w:t>6</w:t>
      </w:r>
      <w:r w:rsidR="001C1803">
        <w:rPr>
          <w:rFonts w:ascii="標楷體" w:eastAsia="標楷體" w:hAnsi="標楷體" w:hint="eastAsia"/>
        </w:rPr>
        <w:t xml:space="preserve"> Spring Cloud 使用HTTPS</w:t>
      </w:r>
      <w:bookmarkEnd w:id="6"/>
    </w:p>
    <w:tbl>
      <w:tblPr>
        <w:tblStyle w:val="120"/>
        <w:tblW w:w="0" w:type="auto"/>
        <w:tblLook w:val="04A0"/>
      </w:tblPr>
      <w:tblGrid>
        <w:gridCol w:w="10682"/>
      </w:tblGrid>
      <w:tr w:rsidR="001C1803" w:rsidRPr="002F0303" w:rsidTr="004B40E6">
        <w:trPr>
          <w:cnfStyle w:val="100000000000"/>
        </w:trPr>
        <w:tc>
          <w:tcPr>
            <w:cnfStyle w:val="001000000000"/>
            <w:tcW w:w="10522" w:type="dxa"/>
          </w:tcPr>
          <w:p w:rsidR="001C1803" w:rsidRPr="002F0303" w:rsidRDefault="001C1803" w:rsidP="004B40E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1C1803" w:rsidRPr="002F0303" w:rsidTr="004B40E6">
        <w:trPr>
          <w:cnfStyle w:val="000000100000"/>
        </w:trPr>
        <w:tc>
          <w:tcPr>
            <w:cnfStyle w:val="001000000000"/>
            <w:tcW w:w="10522" w:type="dxa"/>
          </w:tcPr>
          <w:p w:rsidR="001C1803" w:rsidRPr="002F0303" w:rsidRDefault="001C1803" w:rsidP="004B40E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1C1803" w:rsidRPr="002F0303" w:rsidTr="004B40E6">
        <w:trPr>
          <w:cnfStyle w:val="000000010000"/>
        </w:trPr>
        <w:tc>
          <w:tcPr>
            <w:cnfStyle w:val="001000000000"/>
            <w:tcW w:w="10522" w:type="dxa"/>
          </w:tcPr>
          <w:p w:rsidR="001C1803" w:rsidRPr="002F0303" w:rsidRDefault="001C1803" w:rsidP="004B40E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參考GitHub &gt;&gt; </w:t>
            </w:r>
            <w:r w:rsidRPr="00013383">
              <w:rPr>
                <w:rFonts w:ascii="標楷體" w:eastAsia="標楷體" w:hAnsi="標楷體"/>
              </w:rPr>
              <w:t>Technical-documents</w:t>
            </w:r>
            <w:r>
              <w:rPr>
                <w:rFonts w:ascii="標楷體" w:eastAsia="標楷體" w:hAnsi="標楷體" w:hint="eastAsia"/>
              </w:rPr>
              <w:t xml:space="preserve"> &gt;&gt; </w:t>
            </w:r>
            <w:r w:rsidRPr="00013383">
              <w:rPr>
                <w:rFonts w:ascii="標楷體" w:eastAsia="標楷體" w:hAnsi="標楷體" w:hint="eastAsia"/>
              </w:rPr>
              <w:t>技術筆記 HTTP與HTTPS</w:t>
            </w:r>
            <w:r>
              <w:rPr>
                <w:rFonts w:ascii="標楷體" w:eastAsia="標楷體" w:hAnsi="標楷體" w:hint="eastAsia"/>
              </w:rPr>
              <w:t xml:space="preserve"> 的技術文件</w:t>
            </w:r>
          </w:p>
        </w:tc>
      </w:tr>
      <w:tr w:rsidR="001C1803" w:rsidRPr="002F0303" w:rsidTr="004B40E6">
        <w:trPr>
          <w:cnfStyle w:val="000000100000"/>
        </w:trPr>
        <w:tc>
          <w:tcPr>
            <w:cnfStyle w:val="001000000000"/>
            <w:tcW w:w="10522" w:type="dxa"/>
          </w:tcPr>
          <w:p w:rsidR="001C1803" w:rsidRPr="002F0303" w:rsidRDefault="001C1803" w:rsidP="004B40E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1C1803" w:rsidRPr="002F0303" w:rsidTr="004B40E6">
        <w:trPr>
          <w:cnfStyle w:val="000000010000"/>
        </w:trPr>
        <w:tc>
          <w:tcPr>
            <w:cnfStyle w:val="001000000000"/>
            <w:tcW w:w="10522" w:type="dxa"/>
          </w:tcPr>
          <w:p w:rsidR="001C1803" w:rsidRDefault="001C1803" w:rsidP="004B40E6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1C1803" w:rsidRPr="00A45C76" w:rsidRDefault="001C1803" w:rsidP="004B40E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803" w:rsidRDefault="001C1803" w:rsidP="004B40E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803" w:rsidRDefault="001C1803" w:rsidP="004B40E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803" w:rsidRDefault="001C1803" w:rsidP="004B40E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1C1803" w:rsidRDefault="001C1803" w:rsidP="004B40E6">
            <w:pPr>
              <w:rPr>
                <w:rFonts w:ascii="標楷體" w:eastAsia="標楷體" w:hAnsi="標楷體"/>
              </w:rPr>
            </w:pPr>
          </w:p>
          <w:p w:rsidR="001C1803" w:rsidRPr="00A45C76" w:rsidRDefault="001C1803" w:rsidP="004B40E6">
            <w:pPr>
              <w:rPr>
                <w:rFonts w:ascii="標楷體" w:eastAsia="標楷體" w:hAnsi="標楷體"/>
              </w:rPr>
            </w:pPr>
          </w:p>
        </w:tc>
      </w:tr>
    </w:tbl>
    <w:p w:rsidR="001C1803" w:rsidRPr="001C1803" w:rsidRDefault="001C1803" w:rsidP="001C1803"/>
    <w:p w:rsidR="001C1803" w:rsidRDefault="001C1803" w:rsidP="001C1803">
      <w:pPr>
        <w:rPr>
          <w:rFonts w:ascii="標楷體" w:eastAsia="標楷體" w:hAnsi="標楷體"/>
        </w:rPr>
      </w:pPr>
    </w:p>
    <w:p w:rsidR="00741937" w:rsidRPr="005154FC" w:rsidRDefault="00741937" w:rsidP="00741937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</w:t>
      </w:r>
      <w:r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使用外部Tomcat部屬與打包(WAR)</w:t>
      </w:r>
    </w:p>
    <w:tbl>
      <w:tblPr>
        <w:tblStyle w:val="-6"/>
        <w:tblW w:w="0" w:type="auto"/>
        <w:tblLook w:val="04A0"/>
      </w:tblPr>
      <w:tblGrid>
        <w:gridCol w:w="10682"/>
      </w:tblGrid>
      <w:tr w:rsidR="00741937" w:rsidRPr="002F0303" w:rsidTr="00741937">
        <w:trPr>
          <w:cnfStyle w:val="100000000000"/>
        </w:trPr>
        <w:tc>
          <w:tcPr>
            <w:cnfStyle w:val="001000000000"/>
            <w:tcW w:w="10522" w:type="dxa"/>
          </w:tcPr>
          <w:p w:rsidR="00741937" w:rsidRPr="00741937" w:rsidRDefault="00741937" w:rsidP="0074193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1.將Spring 打包War</w:t>
            </w:r>
          </w:p>
        </w:tc>
      </w:tr>
      <w:tr w:rsidR="00741937" w:rsidRPr="002F0303" w:rsidTr="00741937">
        <w:trPr>
          <w:cnfStyle w:val="000000100000"/>
        </w:trPr>
        <w:tc>
          <w:tcPr>
            <w:cnfStyle w:val="001000000000"/>
            <w:tcW w:w="10522" w:type="dxa"/>
          </w:tcPr>
          <w:p w:rsidR="00741937" w:rsidRDefault="00741937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我們要將Spring 專案中部分程式碼修改</w:t>
            </w:r>
          </w:p>
          <w:p w:rsidR="00741937" w:rsidRDefault="00741937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927100"/>
                  <wp:effectExtent l="19050" t="0" r="6350" b="0"/>
                  <wp:docPr id="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92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937" w:rsidRDefault="00741937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必須繼承SpringBootServletInitializer 因為</w:t>
            </w:r>
          </w:p>
          <w:p w:rsidR="00741937" w:rsidRDefault="00741937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3702050"/>
                  <wp:effectExtent l="19050" t="0" r="635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370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937" w:rsidRDefault="00741937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此抽象類別有說明該類別主要是給打包War檔使用，如果不使用的話會產生出Jar檔案包。</w:t>
            </w:r>
          </w:p>
          <w:p w:rsidR="00741937" w:rsidRPr="002F0303" w:rsidRDefault="00741937" w:rsidP="00E60448">
            <w:pPr>
              <w:rPr>
                <w:rFonts w:ascii="標楷體" w:eastAsia="標楷體" w:hAnsi="標楷體"/>
              </w:rPr>
            </w:pPr>
          </w:p>
        </w:tc>
      </w:tr>
    </w:tbl>
    <w:p w:rsidR="00741937" w:rsidRPr="002F0303" w:rsidRDefault="00741937" w:rsidP="00741937">
      <w:pPr>
        <w:rPr>
          <w:rFonts w:ascii="標楷體" w:eastAsia="標楷體" w:hAnsi="標楷體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741937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741937" w:rsidRPr="00741937" w:rsidRDefault="00741937" w:rsidP="0074193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.將</w:t>
            </w:r>
            <w:r>
              <w:rPr>
                <w:rFonts w:ascii="標楷體" w:eastAsia="標楷體" w:hAnsi="標楷體" w:hint="eastAsia"/>
              </w:rPr>
              <w:t>Gradle 專案產生War</w:t>
            </w:r>
          </w:p>
        </w:tc>
      </w:tr>
      <w:tr w:rsidR="00741937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741937" w:rsidRDefault="00741937" w:rsidP="00741937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我們要導入一個套件</w:t>
            </w:r>
          </w:p>
          <w:p w:rsidR="00741937" w:rsidRDefault="00741937" w:rsidP="00741937">
            <w:pPr>
              <w:rPr>
                <w:rFonts w:ascii="標楷體" w:eastAsia="標楷體" w:hAnsi="標楷體" w:hint="eastAsia"/>
              </w:rPr>
            </w:pPr>
            <w:r w:rsidRPr="00741937">
              <w:rPr>
                <w:rFonts w:ascii="標楷體" w:eastAsia="標楷體" w:hAnsi="標楷體"/>
              </w:rPr>
              <w:lastRenderedPageBreak/>
              <w:drawing>
                <wp:inline distT="0" distB="0" distL="0" distR="0">
                  <wp:extent cx="6642100" cy="2438400"/>
                  <wp:effectExtent l="19050" t="0" r="6350" b="0"/>
                  <wp:docPr id="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937" w:rsidRPr="002F0303" w:rsidRDefault="00741937" w:rsidP="0074193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鍵入apply plugin: </w:t>
            </w:r>
            <w:r>
              <w:rPr>
                <w:rFonts w:ascii="標楷體" w:eastAsia="標楷體" w:hAnsi="標楷體"/>
              </w:rPr>
              <w:t>‘</w:t>
            </w:r>
            <w:r>
              <w:rPr>
                <w:rFonts w:ascii="標楷體" w:eastAsia="標楷體" w:hAnsi="標楷體" w:hint="eastAsia"/>
              </w:rPr>
              <w:t>war</w:t>
            </w:r>
            <w:r>
              <w:rPr>
                <w:rFonts w:ascii="標楷體" w:eastAsia="標楷體" w:hAnsi="標楷體"/>
              </w:rPr>
              <w:t>’</w:t>
            </w:r>
          </w:p>
        </w:tc>
      </w:tr>
    </w:tbl>
    <w:p w:rsidR="001C1803" w:rsidRPr="00741937" w:rsidRDefault="001C1803" w:rsidP="001C1803">
      <w:pPr>
        <w:rPr>
          <w:rFonts w:ascii="標楷體" w:eastAsia="標楷體" w:hAnsi="標楷體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443D60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443D60" w:rsidRPr="00741937" w:rsidRDefault="00443D60" w:rsidP="00443D6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3.排除掉Spring Boot內部的Tomcat</w:t>
            </w:r>
          </w:p>
        </w:tc>
      </w:tr>
      <w:tr w:rsidR="00443D60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443D60" w:rsidRPr="00443D60" w:rsidRDefault="00443D60" w:rsidP="00E60448">
            <w:pPr>
              <w:rPr>
                <w:rFonts w:ascii="標楷體" w:eastAsia="標楷體" w:hAnsi="標楷體" w:hint="eastAsia"/>
              </w:rPr>
            </w:pPr>
            <w:r w:rsidRPr="00443D60">
              <w:rPr>
                <w:rFonts w:ascii="標楷體" w:eastAsia="標楷體" w:hAnsi="標楷體"/>
              </w:rPr>
              <w:drawing>
                <wp:inline distT="0" distB="0" distL="0" distR="0">
                  <wp:extent cx="6629400" cy="1282700"/>
                  <wp:effectExtent l="19050" t="0" r="0" b="0"/>
                  <wp:docPr id="11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D60" w:rsidRPr="00443D60" w:rsidRDefault="00443D60" w:rsidP="00E60448">
            <w:pPr>
              <w:rPr>
                <w:rFonts w:ascii="標楷體" w:eastAsia="標楷體" w:hAnsi="標楷體" w:hint="eastAsia"/>
              </w:rPr>
            </w:pPr>
            <w:r w:rsidRPr="00443D60">
              <w:rPr>
                <w:rFonts w:ascii="標楷體" w:eastAsia="標楷體" w:hAnsi="標楷體" w:hint="eastAsia"/>
              </w:rPr>
              <w:t>每一包Project都要鍵入以上語法或者是放在全域之中。</w:t>
            </w:r>
          </w:p>
          <w:p w:rsidR="00443D60" w:rsidRPr="002F0303" w:rsidRDefault="00443D60" w:rsidP="00E60448">
            <w:pPr>
              <w:rPr>
                <w:rFonts w:ascii="標楷體" w:eastAsia="標楷體" w:hAnsi="標楷體"/>
              </w:rPr>
            </w:pPr>
          </w:p>
        </w:tc>
      </w:tr>
    </w:tbl>
    <w:p w:rsidR="001C1803" w:rsidRDefault="001C1803" w:rsidP="00467CE4">
      <w:pPr>
        <w:rPr>
          <w:rFonts w:ascii="標楷體" w:eastAsia="標楷體" w:hAnsi="標楷體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443D60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443D60" w:rsidRPr="00741937" w:rsidRDefault="00443D60" w:rsidP="00E604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3.排除掉Spring Boot內部的Tomcat</w:t>
            </w:r>
          </w:p>
        </w:tc>
      </w:tr>
      <w:tr w:rsidR="00443D60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443D60" w:rsidRPr="00443D60" w:rsidRDefault="00443D60" w:rsidP="00E60448">
            <w:pPr>
              <w:rPr>
                <w:rFonts w:ascii="標楷體" w:eastAsia="標楷體" w:hAnsi="標楷體" w:hint="eastAsia"/>
              </w:rPr>
            </w:pPr>
            <w:r w:rsidRPr="00443D60">
              <w:rPr>
                <w:rFonts w:ascii="標楷體" w:eastAsia="標楷體" w:hAnsi="標楷體"/>
              </w:rPr>
              <w:drawing>
                <wp:inline distT="0" distB="0" distL="0" distR="0">
                  <wp:extent cx="6629400" cy="1282700"/>
                  <wp:effectExtent l="19050" t="0" r="0" b="0"/>
                  <wp:docPr id="1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D60" w:rsidRPr="00443D60" w:rsidRDefault="00443D60" w:rsidP="00E60448">
            <w:pPr>
              <w:rPr>
                <w:rFonts w:ascii="標楷體" w:eastAsia="標楷體" w:hAnsi="標楷體" w:hint="eastAsia"/>
              </w:rPr>
            </w:pPr>
            <w:r w:rsidRPr="00443D60">
              <w:rPr>
                <w:rFonts w:ascii="標楷體" w:eastAsia="標楷體" w:hAnsi="標楷體" w:hint="eastAsia"/>
              </w:rPr>
              <w:t>每一包Project都要鍵入以上語法或者是放在全域之中。</w:t>
            </w:r>
          </w:p>
          <w:p w:rsidR="00443D60" w:rsidRPr="002F0303" w:rsidRDefault="00443D60" w:rsidP="00E60448">
            <w:pPr>
              <w:rPr>
                <w:rFonts w:ascii="標楷體" w:eastAsia="標楷體" w:hAnsi="標楷體"/>
              </w:rPr>
            </w:pPr>
          </w:p>
        </w:tc>
      </w:tr>
    </w:tbl>
    <w:p w:rsidR="001C1803" w:rsidRDefault="001C1803" w:rsidP="00467CE4">
      <w:pPr>
        <w:rPr>
          <w:rFonts w:ascii="標楷體" w:eastAsia="標楷體" w:hAnsi="標楷體" w:hint="eastAsia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443D60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443D60" w:rsidRPr="00741937" w:rsidRDefault="00443D60" w:rsidP="00E604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修改配置檔案</w:t>
            </w:r>
          </w:p>
        </w:tc>
      </w:tr>
      <w:tr w:rsidR="00443D60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我們要將所有URL連結補上War包名稱，因為Tomcat預設連結會吃War包的命名。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6635750" cy="2127250"/>
                  <wp:effectExtent l="19050" t="0" r="0" b="0"/>
                  <wp:docPr id="25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D60" w:rsidRPr="002F0303" w:rsidRDefault="00443D60" w:rsidP="00443D6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我們可以看出差異性。</w:t>
            </w:r>
          </w:p>
        </w:tc>
      </w:tr>
    </w:tbl>
    <w:p w:rsidR="00443D60" w:rsidRDefault="00443D60" w:rsidP="00467CE4">
      <w:pPr>
        <w:rPr>
          <w:rFonts w:ascii="標楷體" w:eastAsia="標楷體" w:hAnsi="標楷體" w:hint="eastAsia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443D60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443D60" w:rsidRPr="00443D60" w:rsidRDefault="00443D60" w:rsidP="00443D6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5.打包專案(Eclipse)</w:t>
            </w:r>
          </w:p>
        </w:tc>
      </w:tr>
      <w:tr w:rsidR="00443D60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我們可以在根專案底下按下右鍵=&gt;Run As =&gt;Run Configurations=&gt;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找到Gradle Project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2100" cy="2432050"/>
                  <wp:effectExtent l="19050" t="0" r="6350" b="0"/>
                  <wp:docPr id="34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43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我們可以在Gradle Project 按下右鍵=&gt; Create Configuration，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右邊的視窗鍵入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Name : [name]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Gradle Tasks (tab)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Gradle Tasks: [build]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Working Directory:[${workspace_loc:/SpringCloudRoot}]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</w:p>
          <w:p w:rsidR="00443D60" w:rsidRPr="002F0303" w:rsidRDefault="00443D60" w:rsidP="00E604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並且按下Run 按鈕之後即可以完成。</w:t>
            </w:r>
          </w:p>
        </w:tc>
      </w:tr>
    </w:tbl>
    <w:p w:rsidR="00443D60" w:rsidRPr="00443D60" w:rsidRDefault="00443D60" w:rsidP="00467CE4">
      <w:pPr>
        <w:rPr>
          <w:rFonts w:ascii="標楷體" w:eastAsia="標楷體" w:hAnsi="標楷體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443D60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443D60" w:rsidRPr="00443D60" w:rsidRDefault="00443D60" w:rsidP="00E604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尋找打包後的War</w:t>
            </w:r>
          </w:p>
        </w:tc>
      </w:tr>
      <w:tr w:rsidR="00443D60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War 會預設存放在各專案的build資料夾中的libs當中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 w:rsidRPr="00443D60">
              <w:rPr>
                <w:rFonts w:ascii="標楷體" w:eastAsia="標楷體" w:hAnsi="標楷體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6642100" cy="1866900"/>
                  <wp:effectExtent l="19050" t="0" r="6350" b="0"/>
                  <wp:docPr id="40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D60" w:rsidRPr="002F0303" w:rsidRDefault="00443D60" w:rsidP="00E60448">
            <w:pPr>
              <w:rPr>
                <w:rFonts w:ascii="標楷體" w:eastAsia="標楷體" w:hAnsi="標楷體"/>
              </w:rPr>
            </w:pPr>
          </w:p>
        </w:tc>
      </w:tr>
    </w:tbl>
    <w:p w:rsidR="005B4BF3" w:rsidRPr="00443D60" w:rsidRDefault="005B4BF3" w:rsidP="00467CE4">
      <w:pPr>
        <w:rPr>
          <w:rFonts w:ascii="標楷體" w:eastAsia="標楷體" w:hAnsi="標楷體" w:hint="eastAsia"/>
        </w:rPr>
      </w:pPr>
    </w:p>
    <w:tbl>
      <w:tblPr>
        <w:tblStyle w:val="-6"/>
        <w:tblW w:w="0" w:type="auto"/>
        <w:tblLook w:val="04A0"/>
      </w:tblPr>
      <w:tblGrid>
        <w:gridCol w:w="10522"/>
      </w:tblGrid>
      <w:tr w:rsidR="00443D60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443D60" w:rsidRPr="00443D60" w:rsidRDefault="00443D60" w:rsidP="00443D6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安裝Tomcat</w:t>
            </w:r>
          </w:p>
        </w:tc>
      </w:tr>
      <w:tr w:rsidR="00443D60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443D60" w:rsidRDefault="00443D60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請自行去官方網站下載壓縮檔後解壓縮放置非中文的目錄底下。</w:t>
            </w:r>
          </w:p>
          <w:p w:rsidR="00443D60" w:rsidRDefault="00443D60" w:rsidP="00E60448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09950" cy="1670050"/>
                  <wp:effectExtent l="19050" t="0" r="0" b="0"/>
                  <wp:docPr id="42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167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D60" w:rsidRPr="002F0303" w:rsidRDefault="00443D60" w:rsidP="00E60448">
            <w:pPr>
              <w:rPr>
                <w:rFonts w:ascii="標楷體" w:eastAsia="標楷體" w:hAnsi="標楷體"/>
              </w:rPr>
            </w:pPr>
          </w:p>
        </w:tc>
      </w:tr>
    </w:tbl>
    <w:p w:rsidR="00443D60" w:rsidRDefault="00443D60" w:rsidP="00467CE4">
      <w:pPr>
        <w:rPr>
          <w:rFonts w:ascii="標楷體" w:eastAsia="標楷體" w:hAnsi="標楷體" w:hint="eastAsia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E712FB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E712FB" w:rsidRPr="00443D60" w:rsidRDefault="00E712FB" w:rsidP="00E712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配置Service</w:t>
            </w:r>
          </w:p>
        </w:tc>
      </w:tr>
      <w:tr w:rsidR="00E712FB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E712FB" w:rsidRDefault="00E712FB" w:rsidP="00E712F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可以進入Tomcat =&gt;conf=&gt;server.xml</w:t>
            </w:r>
          </w:p>
          <w:p w:rsidR="00E712FB" w:rsidRDefault="00E712FB" w:rsidP="00E712F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根據微服務有多少Service就複製多少個Service 標籤</w:t>
            </w:r>
          </w:p>
          <w:p w:rsidR="00E712FB" w:rsidRDefault="00E712FB" w:rsidP="00E712F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8450" cy="2527300"/>
                  <wp:effectExtent l="19050" t="0" r="0" b="0"/>
                  <wp:docPr id="44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252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12FB" w:rsidRDefault="00E712FB" w:rsidP="00E712F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我們可以修改port，並且將Engine 標籤 的名稱同步Service 標籤的name。</w:t>
            </w:r>
          </w:p>
          <w:p w:rsidR="00E712FB" w:rsidRDefault="00E712FB" w:rsidP="00E712F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修改Host標籤當中的appBase=資料夾名稱</w:t>
            </w:r>
          </w:p>
          <w:p w:rsidR="00E712FB" w:rsidRPr="002F0303" w:rsidRDefault="00E712FB" w:rsidP="00E712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多個微服務的話就複製多個並且如上方式更改名稱。</w:t>
            </w:r>
          </w:p>
        </w:tc>
      </w:tr>
    </w:tbl>
    <w:p w:rsidR="00443D60" w:rsidRDefault="00443D60" w:rsidP="00467CE4">
      <w:pPr>
        <w:rPr>
          <w:rFonts w:ascii="標楷體" w:eastAsia="標楷體" w:hAnsi="標楷體" w:hint="eastAsia"/>
        </w:rPr>
      </w:pPr>
    </w:p>
    <w:tbl>
      <w:tblPr>
        <w:tblStyle w:val="-6"/>
        <w:tblW w:w="0" w:type="auto"/>
        <w:tblLook w:val="04A0"/>
      </w:tblPr>
      <w:tblGrid>
        <w:gridCol w:w="10682"/>
      </w:tblGrid>
      <w:tr w:rsidR="00E712FB" w:rsidRPr="002F0303" w:rsidTr="00E60448">
        <w:trPr>
          <w:cnfStyle w:val="100000000000"/>
        </w:trPr>
        <w:tc>
          <w:tcPr>
            <w:cnfStyle w:val="001000000000"/>
            <w:tcW w:w="10522" w:type="dxa"/>
          </w:tcPr>
          <w:p w:rsidR="00E712FB" w:rsidRPr="00443D60" w:rsidRDefault="00E712FB" w:rsidP="00E712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將War包複製到Tomcat 的webapp底下</w:t>
            </w:r>
          </w:p>
        </w:tc>
      </w:tr>
      <w:tr w:rsidR="00E712FB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E712FB" w:rsidRDefault="00E712FB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因為我們剛剛在上一步動作中有修改appBase這個屬性，該屬性主要是從哪一個資料夾取得War檔案。</w:t>
            </w:r>
          </w:p>
          <w:p w:rsidR="00E712FB" w:rsidRDefault="00E712FB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所以我們要將War複製到這些配置的路徑底下。</w:t>
            </w:r>
          </w:p>
          <w:p w:rsidR="00E712FB" w:rsidRDefault="00E712FB" w:rsidP="00E60448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6648450" cy="2527300"/>
                  <wp:effectExtent l="19050" t="0" r="0" b="0"/>
                  <wp:docPr id="45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252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12FB" w:rsidRPr="002F0303" w:rsidRDefault="00E712FB" w:rsidP="00E60448">
            <w:pPr>
              <w:rPr>
                <w:rFonts w:ascii="標楷體" w:eastAsia="標楷體" w:hAnsi="標楷體"/>
              </w:rPr>
            </w:pPr>
          </w:p>
        </w:tc>
      </w:tr>
    </w:tbl>
    <w:p w:rsidR="00443D60" w:rsidRPr="00E712FB" w:rsidRDefault="00443D60" w:rsidP="00467CE4">
      <w:pPr>
        <w:rPr>
          <w:rFonts w:ascii="標楷體" w:eastAsia="標楷體" w:hAnsi="標楷體" w:hint="eastAsia"/>
        </w:rPr>
      </w:pPr>
    </w:p>
    <w:tbl>
      <w:tblPr>
        <w:tblStyle w:val="-6"/>
        <w:tblW w:w="0" w:type="auto"/>
        <w:tblLook w:val="04A0"/>
      </w:tblPr>
      <w:tblGrid>
        <w:gridCol w:w="10522"/>
      </w:tblGrid>
      <w:tr w:rsidR="00E712FB" w:rsidRPr="00443D60" w:rsidTr="00E60448">
        <w:trPr>
          <w:cnfStyle w:val="100000000000"/>
        </w:trPr>
        <w:tc>
          <w:tcPr>
            <w:cnfStyle w:val="001000000000"/>
            <w:tcW w:w="10522" w:type="dxa"/>
          </w:tcPr>
          <w:p w:rsidR="00E712FB" w:rsidRPr="00443D60" w:rsidRDefault="00E712FB" w:rsidP="00E712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啟動Server</w:t>
            </w:r>
          </w:p>
        </w:tc>
      </w:tr>
      <w:tr w:rsidR="00E712FB" w:rsidRPr="002F0303" w:rsidTr="00E60448">
        <w:trPr>
          <w:cnfStyle w:val="000000100000"/>
        </w:trPr>
        <w:tc>
          <w:tcPr>
            <w:cnfStyle w:val="001000000000"/>
            <w:tcW w:w="10522" w:type="dxa"/>
          </w:tcPr>
          <w:p w:rsidR="00E712FB" w:rsidRDefault="00E712FB" w:rsidP="00E712FB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 w:rsidRPr="00E712FB">
              <w:rPr>
                <w:rFonts w:ascii="標楷體" w:eastAsia="標楷體" w:hAnsi="標楷體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6057900" cy="4381500"/>
                  <wp:effectExtent l="19050" t="0" r="0" b="0"/>
                  <wp:docPr id="49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12FB" w:rsidRDefault="00E712FB" w:rsidP="00E712FB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</w:p>
          <w:p w:rsidR="00E712FB" w:rsidRDefault="00E712FB" w:rsidP="00E712FB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找到startup.bat</w:t>
            </w:r>
          </w:p>
          <w:p w:rsidR="00E712FB" w:rsidRPr="002F0303" w:rsidRDefault="00E712FB" w:rsidP="00E712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即可成功運行。</w:t>
            </w:r>
          </w:p>
        </w:tc>
      </w:tr>
    </w:tbl>
    <w:p w:rsidR="00443D60" w:rsidRDefault="00443D60" w:rsidP="00467CE4">
      <w:pPr>
        <w:rPr>
          <w:rFonts w:ascii="標楷體" w:eastAsia="標楷體" w:hAnsi="標楷體" w:hint="eastAsia"/>
        </w:rPr>
      </w:pPr>
    </w:p>
    <w:p w:rsidR="00E712FB" w:rsidRDefault="00E712FB" w:rsidP="00467CE4">
      <w:pPr>
        <w:rPr>
          <w:rFonts w:ascii="標楷體" w:eastAsia="標楷體" w:hAnsi="標楷體" w:hint="eastAsia"/>
        </w:rPr>
      </w:pPr>
    </w:p>
    <w:p w:rsidR="00E712FB" w:rsidRDefault="00E712FB" w:rsidP="00467CE4">
      <w:pPr>
        <w:rPr>
          <w:rFonts w:ascii="標楷體" w:eastAsia="標楷體" w:hAnsi="標楷體"/>
        </w:rPr>
      </w:pPr>
    </w:p>
    <w:p w:rsidR="004F2145" w:rsidRPr="002F0303" w:rsidRDefault="001C1803" w:rsidP="004F2145">
      <w:pPr>
        <w:pStyle w:val="2"/>
        <w:rPr>
          <w:rFonts w:ascii="標楷體" w:eastAsia="標楷體" w:hAnsi="標楷體"/>
        </w:rPr>
      </w:pPr>
      <w:bookmarkStart w:id="7" w:name="_Toc33634662"/>
      <w:r>
        <w:rPr>
          <w:rFonts w:ascii="標楷體" w:eastAsia="標楷體" w:hAnsi="標楷體" w:hint="eastAsia"/>
        </w:rPr>
        <w:t>99</w:t>
      </w:r>
      <w:r w:rsidR="00DD4CAD">
        <w:rPr>
          <w:rFonts w:ascii="標楷體" w:eastAsia="標楷體" w:hAnsi="標楷體" w:hint="eastAsia"/>
        </w:rPr>
        <w:t xml:space="preserve"> IDE</w:t>
      </w:r>
      <w:r w:rsidR="005B4BF3"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1C1803">
      <w:pPr>
        <w:pStyle w:val="2"/>
        <w:rPr>
          <w:rFonts w:ascii="標楷體" w:eastAsia="標楷體" w:hAnsi="標楷體"/>
        </w:rPr>
      </w:pPr>
    </w:p>
    <w:sectPr w:rsidR="003A69BA" w:rsidSect="003B2C9F">
      <w:headerReference w:type="default" r:id="rId43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7095" w:rsidRDefault="00427095" w:rsidP="00867B16">
      <w:r>
        <w:separator/>
      </w:r>
    </w:p>
  </w:endnote>
  <w:endnote w:type="continuationSeparator" w:id="1">
    <w:p w:rsidR="00427095" w:rsidRDefault="00427095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7095" w:rsidRDefault="00427095" w:rsidP="00867B16">
      <w:r>
        <w:separator/>
      </w:r>
    </w:p>
  </w:footnote>
  <w:footnote w:type="continuationSeparator" w:id="1">
    <w:p w:rsidR="00427095" w:rsidRDefault="00427095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D32" w:rsidRPr="00215477" w:rsidRDefault="00A45D32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B74C54"/>
    <w:multiLevelType w:val="hybridMultilevel"/>
    <w:tmpl w:val="FC5048F8"/>
    <w:lvl w:ilvl="0" w:tplc="827E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1C37EC3"/>
    <w:multiLevelType w:val="hybridMultilevel"/>
    <w:tmpl w:val="6A7A69FE"/>
    <w:lvl w:ilvl="0" w:tplc="5B461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4D330B7"/>
    <w:multiLevelType w:val="hybridMultilevel"/>
    <w:tmpl w:val="EB14F418"/>
    <w:lvl w:ilvl="0" w:tplc="3678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306C44"/>
    <w:multiLevelType w:val="hybridMultilevel"/>
    <w:tmpl w:val="0DA82ADC"/>
    <w:lvl w:ilvl="0" w:tplc="96E07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1">
    <w:nsid w:val="5FDD6D64"/>
    <w:multiLevelType w:val="hybridMultilevel"/>
    <w:tmpl w:val="B9E2A7C0"/>
    <w:lvl w:ilvl="0" w:tplc="62DAB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647555B"/>
    <w:multiLevelType w:val="hybridMultilevel"/>
    <w:tmpl w:val="14EA9D90"/>
    <w:lvl w:ilvl="0" w:tplc="66EAA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0"/>
  </w:num>
  <w:num w:numId="2">
    <w:abstractNumId w:val="10"/>
  </w:num>
  <w:num w:numId="3">
    <w:abstractNumId w:val="25"/>
  </w:num>
  <w:num w:numId="4">
    <w:abstractNumId w:val="23"/>
  </w:num>
  <w:num w:numId="5">
    <w:abstractNumId w:val="28"/>
  </w:num>
  <w:num w:numId="6">
    <w:abstractNumId w:val="0"/>
  </w:num>
  <w:num w:numId="7">
    <w:abstractNumId w:val="22"/>
  </w:num>
  <w:num w:numId="8">
    <w:abstractNumId w:val="24"/>
  </w:num>
  <w:num w:numId="9">
    <w:abstractNumId w:val="16"/>
  </w:num>
  <w:num w:numId="10">
    <w:abstractNumId w:val="8"/>
  </w:num>
  <w:num w:numId="11">
    <w:abstractNumId w:val="27"/>
  </w:num>
  <w:num w:numId="12">
    <w:abstractNumId w:val="13"/>
  </w:num>
  <w:num w:numId="13">
    <w:abstractNumId w:val="1"/>
  </w:num>
  <w:num w:numId="14">
    <w:abstractNumId w:val="17"/>
  </w:num>
  <w:num w:numId="15">
    <w:abstractNumId w:val="9"/>
  </w:num>
  <w:num w:numId="16">
    <w:abstractNumId w:val="20"/>
  </w:num>
  <w:num w:numId="17">
    <w:abstractNumId w:val="19"/>
  </w:num>
  <w:num w:numId="18">
    <w:abstractNumId w:val="6"/>
  </w:num>
  <w:num w:numId="19">
    <w:abstractNumId w:val="26"/>
  </w:num>
  <w:num w:numId="20">
    <w:abstractNumId w:val="2"/>
  </w:num>
  <w:num w:numId="21">
    <w:abstractNumId w:val="14"/>
  </w:num>
  <w:num w:numId="22">
    <w:abstractNumId w:val="18"/>
  </w:num>
  <w:num w:numId="23">
    <w:abstractNumId w:val="3"/>
  </w:num>
  <w:num w:numId="24">
    <w:abstractNumId w:val="15"/>
  </w:num>
  <w:num w:numId="25">
    <w:abstractNumId w:val="5"/>
  </w:num>
  <w:num w:numId="26">
    <w:abstractNumId w:val="11"/>
  </w:num>
  <w:num w:numId="27">
    <w:abstractNumId w:val="4"/>
  </w:num>
  <w:num w:numId="28">
    <w:abstractNumId w:val="12"/>
  </w:num>
  <w:num w:numId="29">
    <w:abstractNumId w:val="29"/>
  </w:num>
  <w:num w:numId="30">
    <w:abstractNumId w:val="21"/>
  </w:num>
  <w:num w:numId="31">
    <w:abstractNumId w:val="7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4994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4487C"/>
    <w:rsid w:val="00056F59"/>
    <w:rsid w:val="00075DC2"/>
    <w:rsid w:val="0007682A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57C7"/>
    <w:rsid w:val="00136FA1"/>
    <w:rsid w:val="00137D83"/>
    <w:rsid w:val="00141801"/>
    <w:rsid w:val="00150777"/>
    <w:rsid w:val="00155580"/>
    <w:rsid w:val="001605A3"/>
    <w:rsid w:val="00163252"/>
    <w:rsid w:val="00163322"/>
    <w:rsid w:val="0016786A"/>
    <w:rsid w:val="0017550B"/>
    <w:rsid w:val="0017587C"/>
    <w:rsid w:val="0017672F"/>
    <w:rsid w:val="00177DB9"/>
    <w:rsid w:val="00177FE4"/>
    <w:rsid w:val="0018000F"/>
    <w:rsid w:val="00186D8B"/>
    <w:rsid w:val="001A0FC9"/>
    <w:rsid w:val="001A3202"/>
    <w:rsid w:val="001C1803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09B1"/>
    <w:rsid w:val="00215477"/>
    <w:rsid w:val="002207EA"/>
    <w:rsid w:val="00230F5B"/>
    <w:rsid w:val="00232C56"/>
    <w:rsid w:val="00250171"/>
    <w:rsid w:val="00267DAF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36776"/>
    <w:rsid w:val="00340AF4"/>
    <w:rsid w:val="00340BF0"/>
    <w:rsid w:val="00346CDC"/>
    <w:rsid w:val="003511D5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095"/>
    <w:rsid w:val="00427937"/>
    <w:rsid w:val="004344DD"/>
    <w:rsid w:val="00435EE3"/>
    <w:rsid w:val="00442081"/>
    <w:rsid w:val="00443D60"/>
    <w:rsid w:val="0046267B"/>
    <w:rsid w:val="00464285"/>
    <w:rsid w:val="004670C9"/>
    <w:rsid w:val="00467AB1"/>
    <w:rsid w:val="00467CE4"/>
    <w:rsid w:val="00470ECE"/>
    <w:rsid w:val="00473A8F"/>
    <w:rsid w:val="004842EE"/>
    <w:rsid w:val="00484BBD"/>
    <w:rsid w:val="004869F9"/>
    <w:rsid w:val="00486ECE"/>
    <w:rsid w:val="00497C6C"/>
    <w:rsid w:val="004A0671"/>
    <w:rsid w:val="004A23F3"/>
    <w:rsid w:val="004B267D"/>
    <w:rsid w:val="004B5EEC"/>
    <w:rsid w:val="004C05CB"/>
    <w:rsid w:val="004C2E82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10FA"/>
    <w:rsid w:val="00534FCE"/>
    <w:rsid w:val="00540D71"/>
    <w:rsid w:val="0056242C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D0631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744A7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1937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95D59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15477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B4C2B"/>
    <w:rsid w:val="008C7664"/>
    <w:rsid w:val="008C77B6"/>
    <w:rsid w:val="008D0FDC"/>
    <w:rsid w:val="008D4495"/>
    <w:rsid w:val="008D4573"/>
    <w:rsid w:val="008D5006"/>
    <w:rsid w:val="008E340D"/>
    <w:rsid w:val="008F2097"/>
    <w:rsid w:val="00916553"/>
    <w:rsid w:val="00921122"/>
    <w:rsid w:val="00930135"/>
    <w:rsid w:val="0093579C"/>
    <w:rsid w:val="00935E9E"/>
    <w:rsid w:val="00937458"/>
    <w:rsid w:val="00937529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02B9"/>
    <w:rsid w:val="00991D3B"/>
    <w:rsid w:val="009A4C57"/>
    <w:rsid w:val="009A6820"/>
    <w:rsid w:val="009B505E"/>
    <w:rsid w:val="009B7D7E"/>
    <w:rsid w:val="009C0419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16C63"/>
    <w:rsid w:val="00A30171"/>
    <w:rsid w:val="00A32AC7"/>
    <w:rsid w:val="00A4371D"/>
    <w:rsid w:val="00A44636"/>
    <w:rsid w:val="00A45C76"/>
    <w:rsid w:val="00A45D32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24560"/>
    <w:rsid w:val="00B35628"/>
    <w:rsid w:val="00B35F57"/>
    <w:rsid w:val="00B40829"/>
    <w:rsid w:val="00B43EC8"/>
    <w:rsid w:val="00B47797"/>
    <w:rsid w:val="00B57850"/>
    <w:rsid w:val="00B605AF"/>
    <w:rsid w:val="00B60F88"/>
    <w:rsid w:val="00B616FE"/>
    <w:rsid w:val="00B75B0F"/>
    <w:rsid w:val="00B92299"/>
    <w:rsid w:val="00B95AAC"/>
    <w:rsid w:val="00B96482"/>
    <w:rsid w:val="00BC03DD"/>
    <w:rsid w:val="00BD3583"/>
    <w:rsid w:val="00BD61F1"/>
    <w:rsid w:val="00BD7218"/>
    <w:rsid w:val="00BE1FDD"/>
    <w:rsid w:val="00BE4C5C"/>
    <w:rsid w:val="00BE56F8"/>
    <w:rsid w:val="00BE76E7"/>
    <w:rsid w:val="00BF0B9C"/>
    <w:rsid w:val="00BF53B2"/>
    <w:rsid w:val="00BF64F2"/>
    <w:rsid w:val="00C015FB"/>
    <w:rsid w:val="00C04CDB"/>
    <w:rsid w:val="00C0530A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37AF"/>
    <w:rsid w:val="00CF7813"/>
    <w:rsid w:val="00D06148"/>
    <w:rsid w:val="00D10ABF"/>
    <w:rsid w:val="00D20AAE"/>
    <w:rsid w:val="00D24365"/>
    <w:rsid w:val="00D27620"/>
    <w:rsid w:val="00D30EDB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2582"/>
    <w:rsid w:val="00DA460D"/>
    <w:rsid w:val="00DA479A"/>
    <w:rsid w:val="00DB3347"/>
    <w:rsid w:val="00DD4CAD"/>
    <w:rsid w:val="00DE51B9"/>
    <w:rsid w:val="00DF11E2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63A41"/>
    <w:rsid w:val="00E712FB"/>
    <w:rsid w:val="00E71658"/>
    <w:rsid w:val="00E8649E"/>
    <w:rsid w:val="00EA06DF"/>
    <w:rsid w:val="00EA330E"/>
    <w:rsid w:val="00EA3B2C"/>
    <w:rsid w:val="00EB4770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52A2F"/>
    <w:rsid w:val="00F61425"/>
    <w:rsid w:val="00F6185E"/>
    <w:rsid w:val="00F65FA2"/>
    <w:rsid w:val="00F81B05"/>
    <w:rsid w:val="00FA69B1"/>
    <w:rsid w:val="00FA77E4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table" w:styleId="-50">
    <w:name w:val="Light List Accent 5"/>
    <w:basedOn w:val="a1"/>
    <w:uiPriority w:val="61"/>
    <w:rsid w:val="004B5EEC"/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ADB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band1Horz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</w:style>
  <w:style w:type="table" w:styleId="1-5">
    <w:name w:val="Medium Grid 1 Accent 5"/>
    <w:basedOn w:val="a1"/>
    <w:uiPriority w:val="67"/>
    <w:rsid w:val="00EB4770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50">
    <w:name w:val="Medium List 1 Accent 5"/>
    <w:basedOn w:val="a1"/>
    <w:uiPriority w:val="65"/>
    <w:rsid w:val="00267DA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ADBC" w:themeColor="accent5"/>
        </w:tcBorders>
      </w:tcPr>
    </w:tblStylePr>
    <w:tblStylePr w:type="lastRow">
      <w:rPr>
        <w:b/>
        <w:bCs/>
        <w:color w:val="2F2F2F" w:themeColor="text2"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band1Vert">
      <w:tblPr/>
      <w:tcPr>
        <w:shd w:val="clear" w:color="auto" w:fill="E0EAEE" w:themeFill="accent5" w:themeFillTint="3F"/>
      </w:tcPr>
    </w:tblStylePr>
    <w:tblStylePr w:type="band1Horz">
      <w:tblPr/>
      <w:tcPr>
        <w:shd w:val="clear" w:color="auto" w:fill="E0EAEE" w:themeFill="accent5" w:themeFillTint="3F"/>
      </w:tcPr>
    </w:tblStylePr>
  </w:style>
  <w:style w:type="table" w:styleId="-40">
    <w:name w:val="Light List Accent 4"/>
    <w:basedOn w:val="a1"/>
    <w:uiPriority w:val="61"/>
    <w:rsid w:val="00A45D32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  <w:style w:type="table" w:styleId="-6">
    <w:name w:val="Light List Accent 6"/>
    <w:basedOn w:val="a1"/>
    <w:uiPriority w:val="61"/>
    <w:rsid w:val="00741937"/>
    <w:tblPr>
      <w:tblStyleRowBandSize w:val="1"/>
      <w:tblStyleColBandSize w:val="1"/>
      <w:tblInd w:w="0" w:type="dxa"/>
      <w:tblBorders>
        <w:top w:val="single" w:sz="8" w:space="0" w:color="E5B440" w:themeColor="accent6"/>
        <w:left w:val="single" w:sz="8" w:space="0" w:color="E5B440" w:themeColor="accent6"/>
        <w:bottom w:val="single" w:sz="8" w:space="0" w:color="E5B440" w:themeColor="accent6"/>
        <w:right w:val="single" w:sz="8" w:space="0" w:color="E5B4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B4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B440" w:themeColor="accent6"/>
          <w:left w:val="single" w:sz="8" w:space="0" w:color="E5B440" w:themeColor="accent6"/>
          <w:bottom w:val="single" w:sz="8" w:space="0" w:color="E5B440" w:themeColor="accent6"/>
          <w:right w:val="single" w:sz="8" w:space="0" w:color="E5B4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B440" w:themeColor="accent6"/>
          <w:left w:val="single" w:sz="8" w:space="0" w:color="E5B440" w:themeColor="accent6"/>
          <w:bottom w:val="single" w:sz="8" w:space="0" w:color="E5B440" w:themeColor="accent6"/>
          <w:right w:val="single" w:sz="8" w:space="0" w:color="E5B440" w:themeColor="accent6"/>
        </w:tcBorders>
      </w:tcPr>
    </w:tblStylePr>
    <w:tblStylePr w:type="band1Horz">
      <w:tblPr/>
      <w:tcPr>
        <w:tcBorders>
          <w:top w:val="single" w:sz="8" w:space="0" w:color="E5B440" w:themeColor="accent6"/>
          <w:left w:val="single" w:sz="8" w:space="0" w:color="E5B440" w:themeColor="accent6"/>
          <w:bottom w:val="single" w:sz="8" w:space="0" w:color="E5B440" w:themeColor="accent6"/>
          <w:right w:val="single" w:sz="8" w:space="0" w:color="E5B440" w:themeColor="accent6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Pages>21</Pages>
  <Words>877</Words>
  <Characters>5002</Characters>
  <Application>Microsoft Office Word</Application>
  <DocSecurity>0</DocSecurity>
  <Lines>41</Lines>
  <Paragraphs>11</Paragraphs>
  <ScaleCrop>false</ScaleCrop>
  <Company/>
  <LinksUpToDate>false</LinksUpToDate>
  <CharactersWithSpaces>5868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350</cp:revision>
  <dcterms:created xsi:type="dcterms:W3CDTF">2019-03-20T06:17:00Z</dcterms:created>
  <dcterms:modified xsi:type="dcterms:W3CDTF">2020-03-19T08:50:00Z</dcterms:modified>
</cp:coreProperties>
</file>