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FC12" w14:textId="77777777" w:rsidR="006D6866" w:rsidRDefault="00702C2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82B0AE5" w14:textId="77777777" w:rsidR="006D6866" w:rsidRDefault="00702C2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64DAA30" w14:textId="77777777" w:rsidR="006D6866" w:rsidRDefault="006D686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7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2"/>
        <w:gridCol w:w="5041"/>
      </w:tblGrid>
      <w:tr w:rsidR="006D6866" w14:paraId="5DDACE78" w14:textId="77777777" w:rsidTr="00E32EAB">
        <w:trPr>
          <w:trHeight w:val="295"/>
          <w:tblHeader/>
          <w:jc w:val="center"/>
        </w:trPr>
        <w:tc>
          <w:tcPr>
            <w:tcW w:w="4692" w:type="dxa"/>
          </w:tcPr>
          <w:p w14:paraId="2C86D9B7" w14:textId="77777777" w:rsidR="006D6866" w:rsidRDefault="00702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7"/>
              </w:rPr>
              <w:t>Date</w:t>
            </w:r>
          </w:p>
        </w:tc>
        <w:tc>
          <w:tcPr>
            <w:tcW w:w="5041" w:type="dxa"/>
          </w:tcPr>
          <w:p w14:paraId="4C5B18FF" w14:textId="6BE3FBBD" w:rsidR="00665CAF" w:rsidRDefault="001E47B1">
            <w:r>
              <w:rPr>
                <w:rFonts w:ascii="Arial" w:hAnsi="Arial"/>
                <w:sz w:val="17"/>
              </w:rPr>
              <w:t>2</w:t>
            </w:r>
            <w:r w:rsidR="00E32EAB">
              <w:rPr>
                <w:rFonts w:ascii="Arial" w:hAnsi="Arial"/>
                <w:sz w:val="17"/>
              </w:rPr>
              <w:t>5</w:t>
            </w:r>
            <w:r>
              <w:rPr>
                <w:rFonts w:ascii="Arial" w:hAnsi="Arial"/>
                <w:sz w:val="17"/>
              </w:rPr>
              <w:t xml:space="preserve"> September 2026</w:t>
            </w:r>
          </w:p>
        </w:tc>
      </w:tr>
      <w:tr w:rsidR="006D6866" w14:paraId="14798635" w14:textId="77777777" w:rsidTr="00E32EAB">
        <w:trPr>
          <w:trHeight w:val="248"/>
          <w:tblHeader/>
          <w:jc w:val="center"/>
        </w:trPr>
        <w:tc>
          <w:tcPr>
            <w:tcW w:w="4692" w:type="dxa"/>
          </w:tcPr>
          <w:p w14:paraId="2E2FB7A6" w14:textId="77777777" w:rsidR="006D6866" w:rsidRDefault="00702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7"/>
              </w:rPr>
              <w:t>Team ID</w:t>
            </w:r>
          </w:p>
        </w:tc>
        <w:tc>
          <w:tcPr>
            <w:tcW w:w="5041" w:type="dxa"/>
          </w:tcPr>
          <w:p w14:paraId="77A51DEA" w14:textId="2F2FD55C" w:rsidR="00665CAF" w:rsidRDefault="00E32EAB">
            <w:r w:rsidRPr="00E32EAB">
              <w:t>SWTID-2026-7212</w:t>
            </w:r>
          </w:p>
        </w:tc>
      </w:tr>
      <w:tr w:rsidR="006D6866" w14:paraId="6EF1C883" w14:textId="77777777" w:rsidTr="00E32EAB">
        <w:trPr>
          <w:trHeight w:val="295"/>
          <w:tblHeader/>
          <w:jc w:val="center"/>
        </w:trPr>
        <w:tc>
          <w:tcPr>
            <w:tcW w:w="4692" w:type="dxa"/>
          </w:tcPr>
          <w:p w14:paraId="151E5DD2" w14:textId="77777777" w:rsidR="006D6866" w:rsidRDefault="00702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7"/>
              </w:rPr>
              <w:t>Project Name</w:t>
            </w:r>
          </w:p>
        </w:tc>
        <w:tc>
          <w:tcPr>
            <w:tcW w:w="5041" w:type="dxa"/>
          </w:tcPr>
          <w:p w14:paraId="49020E77" w14:textId="77777777" w:rsidR="00665CAF" w:rsidRDefault="001E47B1">
            <w:r>
              <w:rPr>
                <w:rFonts w:ascii="Arial" w:hAnsi="Arial"/>
                <w:sz w:val="17"/>
              </w:rPr>
              <w:t>AI StudyBuddy</w:t>
            </w:r>
          </w:p>
        </w:tc>
      </w:tr>
      <w:tr w:rsidR="006D6866" w14:paraId="40688E47" w14:textId="77777777" w:rsidTr="00E32EAB">
        <w:trPr>
          <w:trHeight w:val="295"/>
          <w:jc w:val="center"/>
        </w:trPr>
        <w:tc>
          <w:tcPr>
            <w:tcW w:w="4692" w:type="dxa"/>
          </w:tcPr>
          <w:p w14:paraId="4CA64F43" w14:textId="77777777" w:rsidR="006D6866" w:rsidRDefault="00702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7"/>
              </w:rPr>
              <w:t>Maximum Marks</w:t>
            </w:r>
          </w:p>
        </w:tc>
        <w:tc>
          <w:tcPr>
            <w:tcW w:w="5041" w:type="dxa"/>
          </w:tcPr>
          <w:p w14:paraId="233B98FB" w14:textId="77777777" w:rsidR="00665CAF" w:rsidRDefault="001E47B1">
            <w:r>
              <w:rPr>
                <w:rFonts w:ascii="Arial" w:hAnsi="Arial"/>
                <w:sz w:val="17"/>
              </w:rPr>
              <w:t>4 Marks</w:t>
            </w:r>
          </w:p>
        </w:tc>
      </w:tr>
    </w:tbl>
    <w:p w14:paraId="0627235F" w14:textId="77777777" w:rsidR="006D6866" w:rsidRDefault="006D6866">
      <w:pPr>
        <w:rPr>
          <w:rFonts w:ascii="Arial" w:eastAsia="Arial" w:hAnsi="Arial" w:cs="Arial"/>
          <w:b/>
          <w:bCs/>
        </w:rPr>
      </w:pPr>
    </w:p>
    <w:p w14:paraId="2684A45E" w14:textId="77777777" w:rsidR="006D6866" w:rsidRDefault="00702C2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9A26E1C" w14:textId="77777777" w:rsidR="006D6866" w:rsidRDefault="00702C2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766F858" w14:textId="77777777" w:rsidR="006D6866" w:rsidRDefault="00702C22">
      <w:pPr>
        <w:rPr>
          <w:rFonts w:ascii="Arial" w:eastAsia="Arial" w:hAnsi="Arial" w:cs="Arial"/>
          <w:b/>
          <w:bCs/>
        </w:rPr>
      </w:pPr>
      <w:r>
        <w:rPr>
          <w:rFonts w:ascii="Arial" w:hAnsi="Arial"/>
          <w:b/>
        </w:rPr>
        <w:t>AI StudyBuddy – AI-Powered Educational Backend Architecture</w:t>
      </w:r>
    </w:p>
    <w:p w14:paraId="44522F72" w14:textId="77777777" w:rsidR="006D6866" w:rsidRDefault="00702C22">
      <w:pPr>
        <w:rPr>
          <w:rFonts w:ascii="Arial" w:eastAsia="Arial" w:hAnsi="Arial" w:cs="Arial"/>
          <w:b/>
          <w:bCs/>
        </w:rPr>
      </w:pPr>
      <w:r>
        <w:rPr>
          <w:rFonts w:ascii="Arial" w:hAnsi="Arial"/>
        </w:rPr>
        <w:t>Reference: Project source code and README supplied for AI StudyBuddy</w:t>
      </w:r>
    </w:p>
    <w:p w14:paraId="1FF2FC69" w14:textId="77777777" w:rsidR="006D6866" w:rsidRDefault="00702C22">
      <w:pPr>
        <w:rPr>
          <w:rFonts w:ascii="Arial" w:eastAsia="Arial" w:hAnsi="Arial" w:cs="Arial"/>
          <w:b/>
          <w:bCs/>
        </w:rPr>
      </w:pPr>
      <w:r>
        <w:rPr>
          <w:rFonts w:ascii="Arial" w:hAnsi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8C8D2E4" wp14:editId="78C8D2E5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65DE29" w14:textId="77777777" w:rsidR="006D6866" w:rsidRDefault="00702C2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208A674" w14:textId="77777777" w:rsidR="006D6866" w:rsidRDefault="00702C2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0E6AEFE" w14:textId="77777777" w:rsidR="006D6866" w:rsidRDefault="00702C2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CD4340B" w14:textId="77777777" w:rsidR="006D6866" w:rsidRDefault="00702C2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3DD67CF" w14:textId="77777777" w:rsidR="006D6866" w:rsidRDefault="00702C2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FE4338F" w14:textId="77777777" w:rsidR="006D6866" w:rsidRDefault="00702C2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CA135F" w14:textId="77777777" w:rsidR="006D6866" w:rsidRDefault="00702C22">
      <w:pPr>
        <w:rPr>
          <w:rFonts w:ascii="Arial" w:eastAsia="Arial" w:hAnsi="Arial" w:cs="Arial"/>
          <w:b/>
          <w:bCs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9264" behindDoc="0" locked="0" layoutInCell="1" hidden="0" allowOverlap="1" wp14:anchorId="78C8D2E6" wp14:editId="78C8D2E7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560B70" w14:textId="77777777" w:rsidR="006D6866" w:rsidRDefault="00702C2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36019F0E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73FADFB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02647A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3D5848C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4ABBBD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B110312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6AFB954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65CC04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50A300" w14:textId="77777777" w:rsidR="00665CAF" w:rsidRDefault="001E47B1">
      <w:pPr>
        <w:jc w:val="center"/>
      </w:pPr>
      <w:r>
        <w:rPr>
          <w:rFonts w:ascii="Arial" w:hAnsi="Arial"/>
          <w:noProof/>
        </w:rPr>
        <w:lastRenderedPageBreak/>
        <w:drawing>
          <wp:inline distT="0" distB="0" distL="0" distR="0" wp14:anchorId="27B1CB3F" wp14:editId="6ACEED40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studybuddy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000F" w14:textId="77777777" w:rsidR="00665CAF" w:rsidRDefault="001E47B1">
      <w:pPr>
        <w:jc w:val="center"/>
      </w:pPr>
      <w:r>
        <w:rPr>
          <w:rFonts w:ascii="Arial" w:hAnsi="Arial"/>
          <w:b/>
        </w:rPr>
        <w:t>Technical Architecture Diagram – AI StudyBuddy</w:t>
      </w:r>
    </w:p>
    <w:p w14:paraId="6B30F6BE" w14:textId="77777777" w:rsidR="006D6866" w:rsidRDefault="00702C2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D6866" w14:paraId="45D48AD9" w14:textId="77777777">
        <w:trPr>
          <w:trHeight w:val="398"/>
          <w:jc w:val="center"/>
        </w:trPr>
        <w:tc>
          <w:tcPr>
            <w:tcW w:w="930" w:type="dxa"/>
          </w:tcPr>
          <w:p w14:paraId="5076D92C" w14:textId="77777777" w:rsidR="006D6866" w:rsidRDefault="00702C2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7A765A74" w14:textId="77777777" w:rsidR="006D6866" w:rsidRDefault="00702C2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7"/>
              </w:rPr>
              <w:t>Component</w:t>
            </w:r>
          </w:p>
        </w:tc>
        <w:tc>
          <w:tcPr>
            <w:tcW w:w="5205" w:type="dxa"/>
          </w:tcPr>
          <w:p w14:paraId="2978FC71" w14:textId="77777777" w:rsidR="006D6866" w:rsidRDefault="00702C2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7"/>
              </w:rPr>
              <w:t>Description</w:t>
            </w:r>
          </w:p>
        </w:tc>
        <w:tc>
          <w:tcPr>
            <w:tcW w:w="4140" w:type="dxa"/>
          </w:tcPr>
          <w:p w14:paraId="21794EE6" w14:textId="77777777" w:rsidR="006D6866" w:rsidRDefault="00702C2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7"/>
              </w:rPr>
              <w:t>Technology</w:t>
            </w:r>
          </w:p>
        </w:tc>
      </w:tr>
      <w:tr w:rsidR="006D6866" w14:paraId="599D8627" w14:textId="77777777">
        <w:trPr>
          <w:trHeight w:val="489"/>
          <w:jc w:val="center"/>
        </w:trPr>
        <w:tc>
          <w:tcPr>
            <w:tcW w:w="930" w:type="dxa"/>
          </w:tcPr>
          <w:p w14:paraId="05DF70A4" w14:textId="77777777" w:rsidR="00665CAF" w:rsidRDefault="001E47B1"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3930" w:type="dxa"/>
          </w:tcPr>
          <w:p w14:paraId="67F0F3D4" w14:textId="77777777" w:rsidR="00665CAF" w:rsidRDefault="001E47B1">
            <w:r>
              <w:rPr>
                <w:rFonts w:ascii="Arial" w:hAnsi="Arial"/>
                <w:sz w:val="17"/>
              </w:rPr>
              <w:t>User Interface</w:t>
            </w:r>
          </w:p>
        </w:tc>
        <w:tc>
          <w:tcPr>
            <w:tcW w:w="5205" w:type="dxa"/>
          </w:tcPr>
          <w:p w14:paraId="21C70B52" w14:textId="77777777" w:rsidR="00665CAF" w:rsidRDefault="001E47B1">
            <w:r>
              <w:rPr>
                <w:rFonts w:ascii="Arial" w:hAnsi="Arial"/>
                <w:sz w:val="17"/>
              </w:rPr>
              <w:t>The supplied project is a backend API. A client/frontend can interact with the REST API using HTTP/JSON; no frontend code is included in the supplied source.</w:t>
            </w:r>
          </w:p>
        </w:tc>
        <w:tc>
          <w:tcPr>
            <w:tcW w:w="4140" w:type="dxa"/>
          </w:tcPr>
          <w:p w14:paraId="6C0A1391" w14:textId="77777777" w:rsidR="00665CAF" w:rsidRDefault="001E47B1">
            <w:r>
              <w:rPr>
                <w:rFonts w:ascii="Arial" w:hAnsi="Arial"/>
                <w:sz w:val="17"/>
              </w:rPr>
              <w:t>REST API endpoints; JSON; HTTP/CORS</w:t>
            </w:r>
          </w:p>
        </w:tc>
      </w:tr>
      <w:tr w:rsidR="006D6866" w14:paraId="21EE324B" w14:textId="77777777">
        <w:trPr>
          <w:trHeight w:val="470"/>
          <w:jc w:val="center"/>
        </w:trPr>
        <w:tc>
          <w:tcPr>
            <w:tcW w:w="930" w:type="dxa"/>
          </w:tcPr>
          <w:p w14:paraId="0B307657" w14:textId="77777777" w:rsidR="00665CAF" w:rsidRDefault="001E47B1"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3930" w:type="dxa"/>
          </w:tcPr>
          <w:p w14:paraId="5D3897DC" w14:textId="77777777" w:rsidR="00665CAF" w:rsidRDefault="001E47B1">
            <w:r>
              <w:rPr>
                <w:rFonts w:ascii="Arial" w:hAnsi="Arial"/>
                <w:sz w:val="17"/>
              </w:rPr>
              <w:t>Application Logic-1</w:t>
            </w:r>
          </w:p>
        </w:tc>
        <w:tc>
          <w:tcPr>
            <w:tcW w:w="5205" w:type="dxa"/>
          </w:tcPr>
          <w:p w14:paraId="5F26ABDC" w14:textId="77777777" w:rsidR="00665CAF" w:rsidRDefault="001E47B1">
            <w:r>
              <w:rPr>
                <w:rFonts w:ascii="Arial" w:hAnsi="Arial"/>
                <w:sz w:val="17"/>
              </w:rPr>
              <w:t>Authentication and authorization: registration, login, token refresh, logout, JWT verification, and student/admin role control.</w:t>
            </w:r>
          </w:p>
        </w:tc>
        <w:tc>
          <w:tcPr>
            <w:tcW w:w="4140" w:type="dxa"/>
          </w:tcPr>
          <w:p w14:paraId="699C0810" w14:textId="77777777" w:rsidR="00665CAF" w:rsidRDefault="001E47B1">
            <w:r>
              <w:rPr>
                <w:rFonts w:ascii="Arial" w:hAnsi="Arial"/>
                <w:sz w:val="17"/>
              </w:rPr>
              <w:t>Node.js, Express.js, jsonwebtoken, bcryptjs</w:t>
            </w:r>
          </w:p>
        </w:tc>
      </w:tr>
      <w:tr w:rsidR="006D6866" w14:paraId="2F306B53" w14:textId="77777777">
        <w:trPr>
          <w:trHeight w:val="470"/>
          <w:jc w:val="center"/>
        </w:trPr>
        <w:tc>
          <w:tcPr>
            <w:tcW w:w="930" w:type="dxa"/>
          </w:tcPr>
          <w:p w14:paraId="4A0C30FA" w14:textId="77777777" w:rsidR="00665CAF" w:rsidRDefault="001E47B1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3930" w:type="dxa"/>
          </w:tcPr>
          <w:p w14:paraId="50BFB678" w14:textId="77777777" w:rsidR="00665CAF" w:rsidRDefault="001E47B1">
            <w:r>
              <w:rPr>
                <w:rFonts w:ascii="Arial" w:hAnsi="Arial"/>
                <w:sz w:val="17"/>
              </w:rPr>
              <w:t>Application Logic-2</w:t>
            </w:r>
          </w:p>
        </w:tc>
        <w:tc>
          <w:tcPr>
            <w:tcW w:w="5205" w:type="dxa"/>
          </w:tcPr>
          <w:p w14:paraId="65C7F6A7" w14:textId="77777777" w:rsidR="00665CAF" w:rsidRDefault="001E47B1">
            <w:r>
              <w:rPr>
                <w:rFonts w:ascii="Arial" w:hAnsi="Arial"/>
                <w:sz w:val="17"/>
              </w:rPr>
              <w:t>Study-material management: upload, read, list, and delete study materials, with file validation and temporary local storage.</w:t>
            </w:r>
          </w:p>
        </w:tc>
        <w:tc>
          <w:tcPr>
            <w:tcW w:w="4140" w:type="dxa"/>
          </w:tcPr>
          <w:p w14:paraId="434E556F" w14:textId="77777777" w:rsidR="00665CAF" w:rsidRDefault="001E47B1">
            <w:r>
              <w:rPr>
                <w:rFonts w:ascii="Arial" w:hAnsi="Arial"/>
                <w:sz w:val="17"/>
              </w:rPr>
              <w:t>Node.js, Express.js, Multer, fs/path</w:t>
            </w:r>
          </w:p>
        </w:tc>
      </w:tr>
      <w:tr w:rsidR="006D6866" w14:paraId="5E2545FC" w14:textId="77777777">
        <w:trPr>
          <w:trHeight w:val="470"/>
          <w:jc w:val="center"/>
        </w:trPr>
        <w:tc>
          <w:tcPr>
            <w:tcW w:w="930" w:type="dxa"/>
          </w:tcPr>
          <w:p w14:paraId="6F922D7C" w14:textId="77777777" w:rsidR="00665CAF" w:rsidRDefault="001E47B1"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3930" w:type="dxa"/>
          </w:tcPr>
          <w:p w14:paraId="55E7E22F" w14:textId="77777777" w:rsidR="00665CAF" w:rsidRDefault="001E47B1">
            <w:r>
              <w:rPr>
                <w:rFonts w:ascii="Arial" w:hAnsi="Arial"/>
                <w:sz w:val="17"/>
              </w:rPr>
              <w:t>Application Logic-3</w:t>
            </w:r>
          </w:p>
        </w:tc>
        <w:tc>
          <w:tcPr>
            <w:tcW w:w="5205" w:type="dxa"/>
          </w:tcPr>
          <w:p w14:paraId="3BDD13E5" w14:textId="77777777" w:rsidR="00665CAF" w:rsidRDefault="001E47B1">
            <w:r>
              <w:rPr>
                <w:rFonts w:ascii="Arial" w:hAnsi="Arial"/>
                <w:sz w:val="17"/>
              </w:rPr>
              <w:t>AI-powered study functions: summary, flashcards, MCQ quiz, and personalized study plan generation.</w:t>
            </w:r>
          </w:p>
        </w:tc>
        <w:tc>
          <w:tcPr>
            <w:tcW w:w="4140" w:type="dxa"/>
          </w:tcPr>
          <w:p w14:paraId="2B510478" w14:textId="77777777" w:rsidR="00665CAF" w:rsidRDefault="001E47B1">
            <w:r>
              <w:rPr>
                <w:rFonts w:ascii="Arial" w:hAnsi="Arial"/>
                <w:sz w:val="17"/>
              </w:rPr>
              <w:t>Google Generative AI SDK, Gemini 2.5 Flash</w:t>
            </w:r>
          </w:p>
        </w:tc>
      </w:tr>
      <w:tr w:rsidR="006D6866" w14:paraId="7DE62EE2" w14:textId="77777777">
        <w:trPr>
          <w:trHeight w:val="489"/>
          <w:jc w:val="center"/>
        </w:trPr>
        <w:tc>
          <w:tcPr>
            <w:tcW w:w="930" w:type="dxa"/>
          </w:tcPr>
          <w:p w14:paraId="56FABEF2" w14:textId="77777777" w:rsidR="00665CAF" w:rsidRDefault="001E47B1">
            <w:r>
              <w:rPr>
                <w:rFonts w:ascii="Arial" w:hAnsi="Arial"/>
                <w:sz w:val="17"/>
              </w:rPr>
              <w:lastRenderedPageBreak/>
              <w:t>5</w:t>
            </w:r>
          </w:p>
        </w:tc>
        <w:tc>
          <w:tcPr>
            <w:tcW w:w="3930" w:type="dxa"/>
          </w:tcPr>
          <w:p w14:paraId="6C7C210E" w14:textId="77777777" w:rsidR="00665CAF" w:rsidRDefault="001E47B1"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w="5205" w:type="dxa"/>
          </w:tcPr>
          <w:p w14:paraId="710CF970" w14:textId="77777777" w:rsidR="00665CAF" w:rsidRDefault="001E47B1">
            <w:r>
              <w:rPr>
                <w:rFonts w:ascii="Arial" w:hAnsi="Arial"/>
                <w:sz w:val="17"/>
              </w:rPr>
              <w:t>Stores User and Material documents, including user details, uploaded material content, summaries, flashcards, quizzes, and study plans.</w:t>
            </w:r>
          </w:p>
        </w:tc>
        <w:tc>
          <w:tcPr>
            <w:tcW w:w="4140" w:type="dxa"/>
          </w:tcPr>
          <w:p w14:paraId="19CA387F" w14:textId="77777777" w:rsidR="00665CAF" w:rsidRDefault="001E47B1">
            <w:r>
              <w:rPr>
                <w:rFonts w:ascii="Arial" w:hAnsi="Arial"/>
                <w:sz w:val="17"/>
              </w:rPr>
              <w:t>MongoDB with Mongoose ODM</w:t>
            </w:r>
          </w:p>
        </w:tc>
      </w:tr>
      <w:tr w:rsidR="006D6866" w14:paraId="0EEB47FE" w14:textId="77777777">
        <w:trPr>
          <w:trHeight w:val="489"/>
          <w:jc w:val="center"/>
        </w:trPr>
        <w:tc>
          <w:tcPr>
            <w:tcW w:w="930" w:type="dxa"/>
          </w:tcPr>
          <w:p w14:paraId="02A190A3" w14:textId="77777777" w:rsidR="00665CAF" w:rsidRDefault="001E47B1"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3930" w:type="dxa"/>
          </w:tcPr>
          <w:p w14:paraId="0B366C80" w14:textId="77777777" w:rsidR="00665CAF" w:rsidRDefault="001E47B1">
            <w:r>
              <w:rPr>
                <w:rFonts w:ascii="Arial" w:hAnsi="Arial"/>
                <w:sz w:val="17"/>
              </w:rPr>
              <w:t>Cloud Database</w:t>
            </w:r>
          </w:p>
        </w:tc>
        <w:tc>
          <w:tcPr>
            <w:tcW w:w="5205" w:type="dxa"/>
          </w:tcPr>
          <w:p w14:paraId="41ED0F38" w14:textId="77777777" w:rsidR="00665CAF" w:rsidRDefault="001E47B1">
            <w:r>
              <w:rPr>
                <w:rFonts w:ascii="Arial" w:hAnsi="Arial"/>
                <w:sz w:val="17"/>
              </w:rPr>
              <w:t>No cloud database configuration is specified in the supplied project. The environment uses a configurable MONGO_URI.</w:t>
            </w:r>
          </w:p>
        </w:tc>
        <w:tc>
          <w:tcPr>
            <w:tcW w:w="4140" w:type="dxa"/>
          </w:tcPr>
          <w:p w14:paraId="3E6DA1F7" w14:textId="77777777" w:rsidR="00665CAF" w:rsidRDefault="001E47B1">
            <w:r>
              <w:rPr>
                <w:rFonts w:ascii="Arial" w:hAnsi="Arial"/>
                <w:sz w:val="17"/>
              </w:rPr>
              <w:t>MongoDB; deployment location depends on MONGO_URI</w:t>
            </w:r>
          </w:p>
        </w:tc>
      </w:tr>
      <w:tr w:rsidR="006D6866" w14:paraId="70339F42" w14:textId="77777777">
        <w:trPr>
          <w:trHeight w:val="489"/>
          <w:jc w:val="center"/>
        </w:trPr>
        <w:tc>
          <w:tcPr>
            <w:tcW w:w="930" w:type="dxa"/>
          </w:tcPr>
          <w:p w14:paraId="733584C8" w14:textId="77777777" w:rsidR="00665CAF" w:rsidRDefault="001E47B1"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w="3930" w:type="dxa"/>
          </w:tcPr>
          <w:p w14:paraId="6733DE9F" w14:textId="77777777" w:rsidR="00665CAF" w:rsidRDefault="001E47B1">
            <w:r>
              <w:rPr>
                <w:rFonts w:ascii="Arial" w:hAnsi="Arial"/>
                <w:sz w:val="17"/>
              </w:rPr>
              <w:t>File Storage</w:t>
            </w:r>
          </w:p>
        </w:tc>
        <w:tc>
          <w:tcPr>
            <w:tcW w:w="5205" w:type="dxa"/>
          </w:tcPr>
          <w:p w14:paraId="4BF05E3D" w14:textId="77777777" w:rsidR="00665CAF" w:rsidRDefault="001E47B1">
            <w:r>
              <w:rPr>
                <w:rFonts w:ascii="Arial" w:hAnsi="Arial"/>
                <w:sz w:val="17"/>
              </w:rPr>
              <w:t>Uploaded .txt, .md, and .pdf files are temporarily stored in the local uploads/ directory, read by the server, and then removed after the content is saved to MongoDB.</w:t>
            </w:r>
          </w:p>
        </w:tc>
        <w:tc>
          <w:tcPr>
            <w:tcW w:w="4140" w:type="dxa"/>
          </w:tcPr>
          <w:p w14:paraId="5F5C3A40" w14:textId="77777777" w:rsidR="00665CAF" w:rsidRDefault="001E47B1">
            <w:r>
              <w:rPr>
                <w:rFonts w:ascii="Arial" w:hAnsi="Arial"/>
                <w:sz w:val="17"/>
              </w:rPr>
              <w:t>Local filesystem; Multer diskStorage</w:t>
            </w:r>
          </w:p>
        </w:tc>
      </w:tr>
      <w:tr w:rsidR="006D6866" w14:paraId="5EBE1A86" w14:textId="77777777">
        <w:trPr>
          <w:trHeight w:val="489"/>
          <w:jc w:val="center"/>
        </w:trPr>
        <w:tc>
          <w:tcPr>
            <w:tcW w:w="930" w:type="dxa"/>
          </w:tcPr>
          <w:p w14:paraId="0771AA68" w14:textId="77777777" w:rsidR="00665CAF" w:rsidRDefault="001E47B1"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w="3930" w:type="dxa"/>
          </w:tcPr>
          <w:p w14:paraId="2EA2FBF9" w14:textId="77777777" w:rsidR="00665CAF" w:rsidRDefault="001E47B1">
            <w:r>
              <w:rPr>
                <w:rFonts w:ascii="Arial" w:hAnsi="Arial"/>
                <w:sz w:val="17"/>
              </w:rPr>
              <w:t>External API-1</w:t>
            </w:r>
          </w:p>
        </w:tc>
        <w:tc>
          <w:tcPr>
            <w:tcW w:w="5205" w:type="dxa"/>
          </w:tcPr>
          <w:p w14:paraId="3DA94F08" w14:textId="77777777" w:rsidR="00665CAF" w:rsidRDefault="001E47B1">
            <w:r>
              <w:rPr>
                <w:rFonts w:ascii="Arial" w:hAnsi="Arial"/>
                <w:sz w:val="17"/>
              </w:rPr>
              <w:t>Generates AI responses for summarization, flashcards, quizzes, and study plans.</w:t>
            </w:r>
          </w:p>
        </w:tc>
        <w:tc>
          <w:tcPr>
            <w:tcW w:w="4140" w:type="dxa"/>
          </w:tcPr>
          <w:p w14:paraId="2349BC00" w14:textId="77777777" w:rsidR="00665CAF" w:rsidRDefault="001E47B1">
            <w:r>
              <w:rPr>
                <w:rFonts w:ascii="Arial" w:hAnsi="Arial"/>
                <w:sz w:val="17"/>
              </w:rPr>
              <w:t>Google Gemini API via @google/generative-ai</w:t>
            </w:r>
          </w:p>
        </w:tc>
      </w:tr>
      <w:tr w:rsidR="006D6866" w14:paraId="52024A0C" w14:textId="77777777">
        <w:trPr>
          <w:trHeight w:val="489"/>
          <w:jc w:val="center"/>
        </w:trPr>
        <w:tc>
          <w:tcPr>
            <w:tcW w:w="930" w:type="dxa"/>
          </w:tcPr>
          <w:p w14:paraId="3E0C6E4E" w14:textId="77777777" w:rsidR="00665CAF" w:rsidRDefault="001E47B1"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w="3930" w:type="dxa"/>
          </w:tcPr>
          <w:p w14:paraId="7DF08830" w14:textId="77777777" w:rsidR="00665CAF" w:rsidRDefault="001E47B1">
            <w:r>
              <w:rPr>
                <w:rFonts w:ascii="Arial" w:hAnsi="Arial"/>
                <w:sz w:val="17"/>
              </w:rPr>
              <w:t>External API-2</w:t>
            </w:r>
          </w:p>
        </w:tc>
        <w:tc>
          <w:tcPr>
            <w:tcW w:w="5205" w:type="dxa"/>
          </w:tcPr>
          <w:p w14:paraId="0FA5A22F" w14:textId="77777777" w:rsidR="00665CAF" w:rsidRDefault="001E47B1">
            <w:r>
              <w:rPr>
                <w:rFonts w:ascii="Arial" w:hAnsi="Arial"/>
                <w:sz w:val="17"/>
              </w:rPr>
              <w:t>No second external API is implemented in the supplied source code.</w:t>
            </w:r>
          </w:p>
        </w:tc>
        <w:tc>
          <w:tcPr>
            <w:tcW w:w="4140" w:type="dxa"/>
          </w:tcPr>
          <w:p w14:paraId="604BAB95" w14:textId="77777777" w:rsidR="00665CAF" w:rsidRDefault="001E47B1">
            <w:r>
              <w:rPr>
                <w:rFonts w:ascii="Arial" w:hAnsi="Arial"/>
                <w:sz w:val="17"/>
              </w:rPr>
              <w:t>Not applicable</w:t>
            </w:r>
          </w:p>
        </w:tc>
      </w:tr>
      <w:tr w:rsidR="006D6866" w14:paraId="3AFF253F" w14:textId="77777777">
        <w:trPr>
          <w:trHeight w:val="489"/>
          <w:jc w:val="center"/>
        </w:trPr>
        <w:tc>
          <w:tcPr>
            <w:tcW w:w="930" w:type="dxa"/>
          </w:tcPr>
          <w:p w14:paraId="3CDF7CCF" w14:textId="77777777" w:rsidR="00665CAF" w:rsidRDefault="001E47B1"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w="3930" w:type="dxa"/>
          </w:tcPr>
          <w:p w14:paraId="64C3F1DB" w14:textId="77777777" w:rsidR="00665CAF" w:rsidRDefault="001E47B1">
            <w:r>
              <w:rPr>
                <w:rFonts w:ascii="Arial" w:hAnsi="Arial"/>
                <w:sz w:val="17"/>
              </w:rPr>
              <w:t>Machine Learning Model</w:t>
            </w:r>
          </w:p>
        </w:tc>
        <w:tc>
          <w:tcPr>
            <w:tcW w:w="5205" w:type="dxa"/>
          </w:tcPr>
          <w:p w14:paraId="4C224489" w14:textId="77777777" w:rsidR="00665CAF" w:rsidRDefault="001E47B1">
            <w:r>
              <w:rPr>
                <w:rFonts w:ascii="Arial" w:hAnsi="Arial"/>
                <w:sz w:val="17"/>
              </w:rPr>
              <w:t>Generative AI model used to transform uploaded study material into summaries, flashcards, quizzes, and study plans.</w:t>
            </w:r>
          </w:p>
        </w:tc>
        <w:tc>
          <w:tcPr>
            <w:tcW w:w="4140" w:type="dxa"/>
          </w:tcPr>
          <w:p w14:paraId="59AC1DC6" w14:textId="77777777" w:rsidR="00665CAF" w:rsidRDefault="001E47B1">
            <w:r>
              <w:rPr>
                <w:rFonts w:ascii="Arial" w:hAnsi="Arial"/>
                <w:sz w:val="17"/>
              </w:rPr>
              <w:t>Google Gemini 2.5 Flash</w:t>
            </w:r>
          </w:p>
        </w:tc>
      </w:tr>
      <w:tr w:rsidR="006D6866" w14:paraId="3111B551" w14:textId="77777777">
        <w:trPr>
          <w:trHeight w:val="489"/>
          <w:jc w:val="center"/>
        </w:trPr>
        <w:tc>
          <w:tcPr>
            <w:tcW w:w="930" w:type="dxa"/>
          </w:tcPr>
          <w:p w14:paraId="6944C670" w14:textId="77777777" w:rsidR="00665CAF" w:rsidRDefault="001E47B1"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w="3930" w:type="dxa"/>
          </w:tcPr>
          <w:p w14:paraId="0E7DADC0" w14:textId="77777777" w:rsidR="00665CAF" w:rsidRDefault="001E47B1">
            <w:r>
              <w:rPr>
                <w:rFonts w:ascii="Arial" w:hAnsi="Arial"/>
                <w:sz w:val="17"/>
              </w:rPr>
              <w:t>Infrastructure (Server / Cloud)</w:t>
            </w:r>
          </w:p>
        </w:tc>
        <w:tc>
          <w:tcPr>
            <w:tcW w:w="5205" w:type="dxa"/>
          </w:tcPr>
          <w:p w14:paraId="067F6A48" w14:textId="77777777" w:rsidR="00665CAF" w:rsidRDefault="001E47B1">
            <w:r>
              <w:rPr>
                <w:rFonts w:ascii="Arial" w:hAnsi="Arial"/>
                <w:sz w:val="17"/>
              </w:rPr>
              <w:t>The supplied project runs as a Node.js server on a configurable port (default 5000). No specific cloud deployment, load balancer, Kubernetes cluster, or cloud server configuration is supplied.</w:t>
            </w:r>
          </w:p>
        </w:tc>
        <w:tc>
          <w:tcPr>
            <w:tcW w:w="4140" w:type="dxa"/>
          </w:tcPr>
          <w:p w14:paraId="611D033A" w14:textId="77777777" w:rsidR="00665CAF" w:rsidRDefault="001E47B1">
            <w:r>
              <w:rPr>
                <w:rFonts w:ascii="Arial" w:hAnsi="Arial"/>
                <w:sz w:val="17"/>
              </w:rPr>
              <w:t>Node.js runtime; Express server; local/development deployment</w:t>
            </w:r>
          </w:p>
        </w:tc>
      </w:tr>
    </w:tbl>
    <w:p w14:paraId="0F65B7D3" w14:textId="77777777" w:rsidR="006D6866" w:rsidRDefault="006D686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49D37F" w14:textId="77777777" w:rsidR="006D6866" w:rsidRDefault="00702C2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D6866" w14:paraId="07B54F9B" w14:textId="77777777">
        <w:trPr>
          <w:trHeight w:val="539"/>
          <w:tblHeader/>
          <w:jc w:val="center"/>
        </w:trPr>
        <w:tc>
          <w:tcPr>
            <w:tcW w:w="826" w:type="dxa"/>
          </w:tcPr>
          <w:p w14:paraId="474391AB" w14:textId="77777777" w:rsidR="006D6866" w:rsidRDefault="00702C2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638217F" w14:textId="77777777" w:rsidR="006D6866" w:rsidRDefault="00702C2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7"/>
              </w:rPr>
              <w:t>Characteristics</w:t>
            </w:r>
          </w:p>
        </w:tc>
        <w:tc>
          <w:tcPr>
            <w:tcW w:w="5170" w:type="dxa"/>
          </w:tcPr>
          <w:p w14:paraId="3269A67B" w14:textId="77777777" w:rsidR="006D6866" w:rsidRDefault="00702C2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7"/>
              </w:rPr>
              <w:t>Description</w:t>
            </w:r>
          </w:p>
        </w:tc>
        <w:tc>
          <w:tcPr>
            <w:tcW w:w="4097" w:type="dxa"/>
          </w:tcPr>
          <w:p w14:paraId="1A249002" w14:textId="77777777" w:rsidR="006D6866" w:rsidRDefault="00702C2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7"/>
              </w:rPr>
              <w:t xml:space="preserve">Technology </w:t>
            </w:r>
          </w:p>
        </w:tc>
      </w:tr>
      <w:tr w:rsidR="006D6866" w14:paraId="1B434DE5" w14:textId="77777777">
        <w:trPr>
          <w:trHeight w:val="229"/>
          <w:jc w:val="center"/>
        </w:trPr>
        <w:tc>
          <w:tcPr>
            <w:tcW w:w="826" w:type="dxa"/>
          </w:tcPr>
          <w:p w14:paraId="51BBAD99" w14:textId="77777777" w:rsidR="00665CAF" w:rsidRDefault="001E47B1"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3969" w:type="dxa"/>
          </w:tcPr>
          <w:p w14:paraId="27FF9A94" w14:textId="77777777" w:rsidR="00665CAF" w:rsidRDefault="001E47B1">
            <w:r>
              <w:rPr>
                <w:rFonts w:ascii="Arial" w:hAnsi="Arial"/>
                <w:sz w:val="17"/>
              </w:rPr>
              <w:t>Open-Source Frameworks</w:t>
            </w:r>
          </w:p>
        </w:tc>
        <w:tc>
          <w:tcPr>
            <w:tcW w:w="5170" w:type="dxa"/>
          </w:tcPr>
          <w:p w14:paraId="13D9EAFF" w14:textId="77777777" w:rsidR="00665CAF" w:rsidRDefault="001E47B1">
            <w:r>
              <w:rPr>
                <w:rFonts w:ascii="Arial" w:hAnsi="Arial"/>
                <w:sz w:val="17"/>
              </w:rPr>
              <w:t>The project uses open-source Node.js packages for the API server, database access, authentication, file upload, CORS, environment configuration, and error handling.</w:t>
            </w:r>
          </w:p>
        </w:tc>
        <w:tc>
          <w:tcPr>
            <w:tcW w:w="4097" w:type="dxa"/>
          </w:tcPr>
          <w:p w14:paraId="2A18FA33" w14:textId="77777777" w:rsidR="00665CAF" w:rsidRDefault="001E47B1">
            <w:r>
              <w:rPr>
                <w:rFonts w:ascii="Arial" w:hAnsi="Arial"/>
                <w:sz w:val="17"/>
              </w:rPr>
              <w:t>Node.js, Express.js, Mongoose, Multer, bcryptjs, jsonwebtoken, cors, dotenv, express-async-errors</w:t>
            </w:r>
          </w:p>
        </w:tc>
      </w:tr>
      <w:tr w:rsidR="006D6866" w14:paraId="3473A487" w14:textId="77777777">
        <w:trPr>
          <w:trHeight w:val="229"/>
          <w:jc w:val="center"/>
        </w:trPr>
        <w:tc>
          <w:tcPr>
            <w:tcW w:w="826" w:type="dxa"/>
          </w:tcPr>
          <w:p w14:paraId="00101C18" w14:textId="77777777" w:rsidR="00665CAF" w:rsidRDefault="001E47B1"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3969" w:type="dxa"/>
          </w:tcPr>
          <w:p w14:paraId="0512664A" w14:textId="77777777" w:rsidR="00665CAF" w:rsidRDefault="001E47B1">
            <w:r>
              <w:rPr>
                <w:rFonts w:ascii="Arial" w:hAnsi="Arial"/>
                <w:sz w:val="17"/>
              </w:rPr>
              <w:t>Security Implementations</w:t>
            </w:r>
          </w:p>
        </w:tc>
        <w:tc>
          <w:tcPr>
            <w:tcW w:w="5170" w:type="dxa"/>
          </w:tcPr>
          <w:p w14:paraId="2DEAE6BF" w14:textId="77777777" w:rsidR="00665CAF" w:rsidRDefault="001E47B1">
            <w:r>
              <w:rPr>
                <w:rFonts w:ascii="Arial" w:hAnsi="Arial"/>
                <w:sz w:val="17"/>
              </w:rPr>
              <w:t>Passwords are hashed before saving; JWT access and refresh tokens are used; protected routes verify the access token; admin routes require the admin role; uploaded files are restricted by extension and 5 MB size.</w:t>
            </w:r>
          </w:p>
        </w:tc>
        <w:tc>
          <w:tcPr>
            <w:tcW w:w="4097" w:type="dxa"/>
          </w:tcPr>
          <w:p w14:paraId="27A307EC" w14:textId="77777777" w:rsidR="00665CAF" w:rsidRDefault="001E47B1">
            <w:r>
              <w:rPr>
                <w:rFonts w:ascii="Arial" w:hAnsi="Arial"/>
                <w:sz w:val="17"/>
              </w:rPr>
              <w:t>bcryptjs; JSON Web Tokens; role-based access control; Multer file filter/limit; CORS</w:t>
            </w:r>
          </w:p>
        </w:tc>
      </w:tr>
      <w:tr w:rsidR="006D6866" w14:paraId="1A263D9D" w14:textId="77777777">
        <w:trPr>
          <w:trHeight w:val="229"/>
          <w:jc w:val="center"/>
        </w:trPr>
        <w:tc>
          <w:tcPr>
            <w:tcW w:w="826" w:type="dxa"/>
          </w:tcPr>
          <w:p w14:paraId="537BA6EF" w14:textId="77777777" w:rsidR="00665CAF" w:rsidRDefault="001E47B1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3969" w:type="dxa"/>
          </w:tcPr>
          <w:p w14:paraId="49BFFB23" w14:textId="77777777" w:rsidR="00665CAF" w:rsidRDefault="001E47B1">
            <w:r>
              <w:rPr>
                <w:rFonts w:ascii="Arial" w:hAnsi="Arial"/>
                <w:sz w:val="17"/>
              </w:rPr>
              <w:t>Scalable Architecture</w:t>
            </w:r>
          </w:p>
        </w:tc>
        <w:tc>
          <w:tcPr>
            <w:tcW w:w="5170" w:type="dxa"/>
          </w:tcPr>
          <w:p w14:paraId="65123F29" w14:textId="77777777" w:rsidR="00665CAF" w:rsidRDefault="001E47B1">
            <w:r>
              <w:rPr>
                <w:rFonts w:ascii="Arial" w:hAnsi="Arial"/>
                <w:sz w:val="17"/>
              </w:rPr>
              <w:t>The current implementation is a modular Node.js/Express API with separate routes, controllers, middleware, models, and utilities. It is not implemented as microservices in the supplied code.</w:t>
            </w:r>
          </w:p>
        </w:tc>
        <w:tc>
          <w:tcPr>
            <w:tcW w:w="4097" w:type="dxa"/>
          </w:tcPr>
          <w:p w14:paraId="080DF2BF" w14:textId="77777777" w:rsidR="00665CAF" w:rsidRDefault="001E47B1">
            <w:r>
              <w:rPr>
                <w:rFonts w:ascii="Arial" w:hAnsi="Arial"/>
                <w:sz w:val="17"/>
              </w:rPr>
              <w:t>Node.js + Express.js modular architecture; MongoDB/Mongoose</w:t>
            </w:r>
          </w:p>
        </w:tc>
      </w:tr>
      <w:tr w:rsidR="006D6866" w14:paraId="76A936AA" w14:textId="77777777">
        <w:trPr>
          <w:trHeight w:val="229"/>
          <w:jc w:val="center"/>
        </w:trPr>
        <w:tc>
          <w:tcPr>
            <w:tcW w:w="826" w:type="dxa"/>
          </w:tcPr>
          <w:p w14:paraId="48167AAA" w14:textId="77777777" w:rsidR="00665CAF" w:rsidRDefault="001E47B1"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3969" w:type="dxa"/>
          </w:tcPr>
          <w:p w14:paraId="216CA24D" w14:textId="77777777" w:rsidR="00665CAF" w:rsidRDefault="001E47B1"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w="5170" w:type="dxa"/>
          </w:tcPr>
          <w:p w14:paraId="5F9B35F1" w14:textId="77777777" w:rsidR="00665CAF" w:rsidRDefault="001E47B1">
            <w:r>
              <w:rPr>
                <w:rFonts w:ascii="Arial" w:hAnsi="Arial"/>
                <w:sz w:val="17"/>
              </w:rPr>
              <w:t>The supplied project does not implement load balancing, distributed servers, failover, or a high-availability cloud setup. Availability therefore depends on the server and MongoDB deployment used.</w:t>
            </w:r>
          </w:p>
        </w:tc>
        <w:tc>
          <w:tcPr>
            <w:tcW w:w="4097" w:type="dxa"/>
          </w:tcPr>
          <w:p w14:paraId="607153D0" w14:textId="77777777" w:rsidR="00665CAF" w:rsidRDefault="001E47B1">
            <w:r>
              <w:rPr>
                <w:rFonts w:ascii="Arial" w:hAnsi="Arial"/>
                <w:sz w:val="17"/>
              </w:rPr>
              <w:t>Express server; MongoDB; deployment configuration</w:t>
            </w:r>
          </w:p>
        </w:tc>
      </w:tr>
      <w:tr w:rsidR="006D6866" w14:paraId="0B9DD2C0" w14:textId="77777777">
        <w:trPr>
          <w:trHeight w:val="229"/>
          <w:jc w:val="center"/>
        </w:trPr>
        <w:tc>
          <w:tcPr>
            <w:tcW w:w="826" w:type="dxa"/>
          </w:tcPr>
          <w:p w14:paraId="54A30B5F" w14:textId="77777777" w:rsidR="00665CAF" w:rsidRDefault="001E47B1"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3969" w:type="dxa"/>
          </w:tcPr>
          <w:p w14:paraId="0DF81FD8" w14:textId="77777777" w:rsidR="00665CAF" w:rsidRDefault="001E47B1">
            <w:r>
              <w:rPr>
                <w:rFonts w:ascii="Arial" w:hAnsi="Arial"/>
                <w:sz w:val="17"/>
              </w:rPr>
              <w:t>Performance</w:t>
            </w:r>
          </w:p>
        </w:tc>
        <w:tc>
          <w:tcPr>
            <w:tcW w:w="5170" w:type="dxa"/>
          </w:tcPr>
          <w:p w14:paraId="02EA5D44" w14:textId="77777777" w:rsidR="00665CAF" w:rsidRDefault="001E47B1">
            <w:r>
              <w:rPr>
                <w:rFonts w:ascii="Arial" w:hAnsi="Arial"/>
                <w:sz w:val="17"/>
              </w:rPr>
              <w:t>The API uses asynchronous request handling and database operations. Uploaded files are limited to 5 MB and temporary files are removed after their content is read. MongoDB provides a unique index for user email through the schema.</w:t>
            </w:r>
          </w:p>
        </w:tc>
        <w:tc>
          <w:tcPr>
            <w:tcW w:w="4097" w:type="dxa"/>
          </w:tcPr>
          <w:p w14:paraId="7408AB3A" w14:textId="77777777" w:rsidR="00665CAF" w:rsidRDefault="001E47B1">
            <w:r>
              <w:rPr>
                <w:rFonts w:ascii="Arial" w:hAnsi="Arial"/>
                <w:sz w:val="17"/>
              </w:rPr>
              <w:t>Node.js async/await; MongoDB/Mongoose; Multer limits; unique email index</w:t>
            </w:r>
          </w:p>
        </w:tc>
      </w:tr>
    </w:tbl>
    <w:p w14:paraId="2943C38D" w14:textId="77777777" w:rsidR="006D6866" w:rsidRDefault="006D6866">
      <w:pPr>
        <w:rPr>
          <w:rFonts w:ascii="Arial" w:eastAsia="Arial" w:hAnsi="Arial" w:cs="Arial"/>
          <w:b/>
          <w:bCs/>
        </w:rPr>
      </w:pPr>
    </w:p>
    <w:sectPr w:rsidR="006D686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135657-5F3C-4201-A03C-B0A5581AA60C}"/>
    <w:embedBold r:id="rId2" w:fontKey="{FDCDE0A9-59D7-4F0E-80EC-AE48E7FCA9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407621C-B872-48B8-9526-2B8ABCAF89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1F043A-7B76-4706-9FA6-015CBDE007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45D8"/>
    <w:multiLevelType w:val="multilevel"/>
    <w:tmpl w:val="4F3E6C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B3A2988"/>
    <w:multiLevelType w:val="multilevel"/>
    <w:tmpl w:val="E49023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73266693">
    <w:abstractNumId w:val="1"/>
  </w:num>
  <w:num w:numId="2" w16cid:durableId="11888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866"/>
    <w:rsid w:val="00285039"/>
    <w:rsid w:val="003C24BC"/>
    <w:rsid w:val="00665CAF"/>
    <w:rsid w:val="006D6866"/>
    <w:rsid w:val="00702C22"/>
    <w:rsid w:val="00E3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6FA1"/>
  <w15:docId w15:val="{1D550433-87D1-484B-9A5F-73129132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Malaiyarasi</dc:creator>
  <cp:lastModifiedBy>malaiyarasi704@outlook.com</cp:lastModifiedBy>
  <cp:revision>2</cp:revision>
  <dcterms:created xsi:type="dcterms:W3CDTF">2026-09-29T13:21:00Z</dcterms:created>
  <dcterms:modified xsi:type="dcterms:W3CDTF">2026-09-29T13:21:00Z</dcterms:modified>
</cp:coreProperties>
</file>