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F9A" w:rsidRPr="000C2E0D" w:rsidRDefault="00D11F9A" w:rsidP="00D11F9A">
      <w:pPr>
        <w:rPr>
          <w:sz w:val="20"/>
          <w:szCs w:val="20"/>
        </w:rPr>
      </w:pPr>
      <w:r w:rsidRPr="000C2E0D">
        <w:rPr>
          <w:sz w:val="20"/>
          <w:szCs w:val="20"/>
        </w:rPr>
        <w:t xml:space="preserve">NAUSEA AND VOMITING -- Ask "Do you feel sick to your stomach? Have you vomited?"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 nausea and no vomiting</w:t>
      </w:r>
    </w:p>
    <w:p w:rsidR="00D11F9A" w:rsidRPr="000C2E0D" w:rsidRDefault="00D11F9A" w:rsidP="00D11F9A">
      <w:pPr>
        <w:ind w:left="720"/>
        <w:rPr>
          <w:sz w:val="20"/>
          <w:szCs w:val="20"/>
        </w:rPr>
      </w:pPr>
      <w:proofErr w:type="gramStart"/>
      <w:r w:rsidRPr="000C2E0D">
        <w:rPr>
          <w:sz w:val="20"/>
          <w:szCs w:val="20"/>
        </w:rPr>
        <w:t>1 mild nausea</w:t>
      </w:r>
      <w:proofErr w:type="gramEnd"/>
      <w:r w:rsidRPr="000C2E0D">
        <w:rPr>
          <w:sz w:val="20"/>
          <w:szCs w:val="20"/>
        </w:rPr>
        <w:t xml:space="preserve"> with no vomiting</w:t>
      </w:r>
    </w:p>
    <w:p w:rsidR="00D11F9A" w:rsidRPr="000C2E0D" w:rsidRDefault="00D11F9A" w:rsidP="00D11F9A">
      <w:pPr>
        <w:ind w:left="720"/>
        <w:rPr>
          <w:sz w:val="20"/>
          <w:szCs w:val="20"/>
        </w:rPr>
      </w:pPr>
      <w:r w:rsidRPr="000C2E0D">
        <w:rPr>
          <w:sz w:val="20"/>
          <w:szCs w:val="20"/>
        </w:rPr>
        <w:t>2</w:t>
      </w:r>
    </w:p>
    <w:p w:rsidR="00D11F9A" w:rsidRPr="000C2E0D" w:rsidRDefault="00D11F9A" w:rsidP="00D11F9A">
      <w:pPr>
        <w:ind w:left="720"/>
        <w:rPr>
          <w:sz w:val="20"/>
          <w:szCs w:val="20"/>
        </w:rPr>
      </w:pPr>
      <w:r w:rsidRPr="000C2E0D">
        <w:rPr>
          <w:sz w:val="20"/>
          <w:szCs w:val="20"/>
        </w:rPr>
        <w:t>3</w:t>
      </w:r>
    </w:p>
    <w:p w:rsidR="00D11F9A" w:rsidRPr="000C2E0D" w:rsidRDefault="00D11F9A" w:rsidP="00D11F9A">
      <w:pPr>
        <w:ind w:left="720"/>
        <w:rPr>
          <w:sz w:val="20"/>
          <w:szCs w:val="20"/>
        </w:rPr>
      </w:pPr>
      <w:proofErr w:type="gramStart"/>
      <w:r w:rsidRPr="000C2E0D">
        <w:rPr>
          <w:sz w:val="20"/>
          <w:szCs w:val="20"/>
        </w:rPr>
        <w:t>4 intermittent nausea with dry heaves</w:t>
      </w:r>
      <w:proofErr w:type="gramEnd"/>
    </w:p>
    <w:p w:rsidR="00D11F9A" w:rsidRPr="000C2E0D" w:rsidRDefault="00D11F9A" w:rsidP="00D11F9A">
      <w:pPr>
        <w:ind w:left="720"/>
        <w:rPr>
          <w:sz w:val="20"/>
          <w:szCs w:val="20"/>
        </w:rPr>
      </w:pPr>
      <w:r w:rsidRPr="000C2E0D">
        <w:rPr>
          <w:sz w:val="20"/>
          <w:szCs w:val="20"/>
        </w:rPr>
        <w:t>5</w:t>
      </w:r>
    </w:p>
    <w:p w:rsidR="00D11F9A" w:rsidRPr="000C2E0D" w:rsidRDefault="00D11F9A" w:rsidP="00D11F9A">
      <w:pPr>
        <w:ind w:left="720"/>
        <w:rPr>
          <w:sz w:val="20"/>
          <w:szCs w:val="20"/>
        </w:rPr>
      </w:pPr>
      <w:r w:rsidRPr="000C2E0D">
        <w:rPr>
          <w:sz w:val="20"/>
          <w:szCs w:val="20"/>
        </w:rPr>
        <w:t>6</w:t>
      </w:r>
    </w:p>
    <w:p w:rsidR="00D11F9A" w:rsidRPr="000C2E0D" w:rsidRDefault="00D11F9A" w:rsidP="00D11F9A">
      <w:pPr>
        <w:ind w:left="720"/>
        <w:rPr>
          <w:sz w:val="20"/>
          <w:szCs w:val="20"/>
        </w:rPr>
      </w:pPr>
      <w:proofErr w:type="gramStart"/>
      <w:r w:rsidRPr="000C2E0D">
        <w:rPr>
          <w:sz w:val="20"/>
          <w:szCs w:val="20"/>
        </w:rPr>
        <w:t>7 constant nausea, frequent dry heaves and vomiting</w:t>
      </w:r>
      <w:proofErr w:type="gramEnd"/>
    </w:p>
    <w:p w:rsidR="00D11F9A" w:rsidRDefault="00D11F9A" w:rsidP="00D11F9A">
      <w:pPr>
        <w:rPr>
          <w:sz w:val="20"/>
          <w:szCs w:val="20"/>
        </w:rPr>
      </w:pPr>
    </w:p>
    <w:p w:rsidR="00D11F9A" w:rsidRPr="000C2E0D" w:rsidRDefault="00D11F9A" w:rsidP="00D11F9A">
      <w:pPr>
        <w:rPr>
          <w:sz w:val="20"/>
          <w:szCs w:val="20"/>
        </w:rPr>
      </w:pPr>
      <w:r w:rsidRPr="000C2E0D">
        <w:rPr>
          <w:sz w:val="20"/>
          <w:szCs w:val="20"/>
        </w:rPr>
        <w:t xml:space="preserve">TACTILE DISTURBANCES -- Ask "Have you any itching, pins and needles sensations, any burning, any numbness, or do you feel bugs crawling on or under your skin?"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none</w:t>
      </w:r>
    </w:p>
    <w:p w:rsidR="00D11F9A" w:rsidRPr="000C2E0D" w:rsidRDefault="00D11F9A" w:rsidP="00D11F9A">
      <w:pPr>
        <w:ind w:left="720"/>
        <w:rPr>
          <w:sz w:val="20"/>
          <w:szCs w:val="20"/>
        </w:rPr>
      </w:pPr>
      <w:r w:rsidRPr="000C2E0D">
        <w:rPr>
          <w:sz w:val="20"/>
          <w:szCs w:val="20"/>
        </w:rPr>
        <w:t>1 very mild itching, pins and needles, burning or numbness</w:t>
      </w:r>
    </w:p>
    <w:p w:rsidR="00D11F9A" w:rsidRPr="000C2E0D" w:rsidRDefault="00D11F9A" w:rsidP="00D11F9A">
      <w:pPr>
        <w:ind w:left="720"/>
        <w:rPr>
          <w:sz w:val="20"/>
          <w:szCs w:val="20"/>
        </w:rPr>
      </w:pPr>
      <w:r w:rsidRPr="000C2E0D">
        <w:rPr>
          <w:sz w:val="20"/>
          <w:szCs w:val="20"/>
        </w:rPr>
        <w:t>2 mild itching, pins and needles, burning or numbness</w:t>
      </w:r>
    </w:p>
    <w:p w:rsidR="00D11F9A" w:rsidRPr="000C2E0D" w:rsidRDefault="00D11F9A" w:rsidP="00D11F9A">
      <w:pPr>
        <w:ind w:left="720"/>
        <w:rPr>
          <w:sz w:val="20"/>
          <w:szCs w:val="20"/>
        </w:rPr>
      </w:pPr>
      <w:r w:rsidRPr="000C2E0D">
        <w:rPr>
          <w:sz w:val="20"/>
          <w:szCs w:val="20"/>
        </w:rPr>
        <w:t>3 moderate itching, pins and needles, burning or numbness</w:t>
      </w:r>
    </w:p>
    <w:p w:rsidR="00D11F9A" w:rsidRPr="000C2E0D" w:rsidRDefault="00D11F9A" w:rsidP="00D11F9A">
      <w:pPr>
        <w:ind w:left="720"/>
        <w:rPr>
          <w:sz w:val="20"/>
          <w:szCs w:val="20"/>
        </w:rPr>
      </w:pPr>
      <w:r w:rsidRPr="000C2E0D">
        <w:rPr>
          <w:sz w:val="20"/>
          <w:szCs w:val="20"/>
        </w:rPr>
        <w:t>4 moderately severe hallucinations</w:t>
      </w:r>
    </w:p>
    <w:p w:rsidR="00D11F9A" w:rsidRPr="000C2E0D" w:rsidRDefault="00D11F9A" w:rsidP="00D11F9A">
      <w:pPr>
        <w:ind w:left="720"/>
        <w:rPr>
          <w:sz w:val="20"/>
          <w:szCs w:val="20"/>
        </w:rPr>
      </w:pPr>
      <w:r w:rsidRPr="000C2E0D">
        <w:rPr>
          <w:sz w:val="20"/>
          <w:szCs w:val="20"/>
        </w:rPr>
        <w:t>5 severe hallucinations</w:t>
      </w:r>
    </w:p>
    <w:p w:rsidR="00D11F9A" w:rsidRPr="000C2E0D" w:rsidRDefault="00D11F9A" w:rsidP="00D11F9A">
      <w:pPr>
        <w:ind w:left="720"/>
        <w:rPr>
          <w:sz w:val="20"/>
          <w:szCs w:val="20"/>
        </w:rPr>
      </w:pPr>
      <w:r w:rsidRPr="000C2E0D">
        <w:rPr>
          <w:sz w:val="20"/>
          <w:szCs w:val="20"/>
        </w:rPr>
        <w:t>6 extremely severe hallucinations</w:t>
      </w:r>
    </w:p>
    <w:p w:rsidR="00D11F9A" w:rsidRPr="000C2E0D" w:rsidRDefault="00D11F9A" w:rsidP="00D11F9A">
      <w:pPr>
        <w:ind w:firstLine="720"/>
        <w:rPr>
          <w:sz w:val="20"/>
          <w:szCs w:val="20"/>
        </w:rPr>
      </w:pPr>
      <w:r w:rsidRPr="000C2E0D">
        <w:rPr>
          <w:sz w:val="20"/>
          <w:szCs w:val="20"/>
        </w:rPr>
        <w:t>7 continuous hallucinations</w:t>
      </w:r>
    </w:p>
    <w:p w:rsidR="00D11F9A" w:rsidRDefault="00D11F9A" w:rsidP="00D11F9A">
      <w:pPr>
        <w:rPr>
          <w:sz w:val="20"/>
          <w:szCs w:val="20"/>
        </w:rPr>
      </w:pPr>
    </w:p>
    <w:p w:rsidR="00D11F9A" w:rsidRPr="000C2E0D" w:rsidRDefault="00D11F9A" w:rsidP="00D11F9A">
      <w:pPr>
        <w:rPr>
          <w:sz w:val="20"/>
          <w:szCs w:val="20"/>
        </w:rPr>
      </w:pPr>
      <w:r w:rsidRPr="000C2E0D">
        <w:rPr>
          <w:sz w:val="20"/>
          <w:szCs w:val="20"/>
        </w:rPr>
        <w:t xml:space="preserve">TREMOR -- Arms extended and fingers spread apart.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 tremor</w:t>
      </w:r>
    </w:p>
    <w:p w:rsidR="00D11F9A" w:rsidRPr="000C2E0D" w:rsidRDefault="00D11F9A" w:rsidP="00D11F9A">
      <w:pPr>
        <w:ind w:left="720"/>
        <w:rPr>
          <w:sz w:val="20"/>
          <w:szCs w:val="20"/>
        </w:rPr>
      </w:pPr>
      <w:r w:rsidRPr="000C2E0D">
        <w:rPr>
          <w:sz w:val="20"/>
          <w:szCs w:val="20"/>
        </w:rPr>
        <w:t>1 not visible, but can be felt fingertip to fingertip</w:t>
      </w:r>
    </w:p>
    <w:p w:rsidR="00D11F9A" w:rsidRPr="000C2E0D" w:rsidRDefault="00D11F9A" w:rsidP="00D11F9A">
      <w:pPr>
        <w:ind w:left="720"/>
        <w:rPr>
          <w:sz w:val="20"/>
          <w:szCs w:val="20"/>
        </w:rPr>
      </w:pPr>
      <w:r w:rsidRPr="000C2E0D">
        <w:rPr>
          <w:sz w:val="20"/>
          <w:szCs w:val="20"/>
        </w:rPr>
        <w:t>2</w:t>
      </w:r>
    </w:p>
    <w:p w:rsidR="00D11F9A" w:rsidRPr="000C2E0D" w:rsidRDefault="00D11F9A" w:rsidP="00D11F9A">
      <w:pPr>
        <w:ind w:left="720"/>
        <w:rPr>
          <w:sz w:val="20"/>
          <w:szCs w:val="20"/>
        </w:rPr>
      </w:pPr>
      <w:r w:rsidRPr="000C2E0D">
        <w:rPr>
          <w:sz w:val="20"/>
          <w:szCs w:val="20"/>
        </w:rPr>
        <w:t>3</w:t>
      </w:r>
    </w:p>
    <w:p w:rsidR="00D11F9A" w:rsidRPr="000C2E0D" w:rsidRDefault="00D11F9A" w:rsidP="00D11F9A">
      <w:pPr>
        <w:ind w:left="720"/>
        <w:rPr>
          <w:sz w:val="20"/>
          <w:szCs w:val="20"/>
        </w:rPr>
      </w:pPr>
      <w:r w:rsidRPr="000C2E0D">
        <w:rPr>
          <w:sz w:val="20"/>
          <w:szCs w:val="20"/>
        </w:rPr>
        <w:t>4 moderate, with patient's arms extended</w:t>
      </w:r>
    </w:p>
    <w:p w:rsidR="00D11F9A" w:rsidRPr="000C2E0D" w:rsidRDefault="00D11F9A" w:rsidP="00D11F9A">
      <w:pPr>
        <w:ind w:left="720"/>
        <w:rPr>
          <w:sz w:val="20"/>
          <w:szCs w:val="20"/>
        </w:rPr>
      </w:pPr>
      <w:r w:rsidRPr="000C2E0D">
        <w:rPr>
          <w:sz w:val="20"/>
          <w:szCs w:val="20"/>
        </w:rPr>
        <w:t>5</w:t>
      </w:r>
    </w:p>
    <w:p w:rsidR="00D11F9A" w:rsidRPr="000C2E0D" w:rsidRDefault="00D11F9A" w:rsidP="00D11F9A">
      <w:pPr>
        <w:ind w:left="720"/>
        <w:rPr>
          <w:sz w:val="20"/>
          <w:szCs w:val="20"/>
        </w:rPr>
      </w:pPr>
      <w:r w:rsidRPr="000C2E0D">
        <w:rPr>
          <w:sz w:val="20"/>
          <w:szCs w:val="20"/>
        </w:rPr>
        <w:t>6</w:t>
      </w:r>
    </w:p>
    <w:p w:rsidR="00D11F9A" w:rsidRPr="000C2E0D" w:rsidRDefault="00D11F9A" w:rsidP="00D11F9A">
      <w:pPr>
        <w:ind w:left="720"/>
        <w:rPr>
          <w:sz w:val="20"/>
          <w:szCs w:val="20"/>
        </w:rPr>
      </w:pPr>
      <w:r w:rsidRPr="000C2E0D">
        <w:rPr>
          <w:sz w:val="20"/>
          <w:szCs w:val="20"/>
        </w:rPr>
        <w:t>7 severe, even with arms not extended</w:t>
      </w:r>
    </w:p>
    <w:p w:rsidR="00D11F9A" w:rsidRDefault="00D11F9A" w:rsidP="00D11F9A">
      <w:pPr>
        <w:rPr>
          <w:sz w:val="20"/>
          <w:szCs w:val="20"/>
        </w:rPr>
      </w:pPr>
    </w:p>
    <w:p w:rsidR="00D11F9A" w:rsidRPr="000C2E0D" w:rsidRDefault="00D11F9A" w:rsidP="00D11F9A">
      <w:pPr>
        <w:rPr>
          <w:sz w:val="20"/>
          <w:szCs w:val="20"/>
        </w:rPr>
      </w:pPr>
      <w:r w:rsidRPr="000C2E0D">
        <w:rPr>
          <w:sz w:val="20"/>
          <w:szCs w:val="20"/>
        </w:rPr>
        <w:t xml:space="preserve">AUDITORY DISTURBANCES -- Ask "Are you more aware of sounds around you? Are they harsh? Do they frighten you? Are you hearing anything that is disturbing to you? Are you hearing things you know are not there?"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not present</w:t>
      </w:r>
    </w:p>
    <w:p w:rsidR="00D11F9A" w:rsidRPr="000C2E0D" w:rsidRDefault="00D11F9A" w:rsidP="00D11F9A">
      <w:pPr>
        <w:ind w:left="720"/>
        <w:rPr>
          <w:sz w:val="20"/>
          <w:szCs w:val="20"/>
        </w:rPr>
      </w:pPr>
      <w:r w:rsidRPr="000C2E0D">
        <w:rPr>
          <w:sz w:val="20"/>
          <w:szCs w:val="20"/>
        </w:rPr>
        <w:t>1 very mild harshness or ability to frighten</w:t>
      </w:r>
    </w:p>
    <w:p w:rsidR="00D11F9A" w:rsidRPr="000C2E0D" w:rsidRDefault="00D11F9A" w:rsidP="00D11F9A">
      <w:pPr>
        <w:ind w:left="720"/>
        <w:rPr>
          <w:sz w:val="20"/>
          <w:szCs w:val="20"/>
        </w:rPr>
      </w:pPr>
      <w:r w:rsidRPr="000C2E0D">
        <w:rPr>
          <w:sz w:val="20"/>
          <w:szCs w:val="20"/>
        </w:rPr>
        <w:t>2 mild harshness or ability to frighten</w:t>
      </w:r>
    </w:p>
    <w:p w:rsidR="00D11F9A" w:rsidRPr="000C2E0D" w:rsidRDefault="00D11F9A" w:rsidP="00D11F9A">
      <w:pPr>
        <w:ind w:left="720"/>
        <w:rPr>
          <w:sz w:val="20"/>
          <w:szCs w:val="20"/>
        </w:rPr>
      </w:pPr>
      <w:r w:rsidRPr="000C2E0D">
        <w:rPr>
          <w:sz w:val="20"/>
          <w:szCs w:val="20"/>
        </w:rPr>
        <w:t>3 moderate harshness or ability to frighten</w:t>
      </w:r>
    </w:p>
    <w:p w:rsidR="00D11F9A" w:rsidRPr="000C2E0D" w:rsidRDefault="00D11F9A" w:rsidP="00D11F9A">
      <w:pPr>
        <w:ind w:left="720"/>
        <w:rPr>
          <w:sz w:val="20"/>
          <w:szCs w:val="20"/>
        </w:rPr>
      </w:pPr>
      <w:r w:rsidRPr="000C2E0D">
        <w:rPr>
          <w:sz w:val="20"/>
          <w:szCs w:val="20"/>
        </w:rPr>
        <w:t>4 moderately severe hallucinations</w:t>
      </w:r>
    </w:p>
    <w:p w:rsidR="00D11F9A" w:rsidRPr="000C2E0D" w:rsidRDefault="00D11F9A" w:rsidP="00D11F9A">
      <w:pPr>
        <w:ind w:left="720"/>
        <w:rPr>
          <w:sz w:val="20"/>
          <w:szCs w:val="20"/>
        </w:rPr>
      </w:pPr>
      <w:r w:rsidRPr="000C2E0D">
        <w:rPr>
          <w:sz w:val="20"/>
          <w:szCs w:val="20"/>
        </w:rPr>
        <w:t>5 severe hallucinations</w:t>
      </w:r>
    </w:p>
    <w:p w:rsidR="00D11F9A" w:rsidRPr="000C2E0D" w:rsidRDefault="00D11F9A" w:rsidP="00D11F9A">
      <w:pPr>
        <w:ind w:left="720"/>
        <w:rPr>
          <w:sz w:val="20"/>
          <w:szCs w:val="20"/>
        </w:rPr>
      </w:pPr>
      <w:r w:rsidRPr="000C2E0D">
        <w:rPr>
          <w:sz w:val="20"/>
          <w:szCs w:val="20"/>
        </w:rPr>
        <w:t>6 extremely severe hallucinations</w:t>
      </w:r>
    </w:p>
    <w:p w:rsidR="00D11F9A" w:rsidRPr="000C2E0D" w:rsidRDefault="00D11F9A" w:rsidP="00D11F9A">
      <w:pPr>
        <w:ind w:left="720"/>
        <w:rPr>
          <w:sz w:val="20"/>
          <w:szCs w:val="20"/>
        </w:rPr>
      </w:pPr>
      <w:r w:rsidRPr="000C2E0D">
        <w:rPr>
          <w:sz w:val="20"/>
          <w:szCs w:val="20"/>
        </w:rPr>
        <w:t>7 continuous hallucinations</w:t>
      </w:r>
    </w:p>
    <w:p w:rsidR="00D11F9A" w:rsidRDefault="00D11F9A" w:rsidP="00D11F9A">
      <w:pPr>
        <w:rPr>
          <w:sz w:val="20"/>
          <w:szCs w:val="20"/>
        </w:rPr>
      </w:pPr>
    </w:p>
    <w:p w:rsidR="00D11F9A" w:rsidRPr="000C2E0D" w:rsidRDefault="00D11F9A" w:rsidP="00D11F9A">
      <w:pPr>
        <w:rPr>
          <w:sz w:val="20"/>
          <w:szCs w:val="20"/>
        </w:rPr>
      </w:pPr>
      <w:proofErr w:type="gramStart"/>
      <w:r w:rsidRPr="000C2E0D">
        <w:rPr>
          <w:sz w:val="20"/>
          <w:szCs w:val="20"/>
        </w:rPr>
        <w:t>PAROXYSMAL SWEATS -- Observation.</w:t>
      </w:r>
      <w:proofErr w:type="gramEnd"/>
    </w:p>
    <w:p w:rsidR="00D11F9A" w:rsidRPr="000C2E0D" w:rsidRDefault="00D11F9A" w:rsidP="00D11F9A">
      <w:pPr>
        <w:ind w:left="720"/>
        <w:rPr>
          <w:sz w:val="20"/>
          <w:szCs w:val="20"/>
        </w:rPr>
      </w:pPr>
      <w:r w:rsidRPr="000C2E0D">
        <w:rPr>
          <w:sz w:val="20"/>
          <w:szCs w:val="20"/>
        </w:rPr>
        <w:t>0 no sweat visible</w:t>
      </w:r>
    </w:p>
    <w:p w:rsidR="00D11F9A" w:rsidRPr="000C2E0D" w:rsidRDefault="00D11F9A" w:rsidP="00D11F9A">
      <w:pPr>
        <w:ind w:left="720"/>
        <w:rPr>
          <w:sz w:val="20"/>
          <w:szCs w:val="20"/>
        </w:rPr>
      </w:pPr>
      <w:r w:rsidRPr="000C2E0D">
        <w:rPr>
          <w:sz w:val="20"/>
          <w:szCs w:val="20"/>
        </w:rPr>
        <w:t xml:space="preserve">1 barely perceptible sweating, </w:t>
      </w:r>
      <w:proofErr w:type="gramStart"/>
      <w:r w:rsidRPr="000C2E0D">
        <w:rPr>
          <w:sz w:val="20"/>
          <w:szCs w:val="20"/>
        </w:rPr>
        <w:t>palms</w:t>
      </w:r>
      <w:proofErr w:type="gramEnd"/>
      <w:r w:rsidRPr="000C2E0D">
        <w:rPr>
          <w:sz w:val="20"/>
          <w:szCs w:val="20"/>
        </w:rPr>
        <w:t xml:space="preserve"> moist</w:t>
      </w:r>
    </w:p>
    <w:p w:rsidR="00D11F9A" w:rsidRPr="000C2E0D" w:rsidRDefault="00D11F9A" w:rsidP="00D11F9A">
      <w:pPr>
        <w:ind w:left="720"/>
        <w:rPr>
          <w:sz w:val="20"/>
          <w:szCs w:val="20"/>
        </w:rPr>
      </w:pPr>
      <w:r w:rsidRPr="000C2E0D">
        <w:rPr>
          <w:sz w:val="20"/>
          <w:szCs w:val="20"/>
        </w:rPr>
        <w:t>2</w:t>
      </w:r>
    </w:p>
    <w:p w:rsidR="00D11F9A" w:rsidRPr="000C2E0D" w:rsidRDefault="00D11F9A" w:rsidP="00D11F9A">
      <w:pPr>
        <w:ind w:left="720"/>
        <w:rPr>
          <w:sz w:val="20"/>
          <w:szCs w:val="20"/>
        </w:rPr>
      </w:pPr>
      <w:r w:rsidRPr="000C2E0D">
        <w:rPr>
          <w:sz w:val="20"/>
          <w:szCs w:val="20"/>
        </w:rPr>
        <w:t>3</w:t>
      </w:r>
    </w:p>
    <w:p w:rsidR="00D11F9A" w:rsidRPr="000C2E0D" w:rsidRDefault="00D11F9A" w:rsidP="00D11F9A">
      <w:pPr>
        <w:ind w:left="720"/>
        <w:rPr>
          <w:sz w:val="20"/>
          <w:szCs w:val="20"/>
        </w:rPr>
      </w:pPr>
      <w:r w:rsidRPr="000C2E0D">
        <w:rPr>
          <w:sz w:val="20"/>
          <w:szCs w:val="20"/>
        </w:rPr>
        <w:t>4 beads of sweat obvious on forehead</w:t>
      </w:r>
    </w:p>
    <w:p w:rsidR="00D11F9A" w:rsidRPr="000C2E0D" w:rsidRDefault="00D11F9A" w:rsidP="00D11F9A">
      <w:pPr>
        <w:ind w:left="720"/>
        <w:rPr>
          <w:sz w:val="20"/>
          <w:szCs w:val="20"/>
        </w:rPr>
      </w:pPr>
      <w:r w:rsidRPr="000C2E0D">
        <w:rPr>
          <w:sz w:val="20"/>
          <w:szCs w:val="20"/>
        </w:rPr>
        <w:t>5</w:t>
      </w:r>
    </w:p>
    <w:p w:rsidR="00D11F9A" w:rsidRPr="000C2E0D" w:rsidRDefault="00D11F9A" w:rsidP="00D11F9A">
      <w:pPr>
        <w:ind w:left="720"/>
        <w:rPr>
          <w:sz w:val="20"/>
          <w:szCs w:val="20"/>
        </w:rPr>
      </w:pPr>
      <w:r w:rsidRPr="000C2E0D">
        <w:rPr>
          <w:sz w:val="20"/>
          <w:szCs w:val="20"/>
        </w:rPr>
        <w:t>6</w:t>
      </w:r>
    </w:p>
    <w:p w:rsidR="00D11F9A" w:rsidRDefault="00D11F9A" w:rsidP="00D11F9A">
      <w:pPr>
        <w:ind w:left="720"/>
        <w:rPr>
          <w:sz w:val="20"/>
          <w:szCs w:val="20"/>
        </w:rPr>
      </w:pPr>
      <w:r w:rsidRPr="000C2E0D">
        <w:rPr>
          <w:sz w:val="20"/>
          <w:szCs w:val="20"/>
        </w:rPr>
        <w:t>7 drenching sweats</w:t>
      </w:r>
    </w:p>
    <w:p w:rsidR="00D11F9A" w:rsidRPr="000C2E0D" w:rsidRDefault="00D11F9A" w:rsidP="00D11F9A">
      <w:pPr>
        <w:rPr>
          <w:sz w:val="20"/>
          <w:szCs w:val="20"/>
        </w:rPr>
      </w:pPr>
      <w:r w:rsidRPr="000C2E0D">
        <w:rPr>
          <w:sz w:val="20"/>
          <w:szCs w:val="20"/>
        </w:rPr>
        <w:t xml:space="preserve">VISUAL DISTURBANCES -- Ask "Does the light appear to be too bright? Is its color different? Does it hurt your eyes? Are you seeing anything that is disturbing to you? Are you seeing things you know are not there?"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not present</w:t>
      </w:r>
    </w:p>
    <w:p w:rsidR="00D11F9A" w:rsidRPr="000C2E0D" w:rsidRDefault="00D11F9A" w:rsidP="00D11F9A">
      <w:pPr>
        <w:ind w:left="720"/>
        <w:rPr>
          <w:sz w:val="20"/>
          <w:szCs w:val="20"/>
        </w:rPr>
      </w:pPr>
      <w:proofErr w:type="gramStart"/>
      <w:r w:rsidRPr="000C2E0D">
        <w:rPr>
          <w:sz w:val="20"/>
          <w:szCs w:val="20"/>
        </w:rPr>
        <w:t>1 very mild sensitivity</w:t>
      </w:r>
      <w:proofErr w:type="gramEnd"/>
    </w:p>
    <w:p w:rsidR="00D11F9A" w:rsidRPr="000C2E0D" w:rsidRDefault="00D11F9A" w:rsidP="00D11F9A">
      <w:pPr>
        <w:ind w:left="720"/>
        <w:rPr>
          <w:sz w:val="20"/>
          <w:szCs w:val="20"/>
        </w:rPr>
      </w:pPr>
      <w:proofErr w:type="gramStart"/>
      <w:r w:rsidRPr="000C2E0D">
        <w:rPr>
          <w:sz w:val="20"/>
          <w:szCs w:val="20"/>
        </w:rPr>
        <w:t>2 mild sensitivity</w:t>
      </w:r>
      <w:proofErr w:type="gramEnd"/>
    </w:p>
    <w:p w:rsidR="00D11F9A" w:rsidRPr="000C2E0D" w:rsidRDefault="00D11F9A" w:rsidP="00D11F9A">
      <w:pPr>
        <w:ind w:left="720"/>
        <w:rPr>
          <w:sz w:val="20"/>
          <w:szCs w:val="20"/>
        </w:rPr>
      </w:pPr>
      <w:r w:rsidRPr="000C2E0D">
        <w:rPr>
          <w:sz w:val="20"/>
          <w:szCs w:val="20"/>
        </w:rPr>
        <w:t>3 moderate sensitivity</w:t>
      </w:r>
    </w:p>
    <w:p w:rsidR="00D11F9A" w:rsidRPr="000C2E0D" w:rsidRDefault="00D11F9A" w:rsidP="00D11F9A">
      <w:pPr>
        <w:ind w:left="720"/>
        <w:rPr>
          <w:sz w:val="20"/>
          <w:szCs w:val="20"/>
        </w:rPr>
      </w:pPr>
      <w:r w:rsidRPr="000C2E0D">
        <w:rPr>
          <w:sz w:val="20"/>
          <w:szCs w:val="20"/>
        </w:rPr>
        <w:t>4 moderately severe hallucinations</w:t>
      </w:r>
    </w:p>
    <w:p w:rsidR="00D11F9A" w:rsidRPr="000C2E0D" w:rsidRDefault="00D11F9A" w:rsidP="00D11F9A">
      <w:pPr>
        <w:ind w:left="720"/>
        <w:rPr>
          <w:sz w:val="20"/>
          <w:szCs w:val="20"/>
        </w:rPr>
      </w:pPr>
      <w:r w:rsidRPr="000C2E0D">
        <w:rPr>
          <w:sz w:val="20"/>
          <w:szCs w:val="20"/>
        </w:rPr>
        <w:t>5 severe hallucinations</w:t>
      </w:r>
    </w:p>
    <w:p w:rsidR="00D11F9A" w:rsidRPr="000C2E0D" w:rsidRDefault="00D11F9A" w:rsidP="00D11F9A">
      <w:pPr>
        <w:ind w:left="720"/>
        <w:rPr>
          <w:sz w:val="20"/>
          <w:szCs w:val="20"/>
        </w:rPr>
      </w:pPr>
      <w:r w:rsidRPr="000C2E0D">
        <w:rPr>
          <w:sz w:val="20"/>
          <w:szCs w:val="20"/>
        </w:rPr>
        <w:t>6 extremely severe hallucinations</w:t>
      </w:r>
    </w:p>
    <w:p w:rsidR="00D11F9A" w:rsidRPr="000C2E0D" w:rsidRDefault="00D11F9A" w:rsidP="00D11F9A">
      <w:pPr>
        <w:ind w:left="720"/>
        <w:rPr>
          <w:sz w:val="20"/>
          <w:szCs w:val="20"/>
        </w:rPr>
      </w:pPr>
      <w:r w:rsidRPr="000C2E0D">
        <w:rPr>
          <w:sz w:val="20"/>
          <w:szCs w:val="20"/>
        </w:rPr>
        <w:t>7 continuous hallucinations</w:t>
      </w:r>
    </w:p>
    <w:p w:rsidR="00D11F9A" w:rsidRDefault="00D11F9A" w:rsidP="00D11F9A">
      <w:pPr>
        <w:rPr>
          <w:sz w:val="20"/>
          <w:szCs w:val="20"/>
        </w:rPr>
      </w:pPr>
    </w:p>
    <w:p w:rsidR="00D11F9A" w:rsidRPr="000C2E0D" w:rsidRDefault="00D11F9A" w:rsidP="00D11F9A">
      <w:pPr>
        <w:rPr>
          <w:sz w:val="20"/>
          <w:szCs w:val="20"/>
        </w:rPr>
      </w:pPr>
      <w:r w:rsidRPr="000C2E0D">
        <w:rPr>
          <w:sz w:val="20"/>
          <w:szCs w:val="20"/>
        </w:rPr>
        <w:t xml:space="preserve">ANXIETY -- Ask "Do you feel nervous?" </w:t>
      </w:r>
      <w:proofErr w:type="gramStart"/>
      <w:r w:rsidRPr="000C2E0D">
        <w:rPr>
          <w:sz w:val="20"/>
          <w:szCs w:val="20"/>
        </w:rPr>
        <w:t>Observation.</w:t>
      </w:r>
      <w:proofErr w:type="gramEnd"/>
    </w:p>
    <w:p w:rsidR="00D11F9A" w:rsidRPr="000C2E0D" w:rsidRDefault="00D11F9A" w:rsidP="00D11F9A">
      <w:pPr>
        <w:ind w:left="720"/>
        <w:rPr>
          <w:sz w:val="20"/>
          <w:szCs w:val="20"/>
        </w:rPr>
      </w:pPr>
      <w:r w:rsidRPr="000C2E0D">
        <w:rPr>
          <w:sz w:val="20"/>
          <w:szCs w:val="20"/>
        </w:rPr>
        <w:t>0 no anxiety, at ease</w:t>
      </w:r>
    </w:p>
    <w:p w:rsidR="00D11F9A" w:rsidRPr="000C2E0D" w:rsidRDefault="00D11F9A" w:rsidP="00D11F9A">
      <w:pPr>
        <w:ind w:left="720"/>
        <w:rPr>
          <w:sz w:val="20"/>
          <w:szCs w:val="20"/>
        </w:rPr>
      </w:pPr>
      <w:r w:rsidRPr="000C2E0D">
        <w:rPr>
          <w:sz w:val="20"/>
          <w:szCs w:val="20"/>
        </w:rPr>
        <w:t>1 mild anxious</w:t>
      </w:r>
    </w:p>
    <w:p w:rsidR="00D11F9A" w:rsidRPr="000C2E0D" w:rsidRDefault="00D11F9A" w:rsidP="00D11F9A">
      <w:pPr>
        <w:ind w:left="720"/>
        <w:rPr>
          <w:sz w:val="20"/>
          <w:szCs w:val="20"/>
        </w:rPr>
      </w:pPr>
      <w:r w:rsidRPr="000C2E0D">
        <w:rPr>
          <w:sz w:val="20"/>
          <w:szCs w:val="20"/>
        </w:rPr>
        <w:t>2</w:t>
      </w:r>
    </w:p>
    <w:p w:rsidR="00D11F9A" w:rsidRPr="000C2E0D" w:rsidRDefault="00D11F9A" w:rsidP="00D11F9A">
      <w:pPr>
        <w:ind w:left="720"/>
        <w:rPr>
          <w:sz w:val="20"/>
          <w:szCs w:val="20"/>
        </w:rPr>
      </w:pPr>
      <w:r w:rsidRPr="000C2E0D">
        <w:rPr>
          <w:sz w:val="20"/>
          <w:szCs w:val="20"/>
        </w:rPr>
        <w:t>3</w:t>
      </w:r>
    </w:p>
    <w:p w:rsidR="00D11F9A" w:rsidRPr="000C2E0D" w:rsidRDefault="00D11F9A" w:rsidP="00D11F9A">
      <w:pPr>
        <w:ind w:left="720"/>
        <w:rPr>
          <w:sz w:val="20"/>
          <w:szCs w:val="20"/>
        </w:rPr>
      </w:pPr>
      <w:r w:rsidRPr="000C2E0D">
        <w:rPr>
          <w:sz w:val="20"/>
          <w:szCs w:val="20"/>
        </w:rPr>
        <w:t>4 moderately anxious, or guarded, so anxiety is inferred</w:t>
      </w:r>
    </w:p>
    <w:p w:rsidR="00D11F9A" w:rsidRPr="000C2E0D" w:rsidRDefault="00D11F9A" w:rsidP="00D11F9A">
      <w:pPr>
        <w:ind w:left="720"/>
        <w:rPr>
          <w:sz w:val="20"/>
          <w:szCs w:val="20"/>
        </w:rPr>
      </w:pPr>
      <w:r w:rsidRPr="000C2E0D">
        <w:rPr>
          <w:sz w:val="20"/>
          <w:szCs w:val="20"/>
        </w:rPr>
        <w:t>5</w:t>
      </w:r>
    </w:p>
    <w:p w:rsidR="00D11F9A" w:rsidRPr="000C2E0D" w:rsidRDefault="00D11F9A" w:rsidP="00D11F9A">
      <w:pPr>
        <w:ind w:left="720"/>
        <w:rPr>
          <w:sz w:val="20"/>
          <w:szCs w:val="20"/>
        </w:rPr>
      </w:pPr>
      <w:r w:rsidRPr="000C2E0D">
        <w:rPr>
          <w:sz w:val="20"/>
          <w:szCs w:val="20"/>
        </w:rPr>
        <w:t>6</w:t>
      </w:r>
    </w:p>
    <w:p w:rsidR="00D11F9A" w:rsidRPr="000C2E0D" w:rsidRDefault="00D11F9A" w:rsidP="00D11F9A">
      <w:pPr>
        <w:ind w:left="720"/>
        <w:rPr>
          <w:sz w:val="20"/>
          <w:szCs w:val="20"/>
        </w:rPr>
      </w:pPr>
      <w:r w:rsidRPr="000C2E0D">
        <w:rPr>
          <w:sz w:val="20"/>
          <w:szCs w:val="20"/>
        </w:rPr>
        <w:t xml:space="preserve">7 </w:t>
      </w:r>
      <w:proofErr w:type="gramStart"/>
      <w:r w:rsidRPr="000C2E0D">
        <w:rPr>
          <w:sz w:val="20"/>
          <w:szCs w:val="20"/>
        </w:rPr>
        <w:t>equivalent</w:t>
      </w:r>
      <w:proofErr w:type="gramEnd"/>
      <w:r w:rsidRPr="000C2E0D">
        <w:rPr>
          <w:sz w:val="20"/>
          <w:szCs w:val="20"/>
        </w:rPr>
        <w:t xml:space="preserve"> to acute panic states as seen in severe delirium or</w:t>
      </w:r>
      <w:r>
        <w:rPr>
          <w:sz w:val="20"/>
          <w:szCs w:val="20"/>
        </w:rPr>
        <w:t xml:space="preserve"> </w:t>
      </w:r>
      <w:r w:rsidRPr="000C2E0D">
        <w:rPr>
          <w:sz w:val="20"/>
          <w:szCs w:val="20"/>
        </w:rPr>
        <w:t>acute schizophrenic reactions</w:t>
      </w:r>
    </w:p>
    <w:p w:rsidR="00D11F9A" w:rsidRDefault="00D11F9A" w:rsidP="00D11F9A">
      <w:pPr>
        <w:rPr>
          <w:sz w:val="20"/>
          <w:szCs w:val="20"/>
        </w:rPr>
      </w:pPr>
    </w:p>
    <w:p w:rsidR="00D11F9A" w:rsidRPr="000C2E0D" w:rsidRDefault="00D11F9A" w:rsidP="00D11F9A">
      <w:pPr>
        <w:rPr>
          <w:sz w:val="20"/>
          <w:szCs w:val="20"/>
        </w:rPr>
      </w:pPr>
      <w:r w:rsidRPr="000C2E0D">
        <w:rPr>
          <w:sz w:val="20"/>
          <w:szCs w:val="20"/>
        </w:rPr>
        <w:t>HEADACHE, FULLNESS IN HEAD -- Ask "Does your head feel different? Does it feel like there is a band around your head?" Do not rate for dizziness or lightheadedness. Otherwise, rate severity.</w:t>
      </w:r>
    </w:p>
    <w:p w:rsidR="00D11F9A" w:rsidRPr="000C2E0D" w:rsidRDefault="00D11F9A" w:rsidP="00D11F9A">
      <w:pPr>
        <w:ind w:left="720"/>
        <w:rPr>
          <w:sz w:val="20"/>
          <w:szCs w:val="20"/>
        </w:rPr>
      </w:pPr>
      <w:r w:rsidRPr="000C2E0D">
        <w:rPr>
          <w:sz w:val="20"/>
          <w:szCs w:val="20"/>
        </w:rPr>
        <w:t>0 not present</w:t>
      </w:r>
    </w:p>
    <w:p w:rsidR="00D11F9A" w:rsidRPr="000C2E0D" w:rsidRDefault="00D11F9A" w:rsidP="00D11F9A">
      <w:pPr>
        <w:ind w:left="720"/>
        <w:rPr>
          <w:sz w:val="20"/>
          <w:szCs w:val="20"/>
        </w:rPr>
      </w:pPr>
      <w:r w:rsidRPr="000C2E0D">
        <w:rPr>
          <w:sz w:val="20"/>
          <w:szCs w:val="20"/>
        </w:rPr>
        <w:t>1 very mild</w:t>
      </w:r>
    </w:p>
    <w:p w:rsidR="00D11F9A" w:rsidRPr="000C2E0D" w:rsidRDefault="00D11F9A" w:rsidP="00D11F9A">
      <w:pPr>
        <w:ind w:left="720"/>
        <w:rPr>
          <w:sz w:val="20"/>
          <w:szCs w:val="20"/>
        </w:rPr>
      </w:pPr>
      <w:r w:rsidRPr="000C2E0D">
        <w:rPr>
          <w:sz w:val="20"/>
          <w:szCs w:val="20"/>
        </w:rPr>
        <w:t>2 mild</w:t>
      </w:r>
    </w:p>
    <w:p w:rsidR="00D11F9A" w:rsidRPr="000C2E0D" w:rsidRDefault="00D11F9A" w:rsidP="00D11F9A">
      <w:pPr>
        <w:ind w:left="720"/>
        <w:rPr>
          <w:sz w:val="20"/>
          <w:szCs w:val="20"/>
        </w:rPr>
      </w:pPr>
      <w:r w:rsidRPr="000C2E0D">
        <w:rPr>
          <w:sz w:val="20"/>
          <w:szCs w:val="20"/>
        </w:rPr>
        <w:t>3 moderate</w:t>
      </w:r>
    </w:p>
    <w:p w:rsidR="00D11F9A" w:rsidRPr="000C2E0D" w:rsidRDefault="00D11F9A" w:rsidP="00D11F9A">
      <w:pPr>
        <w:ind w:left="720"/>
        <w:rPr>
          <w:sz w:val="20"/>
          <w:szCs w:val="20"/>
        </w:rPr>
      </w:pPr>
      <w:r w:rsidRPr="000C2E0D">
        <w:rPr>
          <w:sz w:val="20"/>
          <w:szCs w:val="20"/>
        </w:rPr>
        <w:t>4 moderately severe</w:t>
      </w:r>
    </w:p>
    <w:p w:rsidR="00D11F9A" w:rsidRPr="000C2E0D" w:rsidRDefault="00D11F9A" w:rsidP="00D11F9A">
      <w:pPr>
        <w:ind w:left="720"/>
        <w:rPr>
          <w:sz w:val="20"/>
          <w:szCs w:val="20"/>
        </w:rPr>
      </w:pPr>
      <w:r w:rsidRPr="000C2E0D">
        <w:rPr>
          <w:sz w:val="20"/>
          <w:szCs w:val="20"/>
        </w:rPr>
        <w:t>5 severe</w:t>
      </w:r>
    </w:p>
    <w:p w:rsidR="00D11F9A" w:rsidRPr="000C2E0D" w:rsidRDefault="00D11F9A" w:rsidP="00D11F9A">
      <w:pPr>
        <w:ind w:left="720"/>
        <w:rPr>
          <w:sz w:val="20"/>
          <w:szCs w:val="20"/>
        </w:rPr>
      </w:pPr>
      <w:r w:rsidRPr="000C2E0D">
        <w:rPr>
          <w:sz w:val="20"/>
          <w:szCs w:val="20"/>
        </w:rPr>
        <w:t>6 very severe</w:t>
      </w:r>
    </w:p>
    <w:p w:rsidR="00D11F9A" w:rsidRPr="000C2E0D" w:rsidRDefault="00D11F9A" w:rsidP="00D11F9A">
      <w:pPr>
        <w:ind w:left="720"/>
        <w:rPr>
          <w:sz w:val="20"/>
          <w:szCs w:val="20"/>
        </w:rPr>
      </w:pPr>
      <w:r w:rsidRPr="000C2E0D">
        <w:rPr>
          <w:sz w:val="20"/>
          <w:szCs w:val="20"/>
        </w:rPr>
        <w:t>7 extremely severe</w:t>
      </w:r>
    </w:p>
    <w:p w:rsidR="00D11F9A" w:rsidRPr="000C2E0D" w:rsidRDefault="00D11F9A" w:rsidP="00D11F9A">
      <w:pPr>
        <w:rPr>
          <w:sz w:val="20"/>
          <w:szCs w:val="20"/>
        </w:rPr>
      </w:pPr>
    </w:p>
    <w:p w:rsidR="00D11F9A" w:rsidRPr="000C2E0D" w:rsidRDefault="00D11F9A" w:rsidP="00D11F9A">
      <w:pPr>
        <w:rPr>
          <w:sz w:val="20"/>
          <w:szCs w:val="20"/>
        </w:rPr>
      </w:pPr>
      <w:proofErr w:type="gramStart"/>
      <w:r w:rsidRPr="000C2E0D">
        <w:rPr>
          <w:sz w:val="20"/>
          <w:szCs w:val="20"/>
        </w:rPr>
        <w:t>AGITATION -- Observation.</w:t>
      </w:r>
      <w:proofErr w:type="gramEnd"/>
    </w:p>
    <w:p w:rsidR="00D11F9A" w:rsidRPr="000C2E0D" w:rsidRDefault="00D11F9A" w:rsidP="00D11F9A">
      <w:pPr>
        <w:ind w:left="720"/>
        <w:rPr>
          <w:sz w:val="20"/>
          <w:szCs w:val="20"/>
        </w:rPr>
      </w:pPr>
      <w:r w:rsidRPr="000C2E0D">
        <w:rPr>
          <w:sz w:val="20"/>
          <w:szCs w:val="20"/>
        </w:rPr>
        <w:t xml:space="preserve">0 normal </w:t>
      </w:r>
      <w:proofErr w:type="gramStart"/>
      <w:r w:rsidRPr="000C2E0D">
        <w:rPr>
          <w:sz w:val="20"/>
          <w:szCs w:val="20"/>
        </w:rPr>
        <w:t>activity</w:t>
      </w:r>
      <w:proofErr w:type="gramEnd"/>
    </w:p>
    <w:p w:rsidR="00D11F9A" w:rsidRPr="000C2E0D" w:rsidRDefault="00D11F9A" w:rsidP="00D11F9A">
      <w:pPr>
        <w:ind w:left="720"/>
        <w:rPr>
          <w:sz w:val="20"/>
          <w:szCs w:val="20"/>
        </w:rPr>
      </w:pPr>
      <w:r w:rsidRPr="000C2E0D">
        <w:rPr>
          <w:sz w:val="20"/>
          <w:szCs w:val="20"/>
        </w:rPr>
        <w:t>1 somewhat more than normal activity</w:t>
      </w:r>
    </w:p>
    <w:p w:rsidR="00D11F9A" w:rsidRPr="000C2E0D" w:rsidRDefault="00D11F9A" w:rsidP="00D11F9A">
      <w:pPr>
        <w:ind w:left="720"/>
        <w:rPr>
          <w:sz w:val="20"/>
          <w:szCs w:val="20"/>
        </w:rPr>
      </w:pPr>
      <w:r w:rsidRPr="000C2E0D">
        <w:rPr>
          <w:sz w:val="20"/>
          <w:szCs w:val="20"/>
        </w:rPr>
        <w:t>2</w:t>
      </w:r>
    </w:p>
    <w:p w:rsidR="00D11F9A" w:rsidRPr="000C2E0D" w:rsidRDefault="00D11F9A" w:rsidP="00D11F9A">
      <w:pPr>
        <w:ind w:left="720"/>
        <w:rPr>
          <w:sz w:val="20"/>
          <w:szCs w:val="20"/>
        </w:rPr>
      </w:pPr>
      <w:r w:rsidRPr="000C2E0D">
        <w:rPr>
          <w:sz w:val="20"/>
          <w:szCs w:val="20"/>
        </w:rPr>
        <w:t>3</w:t>
      </w:r>
    </w:p>
    <w:p w:rsidR="00D11F9A" w:rsidRPr="000C2E0D" w:rsidRDefault="00D11F9A" w:rsidP="00D11F9A">
      <w:pPr>
        <w:ind w:left="720"/>
        <w:rPr>
          <w:sz w:val="20"/>
          <w:szCs w:val="20"/>
        </w:rPr>
      </w:pPr>
      <w:r w:rsidRPr="000C2E0D">
        <w:rPr>
          <w:sz w:val="20"/>
          <w:szCs w:val="20"/>
        </w:rPr>
        <w:t>4 moderately fidgety and restless</w:t>
      </w:r>
    </w:p>
    <w:p w:rsidR="00D11F9A" w:rsidRPr="000C2E0D" w:rsidRDefault="00D11F9A" w:rsidP="00D11F9A">
      <w:pPr>
        <w:ind w:left="720"/>
        <w:rPr>
          <w:sz w:val="20"/>
          <w:szCs w:val="20"/>
        </w:rPr>
      </w:pPr>
      <w:r w:rsidRPr="000C2E0D">
        <w:rPr>
          <w:sz w:val="20"/>
          <w:szCs w:val="20"/>
        </w:rPr>
        <w:t>5</w:t>
      </w:r>
    </w:p>
    <w:p w:rsidR="00D11F9A" w:rsidRPr="000C2E0D" w:rsidRDefault="00D11F9A" w:rsidP="00D11F9A">
      <w:pPr>
        <w:ind w:left="720"/>
        <w:rPr>
          <w:sz w:val="20"/>
          <w:szCs w:val="20"/>
        </w:rPr>
      </w:pPr>
      <w:r w:rsidRPr="000C2E0D">
        <w:rPr>
          <w:sz w:val="20"/>
          <w:szCs w:val="20"/>
        </w:rPr>
        <w:t>6</w:t>
      </w:r>
    </w:p>
    <w:p w:rsidR="00D11F9A" w:rsidRPr="000C2E0D" w:rsidRDefault="00D11F9A" w:rsidP="00D11F9A">
      <w:pPr>
        <w:ind w:left="720"/>
        <w:rPr>
          <w:sz w:val="20"/>
          <w:szCs w:val="20"/>
        </w:rPr>
      </w:pPr>
      <w:r w:rsidRPr="000C2E0D">
        <w:rPr>
          <w:sz w:val="20"/>
          <w:szCs w:val="20"/>
        </w:rPr>
        <w:t>7 paces back and forth during most of the interview, or constantly</w:t>
      </w:r>
      <w:r>
        <w:rPr>
          <w:sz w:val="20"/>
          <w:szCs w:val="20"/>
        </w:rPr>
        <w:t xml:space="preserve"> </w:t>
      </w:r>
      <w:r w:rsidRPr="000C2E0D">
        <w:rPr>
          <w:sz w:val="20"/>
          <w:szCs w:val="20"/>
        </w:rPr>
        <w:t>thrashes about</w:t>
      </w:r>
    </w:p>
    <w:p w:rsidR="00D11F9A" w:rsidRDefault="00D11F9A" w:rsidP="00D11F9A">
      <w:pPr>
        <w:rPr>
          <w:sz w:val="20"/>
          <w:szCs w:val="20"/>
        </w:rPr>
      </w:pPr>
    </w:p>
    <w:p w:rsidR="00D11F9A" w:rsidRPr="000C2E0D" w:rsidRDefault="00D11F9A" w:rsidP="00D11F9A">
      <w:pPr>
        <w:rPr>
          <w:sz w:val="20"/>
          <w:szCs w:val="20"/>
        </w:rPr>
      </w:pPr>
      <w:r w:rsidRPr="000C2E0D">
        <w:rPr>
          <w:sz w:val="20"/>
          <w:szCs w:val="20"/>
        </w:rPr>
        <w:t>ORIENTATION AND CLOUDING OF SENSORIUM – Ask "What day is this? Where are you? Who am I?"</w:t>
      </w:r>
    </w:p>
    <w:p w:rsidR="00D11F9A" w:rsidRPr="000C2E0D" w:rsidRDefault="00D11F9A" w:rsidP="00D11F9A">
      <w:pPr>
        <w:ind w:left="720"/>
        <w:rPr>
          <w:sz w:val="20"/>
          <w:szCs w:val="20"/>
        </w:rPr>
      </w:pPr>
      <w:r w:rsidRPr="000C2E0D">
        <w:rPr>
          <w:sz w:val="20"/>
          <w:szCs w:val="20"/>
        </w:rPr>
        <w:t>0 oriented and can do serial additions</w:t>
      </w:r>
    </w:p>
    <w:p w:rsidR="00D11F9A" w:rsidRPr="000C2E0D" w:rsidRDefault="00D11F9A" w:rsidP="00D11F9A">
      <w:pPr>
        <w:ind w:left="720"/>
        <w:rPr>
          <w:sz w:val="20"/>
          <w:szCs w:val="20"/>
        </w:rPr>
      </w:pPr>
      <w:r w:rsidRPr="000C2E0D">
        <w:rPr>
          <w:sz w:val="20"/>
          <w:szCs w:val="20"/>
        </w:rPr>
        <w:t>1 cannot do serial additions or is uncertain about date</w:t>
      </w:r>
    </w:p>
    <w:p w:rsidR="00D11F9A" w:rsidRPr="000C2E0D" w:rsidRDefault="00D11F9A" w:rsidP="00D11F9A">
      <w:pPr>
        <w:ind w:left="720"/>
        <w:rPr>
          <w:sz w:val="20"/>
          <w:szCs w:val="20"/>
        </w:rPr>
      </w:pPr>
      <w:r w:rsidRPr="000C2E0D">
        <w:rPr>
          <w:sz w:val="20"/>
          <w:szCs w:val="20"/>
        </w:rPr>
        <w:t>2 disoriented for date by no more than 2 calendar days</w:t>
      </w:r>
    </w:p>
    <w:p w:rsidR="00D11F9A" w:rsidRPr="000C2E0D" w:rsidRDefault="00D11F9A" w:rsidP="00D11F9A">
      <w:pPr>
        <w:ind w:left="720"/>
        <w:rPr>
          <w:sz w:val="20"/>
          <w:szCs w:val="20"/>
        </w:rPr>
      </w:pPr>
      <w:r w:rsidRPr="000C2E0D">
        <w:rPr>
          <w:sz w:val="20"/>
          <w:szCs w:val="20"/>
        </w:rPr>
        <w:t>3 disoriented for date by more than 2 calendar days</w:t>
      </w:r>
    </w:p>
    <w:p w:rsidR="00D11F9A" w:rsidRDefault="00D11F9A" w:rsidP="00D11F9A">
      <w:pPr>
        <w:ind w:left="720"/>
        <w:rPr>
          <w:sz w:val="20"/>
          <w:szCs w:val="20"/>
        </w:rPr>
      </w:pPr>
      <w:r w:rsidRPr="000C2E0D">
        <w:rPr>
          <w:sz w:val="20"/>
          <w:szCs w:val="20"/>
        </w:rPr>
        <w:t>4 disoriented for place/or person</w:t>
      </w:r>
    </w:p>
    <w:p w:rsidR="00D11F9A" w:rsidRDefault="00D11F9A" w:rsidP="00D11F9A">
      <w:pPr>
        <w:rPr>
          <w:sz w:val="16"/>
          <w:szCs w:val="16"/>
        </w:rPr>
      </w:pPr>
    </w:p>
    <w:p w:rsidR="00D11F9A" w:rsidRPr="000C2E0D" w:rsidRDefault="00D11F9A" w:rsidP="00D11F9A">
      <w:pPr>
        <w:rPr>
          <w:sz w:val="16"/>
          <w:szCs w:val="16"/>
        </w:rPr>
      </w:pPr>
      <w:r>
        <w:rPr>
          <w:sz w:val="16"/>
          <w:szCs w:val="16"/>
        </w:rPr>
        <w:t xml:space="preserve">EXCLUDE Score </w:t>
      </w:r>
      <w:r>
        <w:rPr>
          <w:sz w:val="16"/>
          <w:szCs w:val="16"/>
          <w:u w:val="single"/>
        </w:rPr>
        <w:t>&gt;</w:t>
      </w:r>
      <w:r>
        <w:rPr>
          <w:sz w:val="16"/>
          <w:szCs w:val="16"/>
        </w:rPr>
        <w:t>10, or positive for any ‘visual, auditory or tactile disturbances,’ or for ‘orientation and clouding of sensorium’</w:t>
      </w:r>
    </w:p>
    <w:p w:rsidR="002E1EE6" w:rsidRDefault="00D11F9A" w:rsidP="00D11F9A">
      <w:r w:rsidRPr="000C2E0D">
        <w:rPr>
          <w:sz w:val="16"/>
          <w:szCs w:val="16"/>
        </w:rPr>
        <w:t>Total CIWA-</w:t>
      </w:r>
      <w:proofErr w:type="spellStart"/>
      <w:r w:rsidRPr="000C2E0D">
        <w:rPr>
          <w:sz w:val="16"/>
          <w:szCs w:val="16"/>
        </w:rPr>
        <w:t>Ar</w:t>
      </w:r>
      <w:proofErr w:type="spellEnd"/>
      <w:r w:rsidRPr="000C2E0D">
        <w:rPr>
          <w:sz w:val="16"/>
          <w:szCs w:val="16"/>
        </w:rPr>
        <w:t xml:space="preserve"> Score ______</w:t>
      </w:r>
      <w:r>
        <w:rPr>
          <w:sz w:val="16"/>
          <w:szCs w:val="16"/>
        </w:rPr>
        <w:t xml:space="preserve"> (</w:t>
      </w:r>
      <w:r w:rsidRPr="000C2E0D">
        <w:rPr>
          <w:sz w:val="16"/>
          <w:szCs w:val="16"/>
        </w:rPr>
        <w:t>Maximum Possible Score 67</w:t>
      </w:r>
    </w:p>
    <w:sectPr w:rsidR="002E1EE6" w:rsidSect="00D11F9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9A" w:rsidRDefault="00D11F9A" w:rsidP="00D11F9A">
      <w:r>
        <w:separator/>
      </w:r>
    </w:p>
  </w:endnote>
  <w:endnote w:type="continuationSeparator" w:id="0">
    <w:p w:rsidR="00D11F9A" w:rsidRDefault="00D11F9A" w:rsidP="00D1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498" w:rsidRDefault="00D11F9A" w:rsidP="002105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5498" w:rsidRDefault="00D11F9A" w:rsidP="002105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498" w:rsidRPr="00987706" w:rsidRDefault="00D11F9A" w:rsidP="0021056A">
    <w:pPr>
      <w:pStyle w:val="Footer"/>
      <w:tabs>
        <w:tab w:val="left" w:pos="2190"/>
      </w:tabs>
      <w:ind w:right="360"/>
      <w:rPr>
        <w:rFonts w:ascii="Arial" w:hAnsi="Arial" w:cs="Arial"/>
        <w:sz w:val="16"/>
        <w:szCs w:val="16"/>
      </w:rPr>
    </w:pPr>
    <w:r>
      <w:rPr>
        <w:rFonts w:ascii="Arial" w:hAnsi="Arial" w:cs="Arial"/>
        <w:sz w:val="16"/>
        <w:szCs w:val="16"/>
      </w:rPr>
      <w:t xml:space="preserve">Version </w:t>
    </w:r>
    <w:r w:rsidRPr="00987706">
      <w:rPr>
        <w:rFonts w:ascii="Arial" w:hAnsi="Arial" w:cs="Arial"/>
        <w:sz w:val="16"/>
        <w:szCs w:val="16"/>
      </w:rPr>
      <w:t>Date:</w:t>
    </w:r>
    <w:r>
      <w:rPr>
        <w:rFonts w:ascii="Arial" w:hAnsi="Arial" w:cs="Arial"/>
        <w:sz w:val="16"/>
        <w:szCs w:val="16"/>
      </w:rPr>
      <w:t xml:space="preserve"> 0</w:t>
    </w:r>
    <w:r>
      <w:rPr>
        <w:rFonts w:ascii="Arial" w:hAnsi="Arial" w:cs="Arial"/>
        <w:sz w:val="16"/>
        <w:szCs w:val="16"/>
        <w:lang w:val="en-US"/>
      </w:rPr>
      <w:t>2</w:t>
    </w:r>
    <w:r>
      <w:rPr>
        <w:rFonts w:ascii="Arial" w:hAnsi="Arial" w:cs="Arial"/>
        <w:sz w:val="16"/>
        <w:szCs w:val="16"/>
      </w:rPr>
      <w:t>/</w:t>
    </w:r>
    <w:r>
      <w:rPr>
        <w:rFonts w:ascii="Arial" w:hAnsi="Arial" w:cs="Arial"/>
        <w:sz w:val="16"/>
        <w:szCs w:val="16"/>
        <w:lang w:val="en-US"/>
      </w:rPr>
      <w:t>18</w:t>
    </w:r>
    <w:r>
      <w:rPr>
        <w:rFonts w:ascii="Arial" w:hAnsi="Arial" w:cs="Arial"/>
        <w:sz w:val="16"/>
        <w:szCs w:val="16"/>
      </w:rPr>
      <w:t>/2015</w:t>
    </w:r>
    <w:r>
      <w:rPr>
        <w:rFonts w:ascii="Arial" w:hAnsi="Arial" w:cs="Arial"/>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F9A" w:rsidRDefault="00D11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9A" w:rsidRDefault="00D11F9A" w:rsidP="00D11F9A">
      <w:r>
        <w:separator/>
      </w:r>
    </w:p>
  </w:footnote>
  <w:footnote w:type="continuationSeparator" w:id="0">
    <w:p w:rsidR="00D11F9A" w:rsidRDefault="00D11F9A" w:rsidP="00D11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F9A" w:rsidRDefault="00D11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F9A" w:rsidRDefault="00D11F9A" w:rsidP="00D11F9A">
    <w:pPr>
      <w:pStyle w:val="Header"/>
      <w:jc w:val="center"/>
    </w:pPr>
    <w:bookmarkStart w:id="0" w:name="_GoBack"/>
    <w:bookmarkEnd w:id="0"/>
    <w:r w:rsidRPr="000C2E0D">
      <w:rPr>
        <w:b/>
        <w:sz w:val="24"/>
      </w:rPr>
      <w:t>Clinical Institute Withdrawal Assessment of Alcohol Withdrawal Revised (CIWA-</w:t>
    </w:r>
    <w:proofErr w:type="spellStart"/>
    <w:r w:rsidRPr="000C2E0D">
      <w:rPr>
        <w:b/>
        <w:sz w:val="24"/>
      </w:rPr>
      <w:t>Ar</w:t>
    </w:r>
    <w:proofErr w:type="spellEnd"/>
    <w:r w:rsidRPr="000C2E0D">
      <w:rPr>
        <w:b/>
        <w:sz w:val="24"/>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F9A" w:rsidRDefault="00D11F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9A"/>
    <w:rsid w:val="002E1EE6"/>
    <w:rsid w:val="00D1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9A"/>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1F9A"/>
    <w:pPr>
      <w:tabs>
        <w:tab w:val="center" w:pos="4320"/>
        <w:tab w:val="right" w:pos="8640"/>
      </w:tabs>
    </w:pPr>
    <w:rPr>
      <w:sz w:val="20"/>
      <w:lang w:val="x-none" w:eastAsia="x-none"/>
    </w:rPr>
  </w:style>
  <w:style w:type="character" w:customStyle="1" w:styleId="FooterChar">
    <w:name w:val="Footer Char"/>
    <w:basedOn w:val="DefaultParagraphFont"/>
    <w:link w:val="Footer"/>
    <w:uiPriority w:val="99"/>
    <w:rsid w:val="00D11F9A"/>
    <w:rPr>
      <w:rFonts w:ascii="Times New Roman" w:eastAsia="Times New Roman" w:hAnsi="Times New Roman" w:cs="Times New Roman"/>
      <w:sz w:val="20"/>
      <w:szCs w:val="24"/>
      <w:lang w:val="x-none" w:eastAsia="x-none"/>
    </w:rPr>
  </w:style>
  <w:style w:type="character" w:styleId="PageNumber">
    <w:name w:val="page number"/>
    <w:basedOn w:val="DefaultParagraphFont"/>
    <w:rsid w:val="00D11F9A"/>
  </w:style>
  <w:style w:type="character" w:styleId="CommentReference">
    <w:name w:val="annotation reference"/>
    <w:basedOn w:val="DefaultParagraphFont"/>
    <w:uiPriority w:val="99"/>
    <w:semiHidden/>
    <w:unhideWhenUsed/>
    <w:rsid w:val="00D11F9A"/>
    <w:rPr>
      <w:sz w:val="16"/>
      <w:szCs w:val="16"/>
    </w:rPr>
  </w:style>
  <w:style w:type="paragraph" w:styleId="CommentText">
    <w:name w:val="annotation text"/>
    <w:basedOn w:val="Normal"/>
    <w:link w:val="CommentTextChar"/>
    <w:uiPriority w:val="99"/>
    <w:semiHidden/>
    <w:unhideWhenUsed/>
    <w:rsid w:val="00D11F9A"/>
    <w:rPr>
      <w:sz w:val="20"/>
      <w:szCs w:val="20"/>
    </w:rPr>
  </w:style>
  <w:style w:type="character" w:customStyle="1" w:styleId="CommentTextChar">
    <w:name w:val="Comment Text Char"/>
    <w:basedOn w:val="DefaultParagraphFont"/>
    <w:link w:val="CommentText"/>
    <w:uiPriority w:val="99"/>
    <w:semiHidden/>
    <w:rsid w:val="00D11F9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11F9A"/>
    <w:rPr>
      <w:rFonts w:ascii="Tahoma" w:hAnsi="Tahoma" w:cs="Tahoma"/>
      <w:sz w:val="16"/>
      <w:szCs w:val="16"/>
    </w:rPr>
  </w:style>
  <w:style w:type="character" w:customStyle="1" w:styleId="BalloonTextChar">
    <w:name w:val="Balloon Text Char"/>
    <w:basedOn w:val="DefaultParagraphFont"/>
    <w:link w:val="BalloonText"/>
    <w:uiPriority w:val="99"/>
    <w:semiHidden/>
    <w:rsid w:val="00D11F9A"/>
    <w:rPr>
      <w:rFonts w:ascii="Tahoma" w:eastAsia="Times New Roman" w:hAnsi="Tahoma" w:cs="Tahoma"/>
      <w:sz w:val="16"/>
      <w:szCs w:val="16"/>
    </w:rPr>
  </w:style>
  <w:style w:type="paragraph" w:styleId="Header">
    <w:name w:val="header"/>
    <w:basedOn w:val="Normal"/>
    <w:link w:val="HeaderChar"/>
    <w:uiPriority w:val="99"/>
    <w:unhideWhenUsed/>
    <w:rsid w:val="00D11F9A"/>
    <w:pPr>
      <w:tabs>
        <w:tab w:val="center" w:pos="4680"/>
        <w:tab w:val="right" w:pos="9360"/>
      </w:tabs>
    </w:pPr>
  </w:style>
  <w:style w:type="character" w:customStyle="1" w:styleId="HeaderChar">
    <w:name w:val="Header Char"/>
    <w:basedOn w:val="DefaultParagraphFont"/>
    <w:link w:val="Header"/>
    <w:uiPriority w:val="99"/>
    <w:rsid w:val="00D11F9A"/>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9A"/>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1F9A"/>
    <w:pPr>
      <w:tabs>
        <w:tab w:val="center" w:pos="4320"/>
        <w:tab w:val="right" w:pos="8640"/>
      </w:tabs>
    </w:pPr>
    <w:rPr>
      <w:sz w:val="20"/>
      <w:lang w:val="x-none" w:eastAsia="x-none"/>
    </w:rPr>
  </w:style>
  <w:style w:type="character" w:customStyle="1" w:styleId="FooterChar">
    <w:name w:val="Footer Char"/>
    <w:basedOn w:val="DefaultParagraphFont"/>
    <w:link w:val="Footer"/>
    <w:uiPriority w:val="99"/>
    <w:rsid w:val="00D11F9A"/>
    <w:rPr>
      <w:rFonts w:ascii="Times New Roman" w:eastAsia="Times New Roman" w:hAnsi="Times New Roman" w:cs="Times New Roman"/>
      <w:sz w:val="20"/>
      <w:szCs w:val="24"/>
      <w:lang w:val="x-none" w:eastAsia="x-none"/>
    </w:rPr>
  </w:style>
  <w:style w:type="character" w:styleId="PageNumber">
    <w:name w:val="page number"/>
    <w:basedOn w:val="DefaultParagraphFont"/>
    <w:rsid w:val="00D11F9A"/>
  </w:style>
  <w:style w:type="character" w:styleId="CommentReference">
    <w:name w:val="annotation reference"/>
    <w:basedOn w:val="DefaultParagraphFont"/>
    <w:uiPriority w:val="99"/>
    <w:semiHidden/>
    <w:unhideWhenUsed/>
    <w:rsid w:val="00D11F9A"/>
    <w:rPr>
      <w:sz w:val="16"/>
      <w:szCs w:val="16"/>
    </w:rPr>
  </w:style>
  <w:style w:type="paragraph" w:styleId="CommentText">
    <w:name w:val="annotation text"/>
    <w:basedOn w:val="Normal"/>
    <w:link w:val="CommentTextChar"/>
    <w:uiPriority w:val="99"/>
    <w:semiHidden/>
    <w:unhideWhenUsed/>
    <w:rsid w:val="00D11F9A"/>
    <w:rPr>
      <w:sz w:val="20"/>
      <w:szCs w:val="20"/>
    </w:rPr>
  </w:style>
  <w:style w:type="character" w:customStyle="1" w:styleId="CommentTextChar">
    <w:name w:val="Comment Text Char"/>
    <w:basedOn w:val="DefaultParagraphFont"/>
    <w:link w:val="CommentText"/>
    <w:uiPriority w:val="99"/>
    <w:semiHidden/>
    <w:rsid w:val="00D11F9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11F9A"/>
    <w:rPr>
      <w:rFonts w:ascii="Tahoma" w:hAnsi="Tahoma" w:cs="Tahoma"/>
      <w:sz w:val="16"/>
      <w:szCs w:val="16"/>
    </w:rPr>
  </w:style>
  <w:style w:type="character" w:customStyle="1" w:styleId="BalloonTextChar">
    <w:name w:val="Balloon Text Char"/>
    <w:basedOn w:val="DefaultParagraphFont"/>
    <w:link w:val="BalloonText"/>
    <w:uiPriority w:val="99"/>
    <w:semiHidden/>
    <w:rsid w:val="00D11F9A"/>
    <w:rPr>
      <w:rFonts w:ascii="Tahoma" w:eastAsia="Times New Roman" w:hAnsi="Tahoma" w:cs="Tahoma"/>
      <w:sz w:val="16"/>
      <w:szCs w:val="16"/>
    </w:rPr>
  </w:style>
  <w:style w:type="paragraph" w:styleId="Header">
    <w:name w:val="header"/>
    <w:basedOn w:val="Normal"/>
    <w:link w:val="HeaderChar"/>
    <w:uiPriority w:val="99"/>
    <w:unhideWhenUsed/>
    <w:rsid w:val="00D11F9A"/>
    <w:pPr>
      <w:tabs>
        <w:tab w:val="center" w:pos="4680"/>
        <w:tab w:val="right" w:pos="9360"/>
      </w:tabs>
    </w:pPr>
  </w:style>
  <w:style w:type="character" w:customStyle="1" w:styleId="HeaderChar">
    <w:name w:val="Header Char"/>
    <w:basedOn w:val="DefaultParagraphFont"/>
    <w:link w:val="Header"/>
    <w:uiPriority w:val="99"/>
    <w:rsid w:val="00D11F9A"/>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Kaye</dc:creator>
  <cp:lastModifiedBy>Jesse Kaye</cp:lastModifiedBy>
  <cp:revision>1</cp:revision>
  <dcterms:created xsi:type="dcterms:W3CDTF">2015-02-23T21:27:00Z</dcterms:created>
  <dcterms:modified xsi:type="dcterms:W3CDTF">2015-02-23T21:29:00Z</dcterms:modified>
</cp:coreProperties>
</file>