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小麦种子数据判别分析</w:t>
      </w:r>
    </w:p>
    <w:p>
      <w:r>
        <w:t>数据集：UCI seeds_dataset.csv（7 个特征变量 + 1 个响应变量 Class ∈ {1,2,3}）</w:t>
      </w:r>
    </w:p>
    <w:p>
      <w:r>
        <w:t>运行环境：Anaconda 3（需安装 scikit-learn、matplotlib、seaborn）</w:t>
      </w:r>
    </w:p>
    <w:p>
      <w:r>
        <w:t>安装命令：pip install scikit-learn matplotlib seaborn</w:t>
      </w:r>
    </w:p>
    <w:p/>
    <w:p>
      <w:r>
        <w:rPr>
          <w:rFonts w:ascii="Consolas" w:hAnsi="Consolas"/>
          <w:sz w:val="18"/>
        </w:rPr>
        <w:t># ============================================================</w:t>
        <w:br/>
        <w:t># 小麦种子数据 —— 判别分析（LDA &amp; QDA）</w:t>
        <w:br/>
        <w:t># 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seaborn as sns</w:t>
        <w:br/>
        <w:t>from sklearn.discriminant_analysis import LinearDiscriminantAnalysis as LDA</w:t>
        <w:br/>
        <w:t>from sklearn.discriminant_analysis import QuadraticDiscriminantAnalysis as QDA</w:t>
        <w:br/>
        <w:t>from sklearn.model_selection import train_test_split</w:t>
        <w:br/>
        <w:t>from sklearn.metrics import confusion_matrix, accuracy_score</w:t>
        <w:br/>
        <w:br/>
        <w:t># ---------- 中文显示设置 ----------</w:t>
        <w:br/>
        <w:t>plt.rcParams['font.sans-serif'] = ['SimHei']</w:t>
        <w:br/>
        <w:t>plt.rcParams['axes.unicode_minus'] = False</w:t>
        <w:br/>
        <w:br/>
        <w:t># ============================================================</w:t>
        <w:br/>
        <w:t># (1) 载入数据，展示形状与前 5 个观测值</w:t>
        <w:br/>
        <w:t># ============================================================</w:t>
        <w:br/>
        <w:t>df = pd.read_csv('seeds_dataset.csv')</w:t>
        <w:br/>
        <w:t>print('=' * 60)</w:t>
        <w:br/>
        <w:t>print('(1) 数据载入')</w:t>
        <w:br/>
        <w:t>print('=' * 60)</w:t>
        <w:br/>
        <w:t>print(f'数据形状: {df.shape}')</w:t>
        <w:br/>
        <w:t>print(f'\n前 5 个观测值:\n{df.head()}')</w:t>
        <w:br/>
        <w:br/>
        <w:t># ============================================================</w:t>
        <w:br/>
        <w:t># (2) 统计特征 &amp; 响应变量分布</w:t>
        <w:br/>
        <w:t># ============================================================</w:t>
        <w:br/>
        <w:t>print('\n' + '=' * 60)</w:t>
        <w:br/>
        <w:t>print('(2) 统计特征')</w:t>
        <w:br/>
        <w:t>print('=' * 60)</w:t>
        <w:br/>
        <w:t>print(df.describe())</w:t>
        <w:br/>
        <w:br/>
        <w:t>print(f'\n响应变量 Class 的分布:\n{df["Class"].value_counts().sort_index()}')</w:t>
        <w:br/>
        <w:br/>
        <w:t># ============================================================</w:t>
        <w:br/>
        <w:t># (3) 全样本线性判别分析 —— 前两个判别得分散点图</w:t>
        <w:br/>
        <w:t># ============================================================</w:t>
        <w:br/>
        <w:t>X = df.drop('Class', axis=1)</w:t>
        <w:br/>
        <w:t>y = df['Class'].astype(int)</w:t>
        <w:br/>
        <w:br/>
        <w:t>lda_full = LDA(n_components=2)</w:t>
        <w:br/>
        <w:t>scores_full = lda_full.fit_transform(X, y)</w:t>
        <w:br/>
        <w:br/>
        <w:t>plt.figure(figsize=(8, 6))</w:t>
        <w:br/>
        <w:t>for cls in sorted(y.unique()):</w:t>
        <w:br/>
        <w:t xml:space="preserve">    mask = y == cls</w:t>
        <w:br/>
        <w:t xml:space="preserve">    plt.scatter(scores_full[mask, 0], scores_full[mask, 1],</w:t>
        <w:br/>
        <w:t xml:space="preserve">                label=f'类型 {cls}', alpha=0.7, edgecolors='k', linewidths=0.5)</w:t>
        <w:br/>
        <w:t>plt.xlabel('第 1 线性判别得分 (LD1)')</w:t>
        <w:br/>
        <w:t>plt.ylabel('第 2 线性判别得分 (LD2)')</w:t>
        <w:br/>
        <w:t>plt.title('全样本 LDA —— 前两个线性判别得分散点图')</w:t>
        <w:br/>
        <w:t>plt.legend()</w:t>
        <w:br/>
        <w:t>plt.grid(True, linestyle='--', alpha=0.5)</w:t>
        <w:br/>
        <w:t>plt.tight_layout()</w:t>
        <w:br/>
        <w:t>plt.savefig('lda_scatter.png', dpi=150)</w:t>
        <w:br/>
        <w:t>plt.show()</w:t>
        <w:br/>
        <w:t>print('\n(3) 散点图已保存为 lda_scatter.png')</w:t>
        <w:br/>
        <w:br/>
        <w:t># ============================================================</w:t>
        <w:br/>
        <w:t># (4) 分层抽样 → 训练集 / 测试集，训练 LDA</w:t>
        <w:br/>
        <w:t># ============================================================</w:t>
        <w:br/>
        <w:t>X_train, X_test, y_train, y_test = train_test_split(</w:t>
        <w:br/>
        <w:t xml:space="preserve">    X, y, test_size=1/3, random_state=0, stratify=y</w:t>
        <w:br/>
        <w:t>)</w:t>
        <w:br/>
        <w:br/>
        <w:t>lda = LDA()</w:t>
        <w:br/>
        <w:t>lda.fit(X_train, y_train)</w:t>
        <w:br/>
        <w:br/>
        <w:t>print('\n' + '=' * 60)</w:t>
        <w:br/>
        <w:t>print('(4) LDA 训练完成')</w:t>
        <w:br/>
        <w:t>print('=' * 60)</w:t>
        <w:br/>
        <w:t>print(f'训练集大小: {X_train.shape[0]}，测试集大小: {X_test.shape[0]}')</w:t>
        <w:br/>
        <w:br/>
        <w:t># ============================================================</w:t>
        <w:br/>
        <w:t># (5) LDA 测试集预测 —— 混淆矩阵 &amp; 准确率</w:t>
        <w:br/>
        <w:t># ============================================================</w:t>
        <w:br/>
        <w:t>y_pred_lda = lda.predict(X_test)</w:t>
        <w:br/>
        <w:t>cm_lda = confusion_matrix(y_test, y_pred_lda)</w:t>
        <w:br/>
        <w:t>acc_lda = accuracy_score(y_test, y_pred_lda)</w:t>
        <w:br/>
        <w:br/>
        <w:t>print('\n' + '=' * 60)</w:t>
        <w:br/>
        <w:t>print('(5) LDA 测试集结果')</w:t>
        <w:br/>
        <w:t>print('=' * 60)</w:t>
        <w:br/>
        <w:t>print(f'混淆矩阵:\n{cm_lda}')</w:t>
        <w:br/>
        <w:t>print(f'准确率: {acc_lda:.4f}')</w:t>
        <w:br/>
        <w:br/>
        <w:t># ============================================================</w:t>
        <w:br/>
        <w:t># (6) 二次判别分析（QDA）—— 使用训练集</w:t>
        <w:br/>
        <w:t># ============================================================</w:t>
        <w:br/>
        <w:t>qda = QDA()</w:t>
        <w:br/>
        <w:t>qda.fit(X_train, y_train)</w:t>
        <w:br/>
        <w:br/>
        <w:t>print('\n' + '=' * 60)</w:t>
        <w:br/>
        <w:t>print('(6) QDA 训练完成')</w:t>
        <w:br/>
        <w:t>print('=' * 60)</w:t>
        <w:br/>
        <w:br/>
        <w:t># ============================================================</w:t>
        <w:br/>
        <w:t># (7) QDA 测试集 —— 混淆矩阵 &amp; 准确率</w:t>
        <w:br/>
        <w:t># ============================================================</w:t>
        <w:br/>
        <w:t>y_pred_qda = qda.predict(X_test)</w:t>
        <w:br/>
        <w:t>cm_qda = confusion_matrix(y_test, y_pred_qda)</w:t>
        <w:br/>
        <w:t>acc_qda = accuracy_score(y_test, y_pred_qda)</w:t>
        <w:br/>
        <w:br/>
        <w:t>print('\n' + '=' * 60)</w:t>
        <w:br/>
        <w:t>print('(7) QDA 测试集结果')</w:t>
        <w:br/>
        <w:t>print('=' * 60)</w:t>
        <w:br/>
        <w:t>print(f'混淆矩阵:\n{cm_qda}')</w:t>
        <w:br/>
        <w:t>print(f'准确率: {acc_qda:.4f}')</w:t>
        <w:br/>
        <w:br/>
        <w:t># ---------- 结果对比表 ----------</w:t>
        <w:br/>
        <w:t>print('\n' + '=' * 60)</w:t>
        <w:br/>
        <w:t>print('LDA vs QDA 对比')</w:t>
        <w:br/>
        <w:t>print('=' * 60)</w:t>
        <w:br/>
        <w:t>result = pd.DataFrame({</w:t>
        <w:br/>
        <w:t xml:space="preserve">    '方法': ['LDA', 'QDA'],</w:t>
        <w:br/>
        <w:t xml:space="preserve">    '准确率': [acc_lda, acc_qda]</w:t>
        <w:br/>
        <w:t>})</w:t>
        <w:br/>
        <w:t>print(result.to_string(index=False))</w:t>
        <w:br/>
        <w:t>print('\n全部完成！')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