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D0DAD" w14:textId="0B76E7E3" w:rsidR="00C47BC2" w:rsidRPr="00C47BC2" w:rsidRDefault="00C47BC2" w:rsidP="00C47BC2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C47BC2">
        <w:rPr>
          <w:rFonts w:ascii="黑体" w:eastAsia="黑体" w:hAnsi="黑体" w:hint="eastAsia"/>
          <w:sz w:val="32"/>
          <w:szCs w:val="32"/>
        </w:rPr>
        <w:t>《企业集成模式》读书笔记</w:t>
      </w:r>
    </w:p>
    <w:p w14:paraId="544FB7BF" w14:textId="6CDA9D20" w:rsidR="009B4019" w:rsidRDefault="009B4019" w:rsidP="009B4019">
      <w:pPr>
        <w:ind w:firstLine="480"/>
        <w:rPr>
          <w:rFonts w:hint="eastAsia"/>
        </w:rPr>
      </w:pPr>
      <w:r>
        <w:rPr>
          <w:rFonts w:hint="eastAsia"/>
        </w:rPr>
        <w:t>课程推荐的阅读书籍</w:t>
      </w:r>
      <w:r w:rsidR="000F0C2A">
        <w:rPr>
          <w:rFonts w:hint="eastAsia"/>
        </w:rPr>
        <w:t>大多是与架构设计或是与某种模式设计密切相关，在阅读了其中两三本的引言后，</w:t>
      </w:r>
      <w:r>
        <w:rPr>
          <w:rFonts w:hint="eastAsia"/>
        </w:rPr>
        <w:t>我选择的是《企业集成模式——</w:t>
      </w:r>
      <w:r w:rsidR="000F0C2A" w:rsidRPr="000F0C2A">
        <w:rPr>
          <w:rFonts w:hint="eastAsia"/>
        </w:rPr>
        <w:t>设计、构建及部署消息传递解决方案</w:t>
      </w:r>
      <w:r>
        <w:rPr>
          <w:rFonts w:hint="eastAsia"/>
        </w:rPr>
        <w:t>》</w:t>
      </w:r>
      <w:r w:rsidR="000F0C2A">
        <w:rPr>
          <w:rFonts w:hint="eastAsia"/>
        </w:rPr>
        <w:t>。根据这本书的引言，作者将异步消息传递和中间件技术为主题，为开发具体的解决方案提供详细手册。</w:t>
      </w:r>
    </w:p>
    <w:p w14:paraId="04B1AFA2" w14:textId="08F2B08E" w:rsidR="00C32699" w:rsidRDefault="000F0C2A" w:rsidP="009B4019">
      <w:pPr>
        <w:ind w:firstLine="480"/>
        <w:rPr>
          <w:rFonts w:hint="eastAsia"/>
        </w:rPr>
      </w:pPr>
      <w:r>
        <w:rPr>
          <w:rFonts w:hint="eastAsia"/>
        </w:rPr>
        <w:t>正如书籍的前言介绍，</w:t>
      </w:r>
      <w:r w:rsidR="00C32699">
        <w:rPr>
          <w:rFonts w:hint="eastAsia"/>
        </w:rPr>
        <w:t>在数字化转型的浪潮中，集成已成为现代企业信息系统中不可或缺的一部分。随着信息化技术的快速发展，企业面临着日益复杂的内部和外部环境。不同部门、不同业务系统之间的信息孤岛、数据格式不统一以及跨平台的协同需求，使得集成成为提升企业运营效率、降低成本、增强灵活性和应对市场变化的关键手段。</w:t>
      </w:r>
    </w:p>
    <w:p w14:paraId="650BC4A7" w14:textId="77777777" w:rsidR="00C32699" w:rsidRDefault="00C32699" w:rsidP="009B4019">
      <w:pPr>
        <w:ind w:firstLine="480"/>
        <w:rPr>
          <w:rFonts w:hint="eastAsia"/>
        </w:rPr>
      </w:pPr>
      <w:r>
        <w:rPr>
          <w:rFonts w:hint="eastAsia"/>
        </w:rPr>
        <w:t>然而，企业在进行系统集成的过程中常常面临多种挑战。首先，系统之间的复杂性和异构性使得集成难度大大增加；其次，数据的一致性和完整性问题经常导致信息的误传或延迟，进而影响决策效率和服务质量；此外，跨部门、跨地区的协调与沟通也可能成为项目推进的瓶颈。这些挑战往往使得集成工作变得复杂且成本高昂，但也为集成模式的发展和应用提供了巨大的空间和动力。</w:t>
      </w:r>
    </w:p>
    <w:p w14:paraId="0FBE11BB" w14:textId="4CFC7CEE" w:rsidR="002A3B97" w:rsidRDefault="002A3B97" w:rsidP="009B4019">
      <w:pPr>
        <w:ind w:firstLine="480"/>
        <w:rPr>
          <w:rFonts w:hint="eastAsia"/>
        </w:rPr>
      </w:pPr>
      <w:r>
        <w:rPr>
          <w:rFonts w:hint="eastAsia"/>
        </w:rPr>
        <w:t>书中介绍了</w:t>
      </w:r>
      <w:r>
        <w:rPr>
          <w:rFonts w:hint="eastAsia"/>
        </w:rPr>
        <w:t>65</w:t>
      </w:r>
      <w:r>
        <w:rPr>
          <w:rFonts w:hint="eastAsia"/>
        </w:rPr>
        <w:t>种集成模式，读书笔记在这里仅</w:t>
      </w:r>
      <w:proofErr w:type="gramStart"/>
      <w:r>
        <w:rPr>
          <w:rFonts w:hint="eastAsia"/>
        </w:rPr>
        <w:t>整理书</w:t>
      </w:r>
      <w:proofErr w:type="gramEnd"/>
      <w:r>
        <w:rPr>
          <w:rFonts w:hint="eastAsia"/>
        </w:rPr>
        <w:t>中重点概念，讨论集成方式、集成模式、核心的集成组件，集成系统管理和集成模式设计原则，并讨论总结集成的未来发展趋势。</w:t>
      </w:r>
    </w:p>
    <w:p w14:paraId="0C4B9FDB" w14:textId="2D3A705D" w:rsidR="00C32699" w:rsidRDefault="00C32699" w:rsidP="009B4019">
      <w:pPr>
        <w:pStyle w:val="1"/>
        <w:rPr>
          <w:rFonts w:hint="eastAsia"/>
        </w:rPr>
      </w:pPr>
      <w:r>
        <w:rPr>
          <w:rFonts w:hint="eastAsia"/>
        </w:rPr>
        <w:t>集成方式与</w:t>
      </w:r>
      <w:r w:rsidR="002A3B97">
        <w:rPr>
          <w:rFonts w:hint="eastAsia"/>
        </w:rPr>
        <w:t>集成</w:t>
      </w:r>
      <w:r>
        <w:rPr>
          <w:rFonts w:hint="eastAsia"/>
        </w:rPr>
        <w:t>模式</w:t>
      </w:r>
    </w:p>
    <w:p w14:paraId="4C405B84" w14:textId="70B62669" w:rsidR="00C32699" w:rsidRDefault="00C32699" w:rsidP="009B4019">
      <w:pPr>
        <w:ind w:firstLine="480"/>
        <w:rPr>
          <w:rFonts w:hint="eastAsia"/>
        </w:rPr>
      </w:pPr>
      <w:r>
        <w:rPr>
          <w:rFonts w:hint="eastAsia"/>
        </w:rPr>
        <w:t>集成方式和</w:t>
      </w:r>
      <w:r w:rsidR="002A3B97">
        <w:rPr>
          <w:rFonts w:hint="eastAsia"/>
        </w:rPr>
        <w:t>集成</w:t>
      </w:r>
      <w:r>
        <w:rPr>
          <w:rFonts w:hint="eastAsia"/>
        </w:rPr>
        <w:t>模式是企业信息系统集成设计的核心，决定了不同系统之间的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数据流动的方式。在这一部分，我将探讨常见的集成方式、消息传递模式的作用以及几种主要的集成模式。</w:t>
      </w:r>
    </w:p>
    <w:p w14:paraId="14B64C84" w14:textId="2D62AB99" w:rsidR="00C32699" w:rsidRDefault="00C32699" w:rsidP="002A3B97">
      <w:pPr>
        <w:pStyle w:val="2"/>
        <w:rPr>
          <w:rFonts w:hint="eastAsia"/>
        </w:rPr>
      </w:pPr>
      <w:r>
        <w:rPr>
          <w:rFonts w:hint="eastAsia"/>
        </w:rPr>
        <w:t>集成方式</w:t>
      </w:r>
    </w:p>
    <w:p w14:paraId="30A2207F" w14:textId="2DA8CD0F" w:rsidR="00C32699" w:rsidRDefault="00C32699" w:rsidP="009B4019">
      <w:pPr>
        <w:ind w:firstLine="480"/>
        <w:rPr>
          <w:rFonts w:hint="eastAsia"/>
        </w:rPr>
      </w:pPr>
      <w:r>
        <w:rPr>
          <w:rFonts w:hint="eastAsia"/>
        </w:rPr>
        <w:t>企业在实施集成时，通常会采用多种集成方式来满足不同的需求。</w:t>
      </w:r>
      <w:r w:rsidR="002A3B97">
        <w:rPr>
          <w:rFonts w:hint="eastAsia"/>
        </w:rPr>
        <w:t>书中将集成方式分为四类，</w:t>
      </w:r>
      <w:r>
        <w:rPr>
          <w:rFonts w:hint="eastAsia"/>
        </w:rPr>
        <w:t>包括文件传输、共享数据库、远程过程调用（</w:t>
      </w:r>
      <w:r>
        <w:rPr>
          <w:rFonts w:hint="eastAsia"/>
        </w:rPr>
        <w:t>RPC</w:t>
      </w:r>
      <w:r>
        <w:rPr>
          <w:rFonts w:hint="eastAsia"/>
        </w:rPr>
        <w:t>）和消息传递。每种方式都有其特点和适用场景：</w:t>
      </w:r>
    </w:p>
    <w:p w14:paraId="70BF3502" w14:textId="4F61B1DC" w:rsidR="00C32699" w:rsidRDefault="00C32699" w:rsidP="005D7141">
      <w:pPr>
        <w:pStyle w:val="af3"/>
        <w:numPr>
          <w:ilvl w:val="0"/>
          <w:numId w:val="4"/>
        </w:numPr>
        <w:ind w:firstLineChars="0"/>
      </w:pPr>
      <w:r w:rsidRPr="005D7141">
        <w:rPr>
          <w:rFonts w:hint="eastAsia"/>
          <w:b/>
          <w:bCs/>
        </w:rPr>
        <w:t>文件传输：</w:t>
      </w:r>
      <w:r>
        <w:rPr>
          <w:rFonts w:hint="eastAsia"/>
        </w:rPr>
        <w:t>文件传输是一种简单</w:t>
      </w:r>
      <w:proofErr w:type="gramStart"/>
      <w:r>
        <w:rPr>
          <w:rFonts w:hint="eastAsia"/>
        </w:rPr>
        <w:t>且传统</w:t>
      </w:r>
      <w:proofErr w:type="gramEnd"/>
      <w:r>
        <w:rPr>
          <w:rFonts w:hint="eastAsia"/>
        </w:rPr>
        <w:t>的集成方式，通常用于批量数据的交换。它通过定期生成文件并将文件传输到目标系统来实现数据交换。文件传输的优点在于简单易行，但缺点是效率较低，尤其是在需要实时或近实时数据交换的场景中。此外，文件传输缺乏数据一致性保障和错误恢复机制。</w:t>
      </w:r>
    </w:p>
    <w:p w14:paraId="22DC7D3A" w14:textId="77777777" w:rsidR="00C32699" w:rsidRDefault="00C32699" w:rsidP="005D7141">
      <w:pPr>
        <w:pStyle w:val="af3"/>
        <w:numPr>
          <w:ilvl w:val="0"/>
          <w:numId w:val="4"/>
        </w:numPr>
        <w:ind w:firstLineChars="0"/>
      </w:pPr>
      <w:r w:rsidRPr="005D7141">
        <w:rPr>
          <w:rFonts w:hint="eastAsia"/>
          <w:b/>
          <w:bCs/>
        </w:rPr>
        <w:t>共享数据库：</w:t>
      </w:r>
      <w:r>
        <w:rPr>
          <w:rFonts w:hint="eastAsia"/>
        </w:rPr>
        <w:t>通过将多个系统的数据存储在同一个数据库中，系统间可以共享数据。这种方式便于集中管理数据，但往往会造成数据冗余和系统间的紧耦合。共享数据库的缺点是对数据一致性和完整性要求极高，一旦出现故障，可能会影响到所有系统的稳定性。</w:t>
      </w:r>
    </w:p>
    <w:p w14:paraId="0DEECE71" w14:textId="77777777" w:rsidR="00C32699" w:rsidRDefault="00C32699" w:rsidP="005D7141">
      <w:pPr>
        <w:pStyle w:val="af3"/>
        <w:numPr>
          <w:ilvl w:val="0"/>
          <w:numId w:val="4"/>
        </w:numPr>
        <w:ind w:firstLineChars="0"/>
      </w:pPr>
      <w:r w:rsidRPr="005D7141">
        <w:rPr>
          <w:rFonts w:hint="eastAsia"/>
          <w:b/>
          <w:bCs/>
        </w:rPr>
        <w:t>远程过程调用（</w:t>
      </w:r>
      <w:r w:rsidRPr="005D7141">
        <w:rPr>
          <w:rFonts w:hint="eastAsia"/>
          <w:b/>
          <w:bCs/>
        </w:rPr>
        <w:t>RPC</w:t>
      </w:r>
      <w:r w:rsidRPr="005D7141">
        <w:rPr>
          <w:rFonts w:hint="eastAsia"/>
          <w:b/>
          <w:bCs/>
        </w:rPr>
        <w:t>）：</w:t>
      </w:r>
      <w:r>
        <w:rPr>
          <w:rFonts w:hint="eastAsia"/>
        </w:rPr>
        <w:t>RPC</w:t>
      </w:r>
      <w:r>
        <w:rPr>
          <w:rFonts w:hint="eastAsia"/>
        </w:rPr>
        <w:t>允许不同系统之间通过调用远程服务来交换数据。</w:t>
      </w:r>
      <w:r>
        <w:rPr>
          <w:rFonts w:hint="eastAsia"/>
        </w:rPr>
        <w:t>RPC</w:t>
      </w:r>
      <w:r>
        <w:rPr>
          <w:rFonts w:hint="eastAsia"/>
        </w:rPr>
        <w:t>提供了一种较为高效的同步通信方式，能够直接调用远程系统的功能。然而，</w:t>
      </w:r>
      <w:r>
        <w:rPr>
          <w:rFonts w:hint="eastAsia"/>
        </w:rPr>
        <w:t>RPC</w:t>
      </w:r>
      <w:r>
        <w:rPr>
          <w:rFonts w:hint="eastAsia"/>
        </w:rPr>
        <w:t>的缺点是依赖于网络连接，且对性能和延迟要求较高，系统间的紧耦合性较强，导致灵活性和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扩展性较差。</w:t>
      </w:r>
    </w:p>
    <w:p w14:paraId="4CD415B6" w14:textId="77777777" w:rsidR="00C32699" w:rsidRDefault="00C32699" w:rsidP="005D7141">
      <w:pPr>
        <w:pStyle w:val="af3"/>
        <w:numPr>
          <w:ilvl w:val="0"/>
          <w:numId w:val="4"/>
        </w:numPr>
        <w:ind w:firstLineChars="0"/>
        <w:rPr>
          <w:rFonts w:hint="eastAsia"/>
        </w:rPr>
      </w:pPr>
      <w:r w:rsidRPr="005D7141">
        <w:rPr>
          <w:rFonts w:hint="eastAsia"/>
          <w:b/>
          <w:bCs/>
        </w:rPr>
        <w:t>消息传递：</w:t>
      </w:r>
      <w:r>
        <w:rPr>
          <w:rFonts w:hint="eastAsia"/>
        </w:rPr>
        <w:t>消息传递方式是现代集成架构中最为常见的一种方式，通过消息中间件（如</w:t>
      </w:r>
      <w:r>
        <w:rPr>
          <w:rFonts w:hint="eastAsia"/>
        </w:rPr>
        <w:t>MQ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等）实现系统间的异步通信。消息传递不仅</w:t>
      </w:r>
      <w:r>
        <w:rPr>
          <w:rFonts w:hint="eastAsia"/>
        </w:rPr>
        <w:lastRenderedPageBreak/>
        <w:t>可以解耦不同系统，还能提高数据交换的效率和可靠性。它支持异步处理，适合处理高并发和大规模数据流的场景。</w:t>
      </w:r>
    </w:p>
    <w:p w14:paraId="09D1A95B" w14:textId="714202FE" w:rsidR="00C32699" w:rsidRDefault="003722A2" w:rsidP="003722A2">
      <w:pPr>
        <w:pStyle w:val="2"/>
      </w:pPr>
      <w:r>
        <w:rPr>
          <w:rFonts w:hint="eastAsia"/>
        </w:rPr>
        <w:t>集成模式</w:t>
      </w:r>
    </w:p>
    <w:p w14:paraId="4D382680" w14:textId="064D46A8" w:rsidR="003722A2" w:rsidRDefault="003722A2" w:rsidP="003722A2">
      <w:pPr>
        <w:ind w:firstLine="480"/>
      </w:pPr>
      <w:r>
        <w:rPr>
          <w:rFonts w:hint="eastAsia"/>
        </w:rPr>
        <w:t>在集成系统中，消息传递起到了至关重要的作用，它是实现系统解耦和提升系统灵活性的重要手段。</w:t>
      </w:r>
      <w:r w:rsidR="00C32699">
        <w:rPr>
          <w:rFonts w:hint="eastAsia"/>
        </w:rPr>
        <w:t>它适应了多种集成需求，支持异步、分布式和实时的通信方式，是现代企业集成架构中的重要组成部分。</w:t>
      </w:r>
      <w:r>
        <w:rPr>
          <w:rFonts w:hint="eastAsia"/>
        </w:rPr>
        <w:t>随着企业信息系统复杂性的增加，集成模式也在不断发展。以下是几种常见的集成模式：</w:t>
      </w:r>
    </w:p>
    <w:p w14:paraId="07305D03" w14:textId="022A77E6" w:rsidR="00C32699" w:rsidRDefault="00C32699" w:rsidP="003722A2">
      <w:pPr>
        <w:pStyle w:val="af3"/>
        <w:numPr>
          <w:ilvl w:val="0"/>
          <w:numId w:val="6"/>
        </w:numPr>
        <w:ind w:firstLineChars="0"/>
      </w:pPr>
      <w:r w:rsidRPr="003722A2">
        <w:rPr>
          <w:rFonts w:hint="eastAsia"/>
          <w:b/>
          <w:bCs/>
        </w:rPr>
        <w:t>点对点模式：</w:t>
      </w:r>
      <w:r>
        <w:rPr>
          <w:rFonts w:hint="eastAsia"/>
        </w:rPr>
        <w:t>点对点集成是最简单的集成模式，通常用于小型系统或相对稳定的集成需求。在这种模式下，两个系统通过直接的接口进行通信。优点是实现简单、成本较低；缺点是缺乏灵活性，无法很好地应对系统增加或变动带来的挑战。随着系统规模的扩大，点对点模式会迅速变得复杂，维护成本高，且难以适应业务需求的变化。</w:t>
      </w:r>
    </w:p>
    <w:p w14:paraId="212C2876" w14:textId="77777777" w:rsidR="00C32699" w:rsidRDefault="00C32699" w:rsidP="003722A2">
      <w:pPr>
        <w:pStyle w:val="af3"/>
        <w:numPr>
          <w:ilvl w:val="0"/>
          <w:numId w:val="6"/>
        </w:numPr>
        <w:ind w:firstLineChars="0"/>
      </w:pPr>
      <w:r w:rsidRPr="003722A2">
        <w:rPr>
          <w:rFonts w:hint="eastAsia"/>
          <w:b/>
          <w:bCs/>
        </w:rPr>
        <w:t>总线架构（</w:t>
      </w:r>
      <w:r w:rsidRPr="003722A2">
        <w:rPr>
          <w:rFonts w:hint="eastAsia"/>
          <w:b/>
          <w:bCs/>
        </w:rPr>
        <w:t>ESB</w:t>
      </w:r>
      <w:r w:rsidRPr="003722A2">
        <w:rPr>
          <w:rFonts w:hint="eastAsia"/>
          <w:b/>
          <w:bCs/>
        </w:rPr>
        <w:t>）：</w:t>
      </w:r>
      <w:r>
        <w:rPr>
          <w:rFonts w:hint="eastAsia"/>
        </w:rPr>
        <w:t>企业服务总线（</w:t>
      </w:r>
      <w:r>
        <w:rPr>
          <w:rFonts w:hint="eastAsia"/>
        </w:rPr>
        <w:t>ESB</w:t>
      </w:r>
      <w:r>
        <w:rPr>
          <w:rFonts w:hint="eastAsia"/>
        </w:rPr>
        <w:t>）是一种基于消息传递的集成架构，提供了一种集中式的通信机制，使不同的系统通过总线进行信息交换。</w:t>
      </w:r>
      <w:r>
        <w:rPr>
          <w:rFonts w:hint="eastAsia"/>
        </w:rPr>
        <w:t>ESB</w:t>
      </w:r>
      <w:r>
        <w:rPr>
          <w:rFonts w:hint="eastAsia"/>
        </w:rPr>
        <w:t>的核心优势在于它能够处理不同类型的通信方式，包括点对点、发布</w:t>
      </w:r>
      <w:r>
        <w:rPr>
          <w:rFonts w:hint="eastAsia"/>
        </w:rPr>
        <w:t>-</w:t>
      </w:r>
      <w:r>
        <w:rPr>
          <w:rFonts w:hint="eastAsia"/>
        </w:rPr>
        <w:t>订阅、请求</w:t>
      </w:r>
      <w:r>
        <w:rPr>
          <w:rFonts w:hint="eastAsia"/>
        </w:rPr>
        <w:t>-</w:t>
      </w:r>
      <w:r>
        <w:rPr>
          <w:rFonts w:hint="eastAsia"/>
        </w:rPr>
        <w:t>响应等，支持消息的路由、转换和处理。通过</w:t>
      </w:r>
      <w:r>
        <w:rPr>
          <w:rFonts w:hint="eastAsia"/>
        </w:rPr>
        <w:t>ESB</w:t>
      </w:r>
      <w:r>
        <w:rPr>
          <w:rFonts w:hint="eastAsia"/>
        </w:rPr>
        <w:t>，企业能够实现系统之间的松耦合，从而提高了系统的可扩展性、灵活性和维护性。</w:t>
      </w:r>
      <w:r>
        <w:rPr>
          <w:rFonts w:hint="eastAsia"/>
        </w:rPr>
        <w:t>ESB</w:t>
      </w:r>
      <w:r>
        <w:rPr>
          <w:rFonts w:hint="eastAsia"/>
        </w:rPr>
        <w:t>适用于大规模、复杂的企业集成需求，尤其是在需要整合多个异构系统时。</w:t>
      </w:r>
    </w:p>
    <w:p w14:paraId="6F7BF2A3" w14:textId="74BDA552" w:rsidR="00C32699" w:rsidRPr="00C32699" w:rsidRDefault="00C32699" w:rsidP="003722A2">
      <w:pPr>
        <w:pStyle w:val="af3"/>
        <w:numPr>
          <w:ilvl w:val="0"/>
          <w:numId w:val="6"/>
        </w:numPr>
        <w:ind w:firstLineChars="0"/>
      </w:pPr>
      <w:proofErr w:type="gramStart"/>
      <w:r w:rsidRPr="003722A2">
        <w:rPr>
          <w:rFonts w:hint="eastAsia"/>
          <w:b/>
          <w:bCs/>
        </w:rPr>
        <w:t>微服务</w:t>
      </w:r>
      <w:proofErr w:type="gramEnd"/>
      <w:r w:rsidRPr="003722A2">
        <w:rPr>
          <w:rFonts w:hint="eastAsia"/>
          <w:b/>
          <w:bCs/>
        </w:rPr>
        <w:t>架构与</w:t>
      </w:r>
      <w:r w:rsidRPr="003722A2">
        <w:rPr>
          <w:rFonts w:hint="eastAsia"/>
          <w:b/>
          <w:bCs/>
        </w:rPr>
        <w:t>API</w:t>
      </w:r>
      <w:r w:rsidRPr="003722A2">
        <w:rPr>
          <w:rFonts w:hint="eastAsia"/>
          <w:b/>
          <w:bCs/>
        </w:rPr>
        <w:t>驱动集成：</w:t>
      </w:r>
      <w:r>
        <w:rPr>
          <w:rFonts w:hint="eastAsia"/>
        </w:rPr>
        <w:t>随着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架构的流行，企业开始采用基于</w:t>
      </w:r>
      <w:r>
        <w:rPr>
          <w:rFonts w:hint="eastAsia"/>
        </w:rPr>
        <w:t>API</w:t>
      </w:r>
      <w:r>
        <w:rPr>
          <w:rFonts w:hint="eastAsia"/>
        </w:rPr>
        <w:t>的集成方式。每个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都是一个独立的功能模块，通常通过</w:t>
      </w:r>
      <w:r>
        <w:rPr>
          <w:rFonts w:hint="eastAsia"/>
        </w:rPr>
        <w:t>RESTful API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等方式进行通信。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架构的核心优势在于其高度的模块化、灵活性和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  <w:r>
        <w:rPr>
          <w:rFonts w:hint="eastAsia"/>
        </w:rPr>
        <w:t>API</w:t>
      </w:r>
      <w:r>
        <w:rPr>
          <w:rFonts w:hint="eastAsia"/>
        </w:rPr>
        <w:t>驱动集成使得不同服务可以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和演化，企业可以快速响应业务需求变化。此外，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架构还支持容器化和自动化部署，进一步提升了系统的可扩展性和可靠性。然而，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架构也带来了一些挑战，例如管理和监控多个微服务实例的复杂性。</w:t>
      </w:r>
    </w:p>
    <w:p w14:paraId="1E7F6E61" w14:textId="46D4E977" w:rsidR="00C32699" w:rsidRDefault="003722A2" w:rsidP="003722A2">
      <w:pPr>
        <w:pStyle w:val="1"/>
      </w:pPr>
      <w:r w:rsidRPr="003722A2">
        <w:rPr>
          <w:rFonts w:hint="eastAsia"/>
        </w:rPr>
        <w:t>核心集成组件</w:t>
      </w:r>
    </w:p>
    <w:p w14:paraId="1DF01CE7" w14:textId="61B70D31" w:rsidR="003722A2" w:rsidRDefault="003722A2" w:rsidP="003722A2">
      <w:pPr>
        <w:ind w:firstLine="480"/>
        <w:rPr>
          <w:rFonts w:hint="eastAsia"/>
        </w:rPr>
      </w:pPr>
      <w:r>
        <w:rPr>
          <w:rFonts w:hint="eastAsia"/>
        </w:rPr>
        <w:t>集成系统的成功不仅依赖于合理的集成方式和模式，还需要依托一系列核心组件的支持，这些组件确保了系统间高效、安全、稳定的通信。</w:t>
      </w:r>
      <w:r>
        <w:rPr>
          <w:rFonts w:hint="eastAsia"/>
        </w:rPr>
        <w:t>下面对重要的集成组件进行说明。</w:t>
      </w:r>
    </w:p>
    <w:p w14:paraId="6338AA62" w14:textId="77777777" w:rsidR="00586AE5" w:rsidRDefault="003722A2" w:rsidP="00586AE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消息通道</w:t>
      </w:r>
      <w:r>
        <w:rPr>
          <w:rFonts w:hint="eastAsia"/>
        </w:rPr>
        <w:t>：</w:t>
      </w:r>
      <w:r>
        <w:rPr>
          <w:rFonts w:hint="eastAsia"/>
        </w:rPr>
        <w:t>消息通道是实现系统间消息传递的基本机制。在集成架构中，消息通道充当了系统之间的通信桥梁，负责消息的发送和接收。根据不同的需求，消息通道可以分为点对点通道</w:t>
      </w:r>
      <w:r>
        <w:rPr>
          <w:rFonts w:hint="eastAsia"/>
        </w:rPr>
        <w:t>，</w:t>
      </w:r>
      <w:r>
        <w:rPr>
          <w:rFonts w:hint="eastAsia"/>
        </w:rPr>
        <w:t>发布</w:t>
      </w:r>
      <w:r>
        <w:rPr>
          <w:rFonts w:hint="eastAsia"/>
        </w:rPr>
        <w:t>-</w:t>
      </w:r>
      <w:r>
        <w:rPr>
          <w:rFonts w:hint="eastAsia"/>
        </w:rPr>
        <w:t>订阅通道</w:t>
      </w:r>
      <w:r>
        <w:rPr>
          <w:rFonts w:hint="eastAsia"/>
        </w:rPr>
        <w:t>，</w:t>
      </w:r>
      <w:r>
        <w:rPr>
          <w:rFonts w:hint="eastAsia"/>
        </w:rPr>
        <w:t>队列和主题</w:t>
      </w:r>
      <w:r>
        <w:rPr>
          <w:rFonts w:hint="eastAsia"/>
        </w:rPr>
        <w:t>等。具体的设计需要</w:t>
      </w:r>
      <w:r>
        <w:rPr>
          <w:rFonts w:hint="eastAsia"/>
        </w:rPr>
        <w:t>考虑到消息的传输方式、可靠性、顺序性和性能等因素。</w:t>
      </w:r>
    </w:p>
    <w:p w14:paraId="3FEAA9CD" w14:textId="73BE365E" w:rsidR="003722A2" w:rsidRDefault="003722A2" w:rsidP="00586AE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消息路由</w:t>
      </w:r>
      <w:r w:rsidR="00586AE5">
        <w:rPr>
          <w:rFonts w:hint="eastAsia"/>
        </w:rPr>
        <w:t>：</w:t>
      </w:r>
      <w:r>
        <w:rPr>
          <w:rFonts w:hint="eastAsia"/>
        </w:rPr>
        <w:t>消息路由负责根据不同的规则和条件，决定消息的发送路径。在复杂的集成环境中，消息路由起到了至关重要的作用，它能够根据消息内容、业务逻辑或目标系统的状态，动态地选择最合适的路由方式。常见的消息路由策略包括</w:t>
      </w:r>
      <w:r w:rsidR="00586AE5">
        <w:rPr>
          <w:rFonts w:hint="eastAsia"/>
        </w:rPr>
        <w:t>基于内容的路由，动态路由和静态路由。</w:t>
      </w:r>
    </w:p>
    <w:p w14:paraId="03E9E489" w14:textId="55902312" w:rsidR="003722A2" w:rsidRDefault="003722A2" w:rsidP="00586AE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消息转换</w:t>
      </w:r>
      <w:r w:rsidR="00586AE5">
        <w:rPr>
          <w:rFonts w:hint="eastAsia"/>
        </w:rPr>
        <w:t>：</w:t>
      </w:r>
      <w:r>
        <w:rPr>
          <w:rFonts w:hint="eastAsia"/>
        </w:rPr>
        <w:t>消息转换是处理异构系统和多种数据格式时</w:t>
      </w:r>
      <w:r w:rsidR="00586AE5">
        <w:rPr>
          <w:rFonts w:hint="eastAsia"/>
        </w:rPr>
        <w:t>另一个核心组件</w:t>
      </w:r>
      <w:r>
        <w:rPr>
          <w:rFonts w:hint="eastAsia"/>
        </w:rPr>
        <w:t>。由于不同系统间的数据格式、协议和语义可能存在差异，消息转换组件</w:t>
      </w:r>
      <w:r>
        <w:rPr>
          <w:rFonts w:hint="eastAsia"/>
        </w:rPr>
        <w:lastRenderedPageBreak/>
        <w:t>负责将一种格式的消息转化为另一种格式，以确保数据在系统间的无缝流动。常见的消息转换形式包括</w:t>
      </w:r>
      <w:r w:rsidR="00586AE5">
        <w:rPr>
          <w:rFonts w:hint="eastAsia"/>
        </w:rPr>
        <w:t>数据格式转换、数据语义转换和协议转换。</w:t>
      </w:r>
      <w:r>
        <w:rPr>
          <w:rFonts w:hint="eastAsia"/>
        </w:rPr>
        <w:t>良好的消息转换机制能够有效地解决异构系统之间的数据差异，确保系统间的数据一致性和完整性。</w:t>
      </w:r>
    </w:p>
    <w:p w14:paraId="181B8971" w14:textId="16570B40" w:rsidR="00C32699" w:rsidRPr="003722A2" w:rsidRDefault="003722A2" w:rsidP="00586AE5">
      <w:pPr>
        <w:pStyle w:val="af3"/>
        <w:numPr>
          <w:ilvl w:val="0"/>
          <w:numId w:val="7"/>
        </w:numPr>
        <w:ind w:firstLineChars="0"/>
      </w:pPr>
      <w:r>
        <w:rPr>
          <w:rFonts w:hint="eastAsia"/>
        </w:rPr>
        <w:t>消息端点</w:t>
      </w:r>
      <w:r w:rsidR="00586AE5">
        <w:rPr>
          <w:rFonts w:hint="eastAsia"/>
        </w:rPr>
        <w:t>：</w:t>
      </w:r>
      <w:r>
        <w:rPr>
          <w:rFonts w:hint="eastAsia"/>
        </w:rPr>
        <w:t>消息端点是集成系统中的参与者，它负责接收、处理和发送消息。在集成架构中，消息端点通常由多个组件构成，包括消息生产者、消息消费者和消息中间件等。消息端点的设计直接影响集成系统的性能、可靠性和灵活性。消息端点的设计需要考虑到可靠性、扩展性和性能等方面，确保消息能够顺利从生产者流向消费者，并能够在系统出现故障时进行适当的恢复和补偿。</w:t>
      </w:r>
    </w:p>
    <w:p w14:paraId="53096F69" w14:textId="44D12F1C" w:rsidR="00C32699" w:rsidRDefault="00586AE5" w:rsidP="009B4019">
      <w:pPr>
        <w:ind w:firstLine="480"/>
      </w:pPr>
      <w:r w:rsidRPr="00586AE5">
        <w:rPr>
          <w:rFonts w:hint="eastAsia"/>
        </w:rPr>
        <w:t>消息通道、消息路由、消息转换和消息端点</w:t>
      </w:r>
      <w:r w:rsidR="00C47BC2">
        <w:rPr>
          <w:rFonts w:hint="eastAsia"/>
        </w:rPr>
        <w:t>这些核心组件</w:t>
      </w:r>
      <w:r w:rsidRPr="00586AE5">
        <w:rPr>
          <w:rFonts w:hint="eastAsia"/>
        </w:rPr>
        <w:t>共同构成了系统间高效、稳定、可靠的消息传递机制。它们不仅决定了集成架构的性能和</w:t>
      </w:r>
      <w:proofErr w:type="gramStart"/>
      <w:r w:rsidRPr="00586AE5">
        <w:rPr>
          <w:rFonts w:hint="eastAsia"/>
        </w:rPr>
        <w:t>可</w:t>
      </w:r>
      <w:proofErr w:type="gramEnd"/>
      <w:r w:rsidRPr="00586AE5">
        <w:rPr>
          <w:rFonts w:hint="eastAsia"/>
        </w:rPr>
        <w:t>扩展性，还直接影响到系统的可靠性和灵活性。通过合理设计和配置这些组件，企业能够实现不同系统间的高效协作和数据流动，从而推动企业信息化进程的顺利进行。</w:t>
      </w:r>
    </w:p>
    <w:p w14:paraId="5216DC5B" w14:textId="5D38531B" w:rsidR="00C32699" w:rsidRDefault="00C70206" w:rsidP="00C70206">
      <w:pPr>
        <w:pStyle w:val="1"/>
      </w:pPr>
      <w:r>
        <w:rPr>
          <w:rFonts w:hint="eastAsia"/>
        </w:rPr>
        <w:t>系统的集成</w:t>
      </w:r>
    </w:p>
    <w:p w14:paraId="209182EC" w14:textId="77777777" w:rsidR="00C70206" w:rsidRDefault="00C70206" w:rsidP="00C70206">
      <w:pPr>
        <w:ind w:firstLine="480"/>
        <w:rPr>
          <w:rFonts w:hint="eastAsia"/>
        </w:rPr>
      </w:pPr>
      <w:r>
        <w:rPr>
          <w:rFonts w:hint="eastAsia"/>
        </w:rPr>
        <w:t>在集成系统中，除了确保消息的高效传递和系统间的协作外，集成的管理和监控同样重要。系统管理包括对集成架构的整体管理、集成过程中的控制机制、以及消息的存储与管理等方面。通过有效的管理手段，企业可以确保集成系统的可靠性、安全性、可监控性和可维护性，从而保障集成系统在实际应用中的稳定运行。</w:t>
      </w:r>
    </w:p>
    <w:p w14:paraId="1DD3CB10" w14:textId="77777777" w:rsidR="00C70206" w:rsidRPr="00C70206" w:rsidRDefault="00C70206" w:rsidP="00C70206">
      <w:pPr>
        <w:ind w:firstLine="482"/>
        <w:rPr>
          <w:rFonts w:hint="eastAsia"/>
          <w:b/>
          <w:bCs/>
        </w:rPr>
      </w:pPr>
      <w:r w:rsidRPr="00C70206">
        <w:rPr>
          <w:rFonts w:hint="eastAsia"/>
          <w:b/>
          <w:bCs/>
        </w:rPr>
        <w:t>集成架构管理</w:t>
      </w:r>
    </w:p>
    <w:p w14:paraId="50811559" w14:textId="50776FD8" w:rsidR="00C70206" w:rsidRDefault="00C70206" w:rsidP="00C70206">
      <w:pPr>
        <w:ind w:firstLine="480"/>
        <w:rPr>
          <w:rFonts w:hint="eastAsia"/>
        </w:rPr>
      </w:pPr>
      <w:r>
        <w:rPr>
          <w:rFonts w:hint="eastAsia"/>
        </w:rPr>
        <w:t>集成架构管理是确保集成系统高效运行的基础。集成架构需要具备良好的可扩展性、可维护性和高可用性，以应对业务需求变化和系统扩展带来的挑战。管理集成架构时，主要关注</w:t>
      </w:r>
      <w:r>
        <w:rPr>
          <w:rFonts w:hint="eastAsia"/>
        </w:rPr>
        <w:t>安全性、可靠性和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监控性。</w:t>
      </w:r>
      <w:r>
        <w:rPr>
          <w:rFonts w:hint="eastAsia"/>
        </w:rPr>
        <w:t>通过集中化的控制和分布式的数据处理能力，使企业能够高效管理多个异构系统，并保证集成过程的稳定性。</w:t>
      </w:r>
    </w:p>
    <w:p w14:paraId="036078DC" w14:textId="77777777" w:rsidR="00C70206" w:rsidRPr="00C70206" w:rsidRDefault="00C70206" w:rsidP="00C70206">
      <w:pPr>
        <w:ind w:firstLine="482"/>
        <w:rPr>
          <w:rFonts w:hint="eastAsia"/>
          <w:b/>
          <w:bCs/>
        </w:rPr>
      </w:pPr>
      <w:r w:rsidRPr="00C70206">
        <w:rPr>
          <w:rFonts w:hint="eastAsia"/>
          <w:b/>
          <w:bCs/>
        </w:rPr>
        <w:t>控制总线与智能代理</w:t>
      </w:r>
    </w:p>
    <w:p w14:paraId="24F5E461" w14:textId="68A0B6A5" w:rsidR="00C70206" w:rsidRDefault="00C70206" w:rsidP="00C70206">
      <w:pPr>
        <w:ind w:firstLine="480"/>
        <w:rPr>
          <w:rFonts w:hint="eastAsia"/>
        </w:rPr>
      </w:pPr>
      <w:r>
        <w:rPr>
          <w:rFonts w:hint="eastAsia"/>
        </w:rPr>
        <w:t>控制总线和智能代理是集成系统中重要的管理机制，帮助实现对集成过程的自动化和优化</w:t>
      </w:r>
      <w:r>
        <w:rPr>
          <w:rFonts w:hint="eastAsia"/>
        </w:rPr>
        <w:t>，</w:t>
      </w:r>
      <w:r>
        <w:rPr>
          <w:rFonts w:hint="eastAsia"/>
        </w:rPr>
        <w:t>控制总线通过集中式的控制和协调，管理各个系统间的数据流和通信规则。它负责系统间的消息传递调度、路由选择以及故障处理</w:t>
      </w:r>
      <w:r>
        <w:rPr>
          <w:rFonts w:hint="eastAsia"/>
        </w:rPr>
        <w:t>，能够</w:t>
      </w:r>
      <w:r>
        <w:rPr>
          <w:rFonts w:hint="eastAsia"/>
        </w:rPr>
        <w:t>简化集成管理，提高系统的可维护性和灵活性。智能代理是负责根据特定规则自动处理集成任务的组件，它能够根据业务需求或环境变化，自动调整集成行为，如动态路由、负载均衡和错误处理等。智能代理帮助降低人工干预，提高系统的自动化水平和响应速度。</w:t>
      </w:r>
    </w:p>
    <w:p w14:paraId="2C31BD5F" w14:textId="77777777" w:rsidR="00C70206" w:rsidRDefault="00C70206" w:rsidP="00C70206">
      <w:pPr>
        <w:ind w:firstLine="480"/>
        <w:rPr>
          <w:rFonts w:hint="eastAsia"/>
        </w:rPr>
      </w:pPr>
      <w:r>
        <w:rPr>
          <w:rFonts w:hint="eastAsia"/>
        </w:rPr>
        <w:t>这两者的结合使得集成系统不仅能够应对日常的数据交换，还能在出现故障、流量激增等情况时，迅速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反应，保持系统的稳定性和高效性。</w:t>
      </w:r>
    </w:p>
    <w:p w14:paraId="6385F293" w14:textId="77777777" w:rsidR="00C70206" w:rsidRPr="00C70206" w:rsidRDefault="00C70206" w:rsidP="00C70206">
      <w:pPr>
        <w:ind w:firstLine="482"/>
        <w:rPr>
          <w:rFonts w:hint="eastAsia"/>
          <w:b/>
          <w:bCs/>
        </w:rPr>
      </w:pPr>
      <w:r w:rsidRPr="00C70206">
        <w:rPr>
          <w:rFonts w:hint="eastAsia"/>
          <w:b/>
          <w:bCs/>
        </w:rPr>
        <w:t>消息存储与管理</w:t>
      </w:r>
    </w:p>
    <w:p w14:paraId="30528C4F" w14:textId="7E34F1D6" w:rsidR="00C70206" w:rsidRDefault="00C70206" w:rsidP="00C70206">
      <w:pPr>
        <w:ind w:firstLine="480"/>
        <w:rPr>
          <w:rFonts w:hint="eastAsia"/>
        </w:rPr>
      </w:pPr>
      <w:r>
        <w:rPr>
          <w:rFonts w:hint="eastAsia"/>
        </w:rPr>
        <w:t>集成系统中的消息存储与管理是确保消息数据的一致性、完整性和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追溯性的重要手段。在集成过程中，消息不仅需要在传递过程中得到处理，还需要存储和管理，以便后续查询、审计和错误恢复。主要的管理措施包括</w:t>
      </w:r>
      <w:r>
        <w:rPr>
          <w:rFonts w:hint="eastAsia"/>
        </w:rPr>
        <w:t>消息历史、消息存储库和消息清理与过期管理。</w:t>
      </w:r>
      <w:r>
        <w:rPr>
          <w:rFonts w:hint="eastAsia"/>
        </w:rPr>
        <w:t>通过有效的消息存储与管理，企业可以确保在集成过程中不会丢失关键数据，提升系统的可追溯性和故障恢复能力。</w:t>
      </w:r>
    </w:p>
    <w:p w14:paraId="5B6407EA" w14:textId="4216FA78" w:rsidR="00C32699" w:rsidRPr="00C70206" w:rsidRDefault="00C70206" w:rsidP="00C70206">
      <w:pPr>
        <w:ind w:firstLine="480"/>
      </w:pPr>
      <w:r>
        <w:rPr>
          <w:rFonts w:hint="eastAsia"/>
        </w:rPr>
        <w:lastRenderedPageBreak/>
        <w:t>集成的系统管理确保了集成架构的高效性、稳定性和可维护性。通过集成架构管理、控制总线与智能代理的应用，以及消息存储与管理机制，企业能够实现对集成系统的全面控制与优化。这些管理措施不仅提高了集成系统的安全性和可靠性，还为未来的扩展和变更提供了灵活的支持，确保企业集成系统能够长期稳定运行。</w:t>
      </w:r>
    </w:p>
    <w:p w14:paraId="6D7B86B0" w14:textId="774F95B1" w:rsidR="00C32699" w:rsidRDefault="003E3C14" w:rsidP="003E3C14">
      <w:pPr>
        <w:pStyle w:val="1"/>
      </w:pPr>
      <w:r>
        <w:rPr>
          <w:rFonts w:hint="eastAsia"/>
        </w:rPr>
        <w:t>总结</w:t>
      </w:r>
    </w:p>
    <w:p w14:paraId="465C98D1" w14:textId="77777777" w:rsidR="003E3C14" w:rsidRDefault="003E3C14" w:rsidP="003E3C14">
      <w:pPr>
        <w:ind w:firstLine="480"/>
      </w:pPr>
      <w:r>
        <w:rPr>
          <w:rFonts w:hint="eastAsia"/>
        </w:rPr>
        <w:t>本书通过深入分析企业集成模式，帮助我理解了集成架构的基本概念、方法和应用。核心的集成模式（如点对点、总线架构、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架构等）在不同的业务场景中扮演着重要角色，帮助企业实现了不同系统的有效协作。集成模式的设计不仅关注技术实现，还要考虑如何提升系统的灵活性、可扩展性、可靠性和安全性。</w:t>
      </w:r>
    </w:p>
    <w:p w14:paraId="148C6AFC" w14:textId="77777777" w:rsidR="003E3C14" w:rsidRDefault="003E3C14" w:rsidP="003E3C14">
      <w:pPr>
        <w:ind w:firstLine="480"/>
        <w:rPr>
          <w:rFonts w:hint="eastAsia"/>
        </w:rPr>
      </w:pPr>
      <w:r>
        <w:rPr>
          <w:rFonts w:hint="eastAsia"/>
        </w:rPr>
        <w:t>在实际工作中，集成模式的设计和选择是每个企业信息化进程中的关键决策</w:t>
      </w:r>
      <w:r>
        <w:rPr>
          <w:rFonts w:hint="eastAsia"/>
        </w:rPr>
        <w:t>。</w:t>
      </w:r>
      <w:r>
        <w:rPr>
          <w:rFonts w:hint="eastAsia"/>
        </w:rPr>
        <w:t>我们应该根据企业的业务需求、技术架构以及系统规模，选择最合适的集成模式。例如，对于复杂的大型企业，采用总线架构（</w:t>
      </w:r>
      <w:r>
        <w:rPr>
          <w:rFonts w:hint="eastAsia"/>
        </w:rPr>
        <w:t>ESB</w:t>
      </w:r>
      <w:r>
        <w:rPr>
          <w:rFonts w:hint="eastAsia"/>
        </w:rPr>
        <w:t>）可以有效简化系统间的集成管理；而对于快速变化的小型企业，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</w:t>
      </w:r>
      <w:r>
        <w:rPr>
          <w:rFonts w:hint="eastAsia"/>
        </w:rPr>
        <w:t>API</w:t>
      </w:r>
      <w:r>
        <w:rPr>
          <w:rFonts w:hint="eastAsia"/>
        </w:rPr>
        <w:t>驱动集成可能会提供更高的灵活性和扩展性。集成系统的成功不仅取决于技术实现，还要注重系统的可维护性和易扩展性。随着业务需求的增长，企业应该不断评估现有集成架构的表现，及时进行优化和调整。</w:t>
      </w:r>
    </w:p>
    <w:p w14:paraId="3EC2F7D8" w14:textId="134FB972" w:rsidR="003E3C14" w:rsidRDefault="003E3C14" w:rsidP="003E3C14">
      <w:pPr>
        <w:ind w:firstLine="480"/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未来</w:t>
      </w:r>
      <w:r>
        <w:rPr>
          <w:rFonts w:hint="eastAsia"/>
        </w:rPr>
        <w:t>，</w:t>
      </w:r>
      <w:r>
        <w:rPr>
          <w:rFonts w:hint="eastAsia"/>
        </w:rPr>
        <w:t>企业集成技术将越来越依赖于云原生架构、容器化技术和自动化智能化手段。随着人工智能和机器学习的应用普及，集成系统将变得更加智能和自适应，能够自动响应业务变化并优化集成流程。企业集成架构将越来越趋向于无缝的跨平台、跨系统整合，使得企业能够更高效地利用各种资源，提升整体运营效率。</w:t>
      </w:r>
    </w:p>
    <w:p w14:paraId="3D47A8C0" w14:textId="5E5A1828" w:rsidR="00C32699" w:rsidRDefault="003E3C14" w:rsidP="003E3C14">
      <w:pPr>
        <w:ind w:firstLine="480"/>
        <w:rPr>
          <w:rFonts w:hint="eastAsia"/>
        </w:rPr>
      </w:pPr>
      <w:r>
        <w:rPr>
          <w:rFonts w:hint="eastAsia"/>
        </w:rPr>
        <w:t>在这一发展过程中，我们需要持续关注新兴技术的进展，并结合实际需求不断更新和优化集成架构，以确保企业信息系统能够高效、安全地支撑业务的快速发展。</w:t>
      </w:r>
    </w:p>
    <w:sectPr w:rsidR="00C32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31CE"/>
    <w:multiLevelType w:val="hybridMultilevel"/>
    <w:tmpl w:val="9FBA0E1A"/>
    <w:lvl w:ilvl="0" w:tplc="3006E5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C931188"/>
    <w:multiLevelType w:val="hybridMultilevel"/>
    <w:tmpl w:val="951268C4"/>
    <w:lvl w:ilvl="0" w:tplc="5476C1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2864A96"/>
    <w:multiLevelType w:val="multilevel"/>
    <w:tmpl w:val="B3C652F8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425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851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695797"/>
    <w:multiLevelType w:val="hybridMultilevel"/>
    <w:tmpl w:val="5CAED668"/>
    <w:lvl w:ilvl="0" w:tplc="A90005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F27608F"/>
    <w:multiLevelType w:val="hybridMultilevel"/>
    <w:tmpl w:val="701440A0"/>
    <w:lvl w:ilvl="0" w:tplc="1EFC34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395930489">
    <w:abstractNumId w:val="2"/>
  </w:num>
  <w:num w:numId="2" w16cid:durableId="1915384688">
    <w:abstractNumId w:val="2"/>
  </w:num>
  <w:num w:numId="3" w16cid:durableId="832842129">
    <w:abstractNumId w:val="2"/>
  </w:num>
  <w:num w:numId="4" w16cid:durableId="2040933399">
    <w:abstractNumId w:val="0"/>
  </w:num>
  <w:num w:numId="5" w16cid:durableId="1249344250">
    <w:abstractNumId w:val="4"/>
  </w:num>
  <w:num w:numId="6" w16cid:durableId="629476070">
    <w:abstractNumId w:val="3"/>
  </w:num>
  <w:num w:numId="7" w16cid:durableId="1724673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E5"/>
    <w:rsid w:val="000F0C2A"/>
    <w:rsid w:val="002477BB"/>
    <w:rsid w:val="00273DD6"/>
    <w:rsid w:val="002A3B97"/>
    <w:rsid w:val="002C23C6"/>
    <w:rsid w:val="003722A2"/>
    <w:rsid w:val="003967E6"/>
    <w:rsid w:val="003E3C14"/>
    <w:rsid w:val="0040673D"/>
    <w:rsid w:val="00586AE5"/>
    <w:rsid w:val="005D7141"/>
    <w:rsid w:val="006A7431"/>
    <w:rsid w:val="00773BAF"/>
    <w:rsid w:val="007E2537"/>
    <w:rsid w:val="00855E31"/>
    <w:rsid w:val="008964EE"/>
    <w:rsid w:val="009B4019"/>
    <w:rsid w:val="00A33164"/>
    <w:rsid w:val="00B02AAE"/>
    <w:rsid w:val="00C171E5"/>
    <w:rsid w:val="00C32699"/>
    <w:rsid w:val="00C47BC2"/>
    <w:rsid w:val="00C70206"/>
    <w:rsid w:val="00CE7270"/>
    <w:rsid w:val="00D60A35"/>
    <w:rsid w:val="00DD2EC3"/>
    <w:rsid w:val="00E2035E"/>
    <w:rsid w:val="00E81D5F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10D"/>
  <w15:chartTrackingRefBased/>
  <w15:docId w15:val="{6DC9CEC1-0E8D-4C86-9438-B9C9BDBD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73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67E6"/>
    <w:pPr>
      <w:keepNext/>
      <w:keepLines/>
      <w:numPr>
        <w:numId w:val="3"/>
      </w:numPr>
      <w:spacing w:before="120" w:after="120"/>
      <w:ind w:firstLineChars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67E6"/>
    <w:pPr>
      <w:keepNext/>
      <w:keepLines/>
      <w:numPr>
        <w:ilvl w:val="1"/>
        <w:numId w:val="1"/>
      </w:numPr>
      <w:spacing w:before="120"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967E6"/>
    <w:pPr>
      <w:keepNext/>
      <w:keepLines/>
      <w:numPr>
        <w:ilvl w:val="2"/>
        <w:numId w:val="3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1E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1E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1E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1E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1E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1E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73D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967E6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0673D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B02AAE"/>
    <w:pPr>
      <w:spacing w:before="120" w:after="120"/>
      <w:ind w:firstLineChars="0" w:firstLine="0"/>
      <w:jc w:val="center"/>
    </w:pPr>
    <w:rPr>
      <w:b/>
      <w:sz w:val="21"/>
    </w:rPr>
  </w:style>
  <w:style w:type="table" w:customStyle="1" w:styleId="a4">
    <w:name w:val="三线表"/>
    <w:basedOn w:val="a1"/>
    <w:uiPriority w:val="99"/>
    <w:rsid w:val="0040673D"/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auto"/>
        </w:tcBorders>
      </w:tcPr>
    </w:tblStylePr>
  </w:style>
  <w:style w:type="paragraph" w:customStyle="1" w:styleId="a5">
    <w:name w:val="学术正文"/>
    <w:basedOn w:val="a"/>
    <w:link w:val="a6"/>
    <w:qFormat/>
    <w:rsid w:val="008964EE"/>
    <w:pPr>
      <w:spacing w:line="360" w:lineRule="auto"/>
    </w:pPr>
    <w:rPr>
      <w:sz w:val="21"/>
    </w:rPr>
  </w:style>
  <w:style w:type="character" w:customStyle="1" w:styleId="a6">
    <w:name w:val="学术正文 字符"/>
    <w:basedOn w:val="a0"/>
    <w:link w:val="a5"/>
    <w:rsid w:val="008964EE"/>
    <w:rPr>
      <w:rFonts w:ascii="Times New Roman" w:eastAsia="宋体" w:hAnsi="Times New Roman"/>
    </w:rPr>
  </w:style>
  <w:style w:type="paragraph" w:customStyle="1" w:styleId="a7">
    <w:name w:val="学术关键字与摘要"/>
    <w:basedOn w:val="a"/>
    <w:link w:val="a8"/>
    <w:qFormat/>
    <w:rsid w:val="008964EE"/>
    <w:pPr>
      <w:ind w:firstLineChars="0" w:firstLine="0"/>
      <w:jc w:val="left"/>
    </w:pPr>
    <w:rPr>
      <w:rFonts w:eastAsia="黑体"/>
      <w:sz w:val="28"/>
    </w:rPr>
  </w:style>
  <w:style w:type="character" w:customStyle="1" w:styleId="a8">
    <w:name w:val="学术关键字与摘要 字符"/>
    <w:basedOn w:val="a0"/>
    <w:link w:val="a7"/>
    <w:rsid w:val="008964EE"/>
    <w:rPr>
      <w:rFonts w:ascii="Times New Roman" w:eastAsia="黑体" w:hAnsi="Times New Roman"/>
      <w:sz w:val="28"/>
    </w:rPr>
  </w:style>
  <w:style w:type="paragraph" w:customStyle="1" w:styleId="a9">
    <w:name w:val="学术摘要正文"/>
    <w:basedOn w:val="a"/>
    <w:link w:val="aa"/>
    <w:qFormat/>
    <w:rsid w:val="008964EE"/>
    <w:pPr>
      <w:ind w:firstLineChars="0" w:firstLine="0"/>
    </w:pPr>
    <w:rPr>
      <w:rFonts w:eastAsia="楷体"/>
      <w:sz w:val="21"/>
    </w:rPr>
  </w:style>
  <w:style w:type="character" w:customStyle="1" w:styleId="aa">
    <w:name w:val="学术摘要正文 字符"/>
    <w:basedOn w:val="a0"/>
    <w:link w:val="a9"/>
    <w:rsid w:val="008964EE"/>
    <w:rPr>
      <w:rFonts w:ascii="Times New Roman" w:eastAsia="楷体" w:hAnsi="Times New Roman"/>
    </w:rPr>
  </w:style>
  <w:style w:type="paragraph" w:customStyle="1" w:styleId="ab">
    <w:name w:val="学术次标题"/>
    <w:basedOn w:val="a5"/>
    <w:link w:val="ac"/>
    <w:qFormat/>
    <w:rsid w:val="008964EE"/>
    <w:pPr>
      <w:spacing w:line="240" w:lineRule="auto"/>
      <w:ind w:firstLineChars="0" w:firstLine="0"/>
      <w:jc w:val="left"/>
    </w:pPr>
    <w:rPr>
      <w:rFonts w:eastAsia="黑体"/>
      <w:sz w:val="28"/>
    </w:rPr>
  </w:style>
  <w:style w:type="character" w:customStyle="1" w:styleId="ac">
    <w:name w:val="学术次标题 字符"/>
    <w:basedOn w:val="a6"/>
    <w:link w:val="ab"/>
    <w:rsid w:val="008964EE"/>
    <w:rPr>
      <w:rFonts w:ascii="Times New Roman" w:eastAsia="黑体" w:hAnsi="Times New Roman"/>
      <w:sz w:val="28"/>
    </w:rPr>
  </w:style>
  <w:style w:type="character" w:customStyle="1" w:styleId="40">
    <w:name w:val="标题 4 字符"/>
    <w:basedOn w:val="a0"/>
    <w:link w:val="4"/>
    <w:uiPriority w:val="9"/>
    <w:semiHidden/>
    <w:rsid w:val="00C171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71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71E5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C171E5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C171E5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C171E5"/>
    <w:rPr>
      <w:rFonts w:eastAsiaTheme="majorEastAsia" w:cstheme="majorBidi"/>
      <w:color w:val="595959" w:themeColor="text1" w:themeTint="A6"/>
      <w:sz w:val="24"/>
    </w:rPr>
  </w:style>
  <w:style w:type="paragraph" w:styleId="ad">
    <w:name w:val="Title"/>
    <w:basedOn w:val="a"/>
    <w:next w:val="a"/>
    <w:link w:val="ae"/>
    <w:uiPriority w:val="10"/>
    <w:qFormat/>
    <w:rsid w:val="00C17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C1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C171E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副标题 字符"/>
    <w:basedOn w:val="a0"/>
    <w:link w:val="af"/>
    <w:uiPriority w:val="11"/>
    <w:rsid w:val="00C17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"/>
    <w:next w:val="a"/>
    <w:link w:val="af2"/>
    <w:uiPriority w:val="29"/>
    <w:qFormat/>
    <w:rsid w:val="00C17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C171E5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3">
    <w:name w:val="List Paragraph"/>
    <w:basedOn w:val="a"/>
    <w:uiPriority w:val="34"/>
    <w:qFormat/>
    <w:rsid w:val="00C171E5"/>
    <w:pPr>
      <w:ind w:left="720"/>
      <w:contextualSpacing/>
    </w:pPr>
  </w:style>
  <w:style w:type="character" w:styleId="af4">
    <w:name w:val="Intense Emphasis"/>
    <w:basedOn w:val="a0"/>
    <w:uiPriority w:val="21"/>
    <w:qFormat/>
    <w:rsid w:val="00C171E5"/>
    <w:rPr>
      <w:i/>
      <w:iCs/>
      <w:color w:val="0F4761" w:themeColor="accent1" w:themeShade="BF"/>
    </w:rPr>
  </w:style>
  <w:style w:type="paragraph" w:styleId="af5">
    <w:name w:val="Intense Quote"/>
    <w:basedOn w:val="a"/>
    <w:next w:val="a"/>
    <w:link w:val="af6"/>
    <w:uiPriority w:val="30"/>
    <w:qFormat/>
    <w:rsid w:val="00C1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6">
    <w:name w:val="明显引用 字符"/>
    <w:basedOn w:val="a0"/>
    <w:link w:val="af5"/>
    <w:uiPriority w:val="30"/>
    <w:rsid w:val="00C171E5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7">
    <w:name w:val="Intense Reference"/>
    <w:basedOn w:val="a0"/>
    <w:uiPriority w:val="32"/>
    <w:qFormat/>
    <w:rsid w:val="00C17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3176511243@qq.com</dc:creator>
  <cp:keywords/>
  <dc:description/>
  <cp:lastModifiedBy>3176511243@qq.com</cp:lastModifiedBy>
  <cp:revision>5</cp:revision>
  <dcterms:created xsi:type="dcterms:W3CDTF">2024-12-12T00:19:00Z</dcterms:created>
  <dcterms:modified xsi:type="dcterms:W3CDTF">2024-12-29T09:49:00Z</dcterms:modified>
</cp:coreProperties>
</file>