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4107C" w14:textId="7FC7CB37" w:rsidR="00E4604B" w:rsidRDefault="008604A2" w:rsidP="003E3515">
      <w:pPr>
        <w:spacing w:line="360" w:lineRule="auto"/>
        <w:jc w:val="center"/>
        <w:rPr>
          <w:sz w:val="48"/>
          <w:szCs w:val="48"/>
        </w:rPr>
      </w:pPr>
      <w:r w:rsidRPr="008604A2">
        <w:rPr>
          <w:sz w:val="48"/>
          <w:szCs w:val="48"/>
        </w:rPr>
        <w:t>软件工作量估计方法的比较分析</w:t>
      </w:r>
    </w:p>
    <w:p w14:paraId="7AF1ABA8" w14:textId="59C64A92" w:rsidR="00B540D1" w:rsidRPr="004260D1" w:rsidRDefault="006B12B0" w:rsidP="003E3515">
      <w:pPr>
        <w:spacing w:line="360" w:lineRule="auto"/>
        <w:jc w:val="center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罗政</w:t>
      </w:r>
      <w:r w:rsidR="003D05C9">
        <w:rPr>
          <w:rFonts w:ascii="楷体" w:eastAsia="楷体" w:hAnsi="楷体" w:hint="eastAsia"/>
          <w:sz w:val="28"/>
          <w:szCs w:val="28"/>
        </w:rPr>
        <w:t>-2022141461120-</w:t>
      </w:r>
      <w:r w:rsidR="008604A2">
        <w:rPr>
          <w:rFonts w:ascii="楷体" w:eastAsia="楷体" w:hAnsi="楷体" w:hint="eastAsia"/>
          <w:sz w:val="28"/>
          <w:szCs w:val="28"/>
        </w:rPr>
        <w:t>补充作业</w:t>
      </w:r>
    </w:p>
    <w:p w14:paraId="7CBE2D69" w14:textId="77777777" w:rsidR="006F43F5" w:rsidRPr="006F43F5" w:rsidRDefault="006F43F5" w:rsidP="006F43F5">
      <w:pPr>
        <w:spacing w:line="360" w:lineRule="auto"/>
        <w:rPr>
          <w:rFonts w:ascii="楷体" w:eastAsia="楷体" w:hAnsi="楷体"/>
        </w:rPr>
      </w:pPr>
    </w:p>
    <w:p w14:paraId="0CE6D679" w14:textId="32B6CA28" w:rsidR="00BF6BB7" w:rsidRPr="00BF6BB7" w:rsidRDefault="00BF6BB7" w:rsidP="00BF6BB7">
      <w:pPr>
        <w:numPr>
          <w:ilvl w:val="0"/>
          <w:numId w:val="1"/>
        </w:numPr>
        <w:spacing w:line="360" w:lineRule="auto"/>
        <w:rPr>
          <w:rFonts w:ascii="黑体" w:eastAsia="黑体" w:hAnsi="黑体" w:hint="eastAsia"/>
          <w:color w:val="FF0000"/>
          <w:sz w:val="32"/>
          <w:szCs w:val="32"/>
        </w:rPr>
      </w:pPr>
      <w:r w:rsidRPr="00BF6BB7">
        <w:rPr>
          <w:rFonts w:ascii="黑体" w:eastAsia="黑体" w:hAnsi="黑体"/>
          <w:b/>
          <w:sz w:val="32"/>
          <w:szCs w:val="32"/>
        </w:rPr>
        <w:t>算法模型</w:t>
      </w:r>
    </w:p>
    <w:p w14:paraId="2E81D044" w14:textId="77777777" w:rsidR="00BF6BB7" w:rsidRDefault="00BF6BB7" w:rsidP="00BF6BB7">
      <w:pPr>
        <w:spacing w:line="360" w:lineRule="auto"/>
        <w:ind w:firstLine="420"/>
        <w:rPr>
          <w:bCs/>
          <w:szCs w:val="21"/>
        </w:rPr>
      </w:pPr>
      <w:r w:rsidRPr="00BF6BB7">
        <w:rPr>
          <w:bCs/>
          <w:szCs w:val="21"/>
        </w:rPr>
        <w:t>说到用公式计算工作量，算法模型绝对是绕不开的选择。像</w:t>
      </w:r>
      <w:r w:rsidRPr="00BF6BB7">
        <w:rPr>
          <w:bCs/>
          <w:szCs w:val="21"/>
        </w:rPr>
        <w:t>COCOMO</w:t>
      </w:r>
      <w:r w:rsidRPr="00BF6BB7">
        <w:rPr>
          <w:bCs/>
          <w:szCs w:val="21"/>
        </w:rPr>
        <w:t>这样的经典模型，依赖历史数据和项目参数，通过数学公式来估算资源需求。</w:t>
      </w:r>
    </w:p>
    <w:p w14:paraId="29730FEB" w14:textId="1BAFBF4A" w:rsidR="00BF6BB7" w:rsidRDefault="00BF6BB7" w:rsidP="00BF6BB7">
      <w:pPr>
        <w:spacing w:line="360" w:lineRule="auto"/>
        <w:ind w:firstLine="420"/>
        <w:rPr>
          <w:bCs/>
          <w:szCs w:val="21"/>
        </w:rPr>
      </w:pPr>
      <w:r w:rsidRPr="00BF6BB7">
        <w:rPr>
          <w:b/>
          <w:bCs/>
          <w:szCs w:val="21"/>
        </w:rPr>
        <w:t>适用场景</w:t>
      </w:r>
      <w:r w:rsidRPr="00BF6BB7">
        <w:rPr>
          <w:bCs/>
          <w:szCs w:val="21"/>
        </w:rPr>
        <w:t>：如果团队有丰富的项目历史数据，这种方法能</w:t>
      </w:r>
      <w:r w:rsidR="007458F9">
        <w:rPr>
          <w:rFonts w:hint="eastAsia"/>
          <w:bCs/>
          <w:szCs w:val="21"/>
        </w:rPr>
        <w:t>起到很好的效果</w:t>
      </w:r>
      <w:r w:rsidRPr="00BF6BB7">
        <w:rPr>
          <w:bCs/>
          <w:szCs w:val="21"/>
        </w:rPr>
        <w:t>。</w:t>
      </w:r>
    </w:p>
    <w:p w14:paraId="1337FCD4" w14:textId="77777777" w:rsidR="00BF6BB7" w:rsidRDefault="00BF6BB7" w:rsidP="00BF6BB7">
      <w:pPr>
        <w:spacing w:line="360" w:lineRule="auto"/>
        <w:ind w:firstLine="420"/>
        <w:rPr>
          <w:bCs/>
          <w:szCs w:val="21"/>
        </w:rPr>
      </w:pPr>
      <w:r w:rsidRPr="00BF6BB7">
        <w:rPr>
          <w:b/>
          <w:bCs/>
          <w:szCs w:val="21"/>
        </w:rPr>
        <w:t>优点</w:t>
      </w:r>
      <w:r w:rsidRPr="00BF6BB7">
        <w:rPr>
          <w:bCs/>
          <w:szCs w:val="21"/>
        </w:rPr>
        <w:t>：系统化、逻辑清晰，还能针对项目特点调整参数。</w:t>
      </w:r>
    </w:p>
    <w:p w14:paraId="0EBEA964" w14:textId="6E395B52" w:rsidR="00BF6BB7" w:rsidRPr="00BF6BB7" w:rsidRDefault="00BF6BB7" w:rsidP="00BF6BB7">
      <w:pPr>
        <w:spacing w:line="360" w:lineRule="auto"/>
        <w:ind w:firstLine="420"/>
        <w:rPr>
          <w:bCs/>
          <w:szCs w:val="21"/>
        </w:rPr>
      </w:pPr>
      <w:r w:rsidRPr="00BF6BB7">
        <w:rPr>
          <w:b/>
          <w:bCs/>
          <w:szCs w:val="21"/>
        </w:rPr>
        <w:t>不足</w:t>
      </w:r>
      <w:r w:rsidRPr="00BF6BB7">
        <w:rPr>
          <w:bCs/>
          <w:szCs w:val="21"/>
        </w:rPr>
        <w:t>：对于缺乏经验的小团队来说，</w:t>
      </w:r>
      <w:r w:rsidR="007458F9">
        <w:rPr>
          <w:rFonts w:hint="eastAsia"/>
          <w:bCs/>
          <w:szCs w:val="21"/>
        </w:rPr>
        <w:t>模型</w:t>
      </w:r>
      <w:r w:rsidRPr="00BF6BB7">
        <w:rPr>
          <w:bCs/>
          <w:szCs w:val="21"/>
        </w:rPr>
        <w:t>公式</w:t>
      </w:r>
      <w:r w:rsidR="007458F9">
        <w:rPr>
          <w:rFonts w:hint="eastAsia"/>
          <w:bCs/>
          <w:szCs w:val="21"/>
        </w:rPr>
        <w:t>难度高</w:t>
      </w:r>
      <w:r w:rsidRPr="00BF6BB7">
        <w:rPr>
          <w:bCs/>
          <w:szCs w:val="21"/>
        </w:rPr>
        <w:t>。输入数据不准确时，结果</w:t>
      </w:r>
      <w:r w:rsidR="007458F9">
        <w:rPr>
          <w:rFonts w:hint="eastAsia"/>
          <w:bCs/>
          <w:szCs w:val="21"/>
        </w:rPr>
        <w:t>差强人意</w:t>
      </w:r>
      <w:r w:rsidRPr="00BF6BB7">
        <w:rPr>
          <w:bCs/>
          <w:szCs w:val="21"/>
        </w:rPr>
        <w:t>。</w:t>
      </w:r>
    </w:p>
    <w:p w14:paraId="4375151B" w14:textId="0AAE2D38" w:rsidR="00BF6BB7" w:rsidRPr="00BF6BB7" w:rsidRDefault="00BF6BB7" w:rsidP="00BF6BB7">
      <w:pPr>
        <w:spacing w:line="360" w:lineRule="auto"/>
        <w:ind w:firstLine="420"/>
        <w:rPr>
          <w:bCs/>
          <w:szCs w:val="21"/>
        </w:rPr>
      </w:pPr>
    </w:p>
    <w:p w14:paraId="7DB773FD" w14:textId="5FB878DF" w:rsidR="00BF6BB7" w:rsidRPr="00BF6BB7" w:rsidRDefault="00BF6BB7" w:rsidP="007458F9">
      <w:pPr>
        <w:numPr>
          <w:ilvl w:val="0"/>
          <w:numId w:val="1"/>
        </w:numPr>
        <w:spacing w:line="360" w:lineRule="auto"/>
        <w:rPr>
          <w:rFonts w:ascii="黑体" w:eastAsia="黑体" w:hAnsi="黑体" w:hint="eastAsia"/>
          <w:b/>
          <w:sz w:val="32"/>
          <w:szCs w:val="32"/>
        </w:rPr>
      </w:pPr>
      <w:r w:rsidRPr="00BF6BB7">
        <w:rPr>
          <w:rFonts w:ascii="黑体" w:eastAsia="黑体" w:hAnsi="黑体"/>
          <w:b/>
          <w:sz w:val="32"/>
          <w:szCs w:val="32"/>
        </w:rPr>
        <w:t>专家判断</w:t>
      </w:r>
    </w:p>
    <w:p w14:paraId="19973F01" w14:textId="77777777" w:rsidR="008403E7" w:rsidRDefault="00BF6BB7" w:rsidP="00BF6BB7">
      <w:pPr>
        <w:spacing w:line="360" w:lineRule="auto"/>
        <w:ind w:firstLine="420"/>
        <w:rPr>
          <w:bCs/>
          <w:szCs w:val="21"/>
        </w:rPr>
      </w:pPr>
      <w:r w:rsidRPr="00BF6BB7">
        <w:rPr>
          <w:bCs/>
          <w:szCs w:val="21"/>
        </w:rPr>
        <w:t>有时候，经验比数字更可靠。这种方法依赖有经验的专家对项目工作量进行评估，比如</w:t>
      </w:r>
      <w:r w:rsidR="008403E7">
        <w:rPr>
          <w:rFonts w:hint="eastAsia"/>
          <w:bCs/>
          <w:szCs w:val="21"/>
        </w:rPr>
        <w:t>典型的</w:t>
      </w:r>
      <w:r w:rsidRPr="00BF6BB7">
        <w:rPr>
          <w:bCs/>
          <w:szCs w:val="21"/>
        </w:rPr>
        <w:t>Delphi</w:t>
      </w:r>
      <w:r w:rsidRPr="00BF6BB7">
        <w:rPr>
          <w:bCs/>
          <w:szCs w:val="21"/>
        </w:rPr>
        <w:t>法。它通过让专家们多轮讨论，逐渐达成共识。</w:t>
      </w:r>
    </w:p>
    <w:p w14:paraId="271BC804" w14:textId="6FD5002A" w:rsidR="008403E7" w:rsidRDefault="008403E7" w:rsidP="00BF6BB7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bCs/>
          <w:szCs w:val="21"/>
        </w:rPr>
        <w:t>适用场景</w:t>
      </w:r>
      <w:r w:rsidR="00BF6BB7" w:rsidRPr="00BF6BB7">
        <w:rPr>
          <w:bCs/>
          <w:szCs w:val="21"/>
        </w:rPr>
        <w:t>：新项目或没有历史数据支持的情况下。</w:t>
      </w:r>
    </w:p>
    <w:p w14:paraId="5B90F2AA" w14:textId="77777777" w:rsidR="008403E7" w:rsidRDefault="00BF6BB7" w:rsidP="00BF6BB7">
      <w:pPr>
        <w:spacing w:line="360" w:lineRule="auto"/>
        <w:ind w:firstLine="420"/>
        <w:rPr>
          <w:bCs/>
          <w:szCs w:val="21"/>
        </w:rPr>
      </w:pPr>
      <w:r w:rsidRPr="00BF6BB7">
        <w:rPr>
          <w:b/>
          <w:bCs/>
          <w:szCs w:val="21"/>
        </w:rPr>
        <w:t>优点</w:t>
      </w:r>
      <w:r w:rsidRPr="00BF6BB7">
        <w:rPr>
          <w:bCs/>
          <w:szCs w:val="21"/>
        </w:rPr>
        <w:t>：简单快捷，尤其适合时间紧急的项目。</w:t>
      </w:r>
    </w:p>
    <w:p w14:paraId="01E9A02F" w14:textId="5DB09D57" w:rsidR="00BF6BB7" w:rsidRPr="00BF6BB7" w:rsidRDefault="00BF6BB7" w:rsidP="00BF6BB7">
      <w:pPr>
        <w:spacing w:line="360" w:lineRule="auto"/>
        <w:ind w:firstLine="420"/>
        <w:rPr>
          <w:bCs/>
          <w:szCs w:val="21"/>
        </w:rPr>
      </w:pPr>
      <w:r w:rsidRPr="00BF6BB7">
        <w:rPr>
          <w:b/>
          <w:bCs/>
          <w:szCs w:val="21"/>
        </w:rPr>
        <w:t>缺点</w:t>
      </w:r>
      <w:r w:rsidRPr="00BF6BB7">
        <w:rPr>
          <w:bCs/>
          <w:szCs w:val="21"/>
        </w:rPr>
        <w:t>：但凡专家的判断不够准确，这种方法的可信度就要打个折扣。而且，完全依赖个人主观，很难做到标准化。</w:t>
      </w:r>
    </w:p>
    <w:p w14:paraId="7AB2D482" w14:textId="62BA385A" w:rsidR="00BF6BB7" w:rsidRPr="00BF6BB7" w:rsidRDefault="00BF6BB7" w:rsidP="00BF6BB7">
      <w:pPr>
        <w:spacing w:line="360" w:lineRule="auto"/>
        <w:ind w:firstLine="420"/>
        <w:rPr>
          <w:bCs/>
          <w:szCs w:val="21"/>
        </w:rPr>
      </w:pPr>
    </w:p>
    <w:p w14:paraId="398F6A3A" w14:textId="6D4E5682" w:rsidR="00BF6BB7" w:rsidRPr="00BF6BB7" w:rsidRDefault="00BF6BB7" w:rsidP="008403E7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BF6BB7">
        <w:rPr>
          <w:rFonts w:ascii="黑体" w:eastAsia="黑体" w:hAnsi="黑体"/>
          <w:b/>
          <w:sz w:val="32"/>
          <w:szCs w:val="32"/>
        </w:rPr>
        <w:t>类比估计</w:t>
      </w:r>
    </w:p>
    <w:p w14:paraId="58A4EE5A" w14:textId="77777777" w:rsidR="008403E7" w:rsidRDefault="00BF6BB7" w:rsidP="008403E7">
      <w:pPr>
        <w:spacing w:line="360" w:lineRule="auto"/>
        <w:ind w:firstLine="420"/>
        <w:rPr>
          <w:bCs/>
          <w:szCs w:val="21"/>
        </w:rPr>
      </w:pPr>
      <w:r w:rsidRPr="00BF6BB7">
        <w:rPr>
          <w:bCs/>
          <w:szCs w:val="21"/>
        </w:rPr>
        <w:t>通过对比新项目与类似项目的特征来推测工作量。</w:t>
      </w:r>
    </w:p>
    <w:p w14:paraId="4A939D32" w14:textId="77777777" w:rsidR="008403E7" w:rsidRDefault="00BF6BB7" w:rsidP="008403E7">
      <w:pPr>
        <w:spacing w:line="360" w:lineRule="auto"/>
        <w:ind w:firstLine="420"/>
        <w:rPr>
          <w:bCs/>
          <w:szCs w:val="21"/>
        </w:rPr>
      </w:pPr>
      <w:r w:rsidRPr="00BF6BB7">
        <w:rPr>
          <w:b/>
          <w:bCs/>
          <w:szCs w:val="21"/>
        </w:rPr>
        <w:t>适用场景</w:t>
      </w:r>
      <w:r w:rsidRPr="00BF6BB7">
        <w:rPr>
          <w:bCs/>
          <w:szCs w:val="21"/>
        </w:rPr>
        <w:t>：如果手头有相似项目的参考数据，这种方法特别管用。</w:t>
      </w:r>
    </w:p>
    <w:p w14:paraId="62A1315B" w14:textId="0939D6D0" w:rsidR="008403E7" w:rsidRDefault="008403E7" w:rsidP="008403E7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bCs/>
          <w:szCs w:val="21"/>
        </w:rPr>
        <w:t>优点</w:t>
      </w:r>
      <w:r w:rsidR="00BF6BB7" w:rsidRPr="00BF6BB7">
        <w:rPr>
          <w:bCs/>
          <w:szCs w:val="21"/>
        </w:rPr>
        <w:t>：简洁易行，还能充分利用现有资源。</w:t>
      </w:r>
    </w:p>
    <w:p w14:paraId="4DEB0C4F" w14:textId="543E4E36" w:rsidR="00BF6BB7" w:rsidRPr="00BF6BB7" w:rsidRDefault="008403E7" w:rsidP="008403E7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bCs/>
          <w:szCs w:val="21"/>
        </w:rPr>
        <w:t>缺点</w:t>
      </w:r>
      <w:r w:rsidR="00BF6BB7" w:rsidRPr="00BF6BB7">
        <w:rPr>
          <w:bCs/>
          <w:szCs w:val="21"/>
        </w:rPr>
        <w:t>：可惜的是，真实世界里的项目往往</w:t>
      </w:r>
      <w:r w:rsidR="00BF6BB7" w:rsidRPr="00BF6BB7">
        <w:rPr>
          <w:bCs/>
          <w:szCs w:val="21"/>
        </w:rPr>
        <w:t>“</w:t>
      </w:r>
      <w:r w:rsidR="00BF6BB7" w:rsidRPr="00BF6BB7">
        <w:rPr>
          <w:bCs/>
          <w:szCs w:val="21"/>
        </w:rPr>
        <w:t>不尽相同</w:t>
      </w:r>
      <w:r w:rsidR="00BF6BB7" w:rsidRPr="00BF6BB7">
        <w:rPr>
          <w:bCs/>
          <w:szCs w:val="21"/>
        </w:rPr>
        <w:t>”</w:t>
      </w:r>
      <w:r w:rsidR="00BF6BB7" w:rsidRPr="00BF6BB7">
        <w:rPr>
          <w:bCs/>
          <w:szCs w:val="21"/>
        </w:rPr>
        <w:t>。如果找不到一个完美匹配的参照物，结果难免差强人意。</w:t>
      </w:r>
    </w:p>
    <w:p w14:paraId="4D44195A" w14:textId="36764D75" w:rsidR="00BF6BB7" w:rsidRPr="00BF6BB7" w:rsidRDefault="00BF6BB7" w:rsidP="00BF6BB7">
      <w:pPr>
        <w:spacing w:line="360" w:lineRule="auto"/>
        <w:ind w:firstLine="420"/>
        <w:rPr>
          <w:bCs/>
          <w:szCs w:val="21"/>
        </w:rPr>
      </w:pPr>
    </w:p>
    <w:p w14:paraId="488D65B1" w14:textId="4B562507" w:rsidR="00BF6BB7" w:rsidRPr="00BF6BB7" w:rsidRDefault="00BF6BB7" w:rsidP="008403E7">
      <w:pPr>
        <w:numPr>
          <w:ilvl w:val="0"/>
          <w:numId w:val="1"/>
        </w:numPr>
        <w:spacing w:line="360" w:lineRule="auto"/>
        <w:rPr>
          <w:rFonts w:ascii="黑体" w:eastAsia="黑体" w:hAnsi="黑体" w:hint="eastAsia"/>
          <w:b/>
          <w:sz w:val="32"/>
          <w:szCs w:val="32"/>
        </w:rPr>
      </w:pPr>
      <w:r w:rsidRPr="00BF6BB7">
        <w:rPr>
          <w:rFonts w:ascii="黑体" w:eastAsia="黑体" w:hAnsi="黑体"/>
          <w:b/>
          <w:sz w:val="32"/>
          <w:szCs w:val="32"/>
        </w:rPr>
        <w:t>自顶向下 vs. 由低向</w:t>
      </w:r>
      <w:r w:rsidR="008403E7">
        <w:rPr>
          <w:rFonts w:ascii="黑体" w:eastAsia="黑体" w:hAnsi="黑体" w:hint="eastAsia"/>
          <w:b/>
          <w:sz w:val="32"/>
          <w:szCs w:val="32"/>
        </w:rPr>
        <w:t>上</w:t>
      </w:r>
    </w:p>
    <w:p w14:paraId="1872B6AF" w14:textId="77777777" w:rsidR="008403E7" w:rsidRDefault="00BF6BB7" w:rsidP="00BF6BB7">
      <w:pPr>
        <w:spacing w:line="360" w:lineRule="auto"/>
        <w:ind w:firstLine="420"/>
        <w:rPr>
          <w:bCs/>
          <w:szCs w:val="21"/>
        </w:rPr>
      </w:pPr>
      <w:r w:rsidRPr="00BF6BB7">
        <w:rPr>
          <w:b/>
          <w:bCs/>
          <w:szCs w:val="21"/>
        </w:rPr>
        <w:t>自顶向下</w:t>
      </w:r>
      <w:r w:rsidRPr="00BF6BB7">
        <w:rPr>
          <w:bCs/>
          <w:szCs w:val="21"/>
        </w:rPr>
        <w:t>是一种从整体到局部的估算方式，它关注的是大方向；而</w:t>
      </w:r>
      <w:r w:rsidRPr="00BF6BB7">
        <w:rPr>
          <w:b/>
          <w:bCs/>
          <w:szCs w:val="21"/>
        </w:rPr>
        <w:t>由低向上</w:t>
      </w:r>
      <w:r w:rsidRPr="00BF6BB7">
        <w:rPr>
          <w:bCs/>
          <w:szCs w:val="21"/>
        </w:rPr>
        <w:t>则是从细节</w:t>
      </w:r>
      <w:r w:rsidRPr="00BF6BB7">
        <w:rPr>
          <w:bCs/>
          <w:szCs w:val="21"/>
        </w:rPr>
        <w:lastRenderedPageBreak/>
        <w:t>入手，将每个任务的工作量汇总起来。</w:t>
      </w:r>
    </w:p>
    <w:p w14:paraId="49134771" w14:textId="78240221" w:rsidR="008403E7" w:rsidRDefault="008403E7" w:rsidP="00BF6BB7">
      <w:pPr>
        <w:spacing w:line="360" w:lineRule="auto"/>
        <w:ind w:firstLine="420"/>
        <w:rPr>
          <w:bCs/>
          <w:szCs w:val="21"/>
        </w:rPr>
      </w:pPr>
      <w:r w:rsidRPr="00BF6BB7">
        <w:rPr>
          <w:b/>
          <w:bCs/>
          <w:szCs w:val="21"/>
        </w:rPr>
        <w:t>适用场景</w:t>
      </w:r>
      <w:r w:rsidRPr="00BF6BB7">
        <w:rPr>
          <w:bCs/>
          <w:szCs w:val="21"/>
        </w:rPr>
        <w:t>：</w:t>
      </w:r>
      <w:r w:rsidR="00BF6BB7" w:rsidRPr="00BF6BB7">
        <w:rPr>
          <w:bCs/>
          <w:szCs w:val="21"/>
        </w:rPr>
        <w:t>自顶向下适合在项目初期制定大致计划，后期规划则需要借助由低向上的精细化分析。</w:t>
      </w:r>
    </w:p>
    <w:p w14:paraId="73830287" w14:textId="443F3CFB" w:rsidR="00BF6BB7" w:rsidRPr="00BF6BB7" w:rsidRDefault="008403E7" w:rsidP="00BF6BB7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bCs/>
          <w:szCs w:val="21"/>
        </w:rPr>
        <w:t>优缺点</w:t>
      </w:r>
      <w:r w:rsidR="00BF6BB7" w:rsidRPr="00BF6BB7">
        <w:rPr>
          <w:bCs/>
          <w:szCs w:val="21"/>
        </w:rPr>
        <w:t>：两者各有千秋。自顶向下适合快速判断，缺点是容易忽略细节；由低向上更加精确，但在大项目中可能因为任务过于庞杂而耗费时间。</w:t>
      </w:r>
    </w:p>
    <w:p w14:paraId="0404DCF9" w14:textId="03D71372" w:rsidR="00BF6BB7" w:rsidRPr="00BF6BB7" w:rsidRDefault="00BF6BB7" w:rsidP="00BF6BB7">
      <w:pPr>
        <w:spacing w:line="360" w:lineRule="auto"/>
        <w:ind w:firstLine="420"/>
        <w:rPr>
          <w:bCs/>
          <w:szCs w:val="21"/>
        </w:rPr>
      </w:pPr>
    </w:p>
    <w:p w14:paraId="499DED89" w14:textId="2F1CB562" w:rsidR="00BF6BB7" w:rsidRPr="00BF6BB7" w:rsidRDefault="00BF6BB7" w:rsidP="008403E7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BF6BB7">
        <w:rPr>
          <w:rFonts w:ascii="黑体" w:eastAsia="黑体" w:hAnsi="黑体"/>
          <w:b/>
          <w:sz w:val="32"/>
          <w:szCs w:val="32"/>
        </w:rPr>
        <w:t>功能点方法</w:t>
      </w:r>
    </w:p>
    <w:p w14:paraId="19E45ECF" w14:textId="77777777" w:rsidR="008403E7" w:rsidRDefault="00BF6BB7" w:rsidP="00BF6BB7">
      <w:pPr>
        <w:spacing w:line="360" w:lineRule="auto"/>
        <w:ind w:firstLine="420"/>
        <w:rPr>
          <w:bCs/>
          <w:szCs w:val="21"/>
        </w:rPr>
      </w:pPr>
      <w:r w:rsidRPr="00BF6BB7">
        <w:rPr>
          <w:bCs/>
          <w:szCs w:val="21"/>
        </w:rPr>
        <w:t>功能点方法则把工作量的估算建立在功能需求之上。它通过计算输入、输出、查询等功能点的数量，来衡量项目复杂性。</w:t>
      </w:r>
    </w:p>
    <w:p w14:paraId="424D70A2" w14:textId="77777777" w:rsidR="008403E7" w:rsidRDefault="00BF6BB7" w:rsidP="00BF6BB7">
      <w:pPr>
        <w:spacing w:line="360" w:lineRule="auto"/>
        <w:ind w:firstLine="420"/>
        <w:rPr>
          <w:bCs/>
          <w:szCs w:val="21"/>
        </w:rPr>
      </w:pPr>
      <w:r w:rsidRPr="00BF6BB7">
        <w:rPr>
          <w:b/>
          <w:bCs/>
          <w:szCs w:val="21"/>
        </w:rPr>
        <w:t>适用场景</w:t>
      </w:r>
      <w:r w:rsidRPr="00BF6BB7">
        <w:rPr>
          <w:bCs/>
          <w:szCs w:val="21"/>
        </w:rPr>
        <w:t>：这种方法对信息系统特别友好，因为它以数据为核心。</w:t>
      </w:r>
    </w:p>
    <w:p w14:paraId="09226EFD" w14:textId="77777777" w:rsidR="008403E7" w:rsidRDefault="008403E7" w:rsidP="00BF6BB7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bCs/>
          <w:szCs w:val="21"/>
        </w:rPr>
        <w:t>优点</w:t>
      </w:r>
      <w:r w:rsidR="00BF6BB7" w:rsidRPr="00BF6BB7">
        <w:rPr>
          <w:bCs/>
          <w:szCs w:val="21"/>
        </w:rPr>
        <w:t>：不依赖具体技术实现，能为不同项目提供一个公平的比较基准。</w:t>
      </w:r>
    </w:p>
    <w:p w14:paraId="4AAE79A2" w14:textId="163E9557" w:rsidR="00BF6BB7" w:rsidRPr="00BF6BB7" w:rsidRDefault="008403E7" w:rsidP="00BF6BB7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bCs/>
          <w:szCs w:val="21"/>
        </w:rPr>
        <w:t>缺点</w:t>
      </w:r>
      <w:r w:rsidR="00BF6BB7" w:rsidRPr="00BF6BB7">
        <w:rPr>
          <w:bCs/>
          <w:szCs w:val="21"/>
        </w:rPr>
        <w:t>：但如果面对实时系统或嵌入式项目，功能点方法可能会显得有些</w:t>
      </w:r>
      <w:r w:rsidR="00BF6BB7" w:rsidRPr="00BF6BB7">
        <w:rPr>
          <w:bCs/>
          <w:szCs w:val="21"/>
        </w:rPr>
        <w:t>“</w:t>
      </w:r>
      <w:r w:rsidR="00BF6BB7" w:rsidRPr="00BF6BB7">
        <w:rPr>
          <w:bCs/>
          <w:szCs w:val="21"/>
        </w:rPr>
        <w:t>心有余而力不足</w:t>
      </w:r>
      <w:r w:rsidR="00BF6BB7" w:rsidRPr="00BF6BB7">
        <w:rPr>
          <w:bCs/>
          <w:szCs w:val="21"/>
        </w:rPr>
        <w:t>”</w:t>
      </w:r>
      <w:r w:rsidR="00BF6BB7" w:rsidRPr="00BF6BB7">
        <w:rPr>
          <w:bCs/>
          <w:szCs w:val="21"/>
        </w:rPr>
        <w:t>。</w:t>
      </w:r>
    </w:p>
    <w:p w14:paraId="227D2607" w14:textId="79F3F1C9" w:rsidR="00BF6BB7" w:rsidRPr="00BF6BB7" w:rsidRDefault="00BF6BB7" w:rsidP="00BF6BB7">
      <w:pPr>
        <w:spacing w:line="360" w:lineRule="auto"/>
        <w:ind w:firstLine="420"/>
        <w:rPr>
          <w:bCs/>
          <w:szCs w:val="21"/>
        </w:rPr>
      </w:pPr>
    </w:p>
    <w:p w14:paraId="36289CC8" w14:textId="66449BBE" w:rsidR="00BF6BB7" w:rsidRPr="00BF6BB7" w:rsidRDefault="00BF6BB7" w:rsidP="008403E7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BF6BB7">
        <w:rPr>
          <w:rFonts w:ascii="黑体" w:eastAsia="黑体" w:hAnsi="黑体"/>
          <w:b/>
          <w:sz w:val="32"/>
          <w:szCs w:val="32"/>
        </w:rPr>
        <w:t>对象点方法</w:t>
      </w:r>
    </w:p>
    <w:p w14:paraId="241E3898" w14:textId="77777777" w:rsidR="008403E7" w:rsidRDefault="00BF6BB7" w:rsidP="00BF6BB7">
      <w:pPr>
        <w:spacing w:line="360" w:lineRule="auto"/>
        <w:ind w:firstLine="420"/>
        <w:rPr>
          <w:bCs/>
          <w:szCs w:val="21"/>
        </w:rPr>
      </w:pPr>
      <w:r w:rsidRPr="00BF6BB7">
        <w:rPr>
          <w:bCs/>
          <w:szCs w:val="21"/>
        </w:rPr>
        <w:t>尽管名字里有</w:t>
      </w:r>
      <w:r w:rsidRPr="00BF6BB7">
        <w:rPr>
          <w:bCs/>
          <w:szCs w:val="21"/>
        </w:rPr>
        <w:t>“</w:t>
      </w:r>
      <w:r w:rsidRPr="00BF6BB7">
        <w:rPr>
          <w:bCs/>
          <w:szCs w:val="21"/>
        </w:rPr>
        <w:t>对象</w:t>
      </w:r>
      <w:r w:rsidRPr="00BF6BB7">
        <w:rPr>
          <w:bCs/>
          <w:szCs w:val="21"/>
        </w:rPr>
        <w:t>”</w:t>
      </w:r>
      <w:r w:rsidRPr="00BF6BB7">
        <w:rPr>
          <w:bCs/>
          <w:szCs w:val="21"/>
        </w:rPr>
        <w:t>，但对象点方法与面向对象技术并无直接联系。它更多关注的是界面、报告和组件这些</w:t>
      </w:r>
      <w:r w:rsidRPr="00BF6BB7">
        <w:rPr>
          <w:bCs/>
          <w:szCs w:val="21"/>
        </w:rPr>
        <w:t>“</w:t>
      </w:r>
      <w:r w:rsidRPr="00BF6BB7">
        <w:rPr>
          <w:bCs/>
          <w:szCs w:val="21"/>
        </w:rPr>
        <w:t>看得见</w:t>
      </w:r>
      <w:r w:rsidRPr="00BF6BB7">
        <w:rPr>
          <w:bCs/>
          <w:szCs w:val="21"/>
        </w:rPr>
        <w:t>”</w:t>
      </w:r>
      <w:r w:rsidRPr="00BF6BB7">
        <w:rPr>
          <w:bCs/>
          <w:szCs w:val="21"/>
        </w:rPr>
        <w:t>的对象。</w:t>
      </w:r>
    </w:p>
    <w:p w14:paraId="609B83F8" w14:textId="77777777" w:rsidR="008403E7" w:rsidRDefault="00BF6BB7" w:rsidP="00BF6BB7">
      <w:pPr>
        <w:spacing w:line="360" w:lineRule="auto"/>
        <w:ind w:firstLine="420"/>
        <w:rPr>
          <w:bCs/>
          <w:szCs w:val="21"/>
        </w:rPr>
      </w:pPr>
      <w:r w:rsidRPr="00BF6BB7">
        <w:rPr>
          <w:b/>
          <w:bCs/>
          <w:szCs w:val="21"/>
        </w:rPr>
        <w:t>适用场景</w:t>
      </w:r>
      <w:r w:rsidRPr="00BF6BB7">
        <w:rPr>
          <w:bCs/>
          <w:szCs w:val="21"/>
        </w:rPr>
        <w:t>：适合屏幕和报告密集型的应用程序，比如用户界面开发。</w:t>
      </w:r>
    </w:p>
    <w:p w14:paraId="755F9522" w14:textId="77777777" w:rsidR="008403E7" w:rsidRDefault="00BF6BB7" w:rsidP="00BF6BB7">
      <w:pPr>
        <w:spacing w:line="360" w:lineRule="auto"/>
        <w:ind w:firstLine="420"/>
        <w:rPr>
          <w:bCs/>
          <w:szCs w:val="21"/>
        </w:rPr>
      </w:pPr>
      <w:r w:rsidRPr="00BF6BB7">
        <w:rPr>
          <w:b/>
          <w:bCs/>
          <w:szCs w:val="21"/>
        </w:rPr>
        <w:t>优点</w:t>
      </w:r>
      <w:r w:rsidRPr="00BF6BB7">
        <w:rPr>
          <w:bCs/>
          <w:szCs w:val="21"/>
        </w:rPr>
        <w:t>：上手简单，适合快速评估。</w:t>
      </w:r>
    </w:p>
    <w:p w14:paraId="4F136E03" w14:textId="542D9FFD" w:rsidR="00BF6BB7" w:rsidRDefault="00BF6BB7" w:rsidP="00BF6BB7">
      <w:pPr>
        <w:spacing w:line="360" w:lineRule="auto"/>
        <w:ind w:firstLine="420"/>
        <w:rPr>
          <w:bCs/>
          <w:szCs w:val="21"/>
        </w:rPr>
      </w:pPr>
      <w:r w:rsidRPr="00BF6BB7">
        <w:rPr>
          <w:b/>
          <w:bCs/>
          <w:szCs w:val="21"/>
        </w:rPr>
        <w:t>缺点</w:t>
      </w:r>
      <w:r w:rsidRPr="00BF6BB7">
        <w:rPr>
          <w:bCs/>
          <w:szCs w:val="21"/>
        </w:rPr>
        <w:t>：对功能复杂的系统显得有点力不从心。</w:t>
      </w:r>
    </w:p>
    <w:p w14:paraId="45D20417" w14:textId="77777777" w:rsidR="008403E7" w:rsidRPr="00BF6BB7" w:rsidRDefault="008403E7" w:rsidP="00BF6BB7">
      <w:pPr>
        <w:spacing w:line="360" w:lineRule="auto"/>
        <w:ind w:firstLine="420"/>
        <w:rPr>
          <w:rFonts w:hint="eastAsia"/>
          <w:bCs/>
          <w:szCs w:val="21"/>
        </w:rPr>
      </w:pPr>
    </w:p>
    <w:p w14:paraId="67C4A1A4" w14:textId="77777777" w:rsidR="00BF6BB7" w:rsidRPr="00BF6BB7" w:rsidRDefault="00BF6BB7" w:rsidP="008403E7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BF6BB7">
        <w:rPr>
          <w:rFonts w:ascii="黑体" w:eastAsia="黑体" w:hAnsi="黑体"/>
          <w:b/>
          <w:sz w:val="32"/>
          <w:szCs w:val="32"/>
        </w:rPr>
        <w:t>特殊方法：帕金森法与赢的价格法</w:t>
      </w:r>
    </w:p>
    <w:p w14:paraId="50F96C18" w14:textId="77777777" w:rsidR="008403E7" w:rsidRDefault="00BF6BB7" w:rsidP="00BF6BB7">
      <w:pPr>
        <w:spacing w:line="360" w:lineRule="auto"/>
        <w:ind w:firstLine="420"/>
        <w:rPr>
          <w:bCs/>
          <w:szCs w:val="21"/>
        </w:rPr>
      </w:pPr>
      <w:r w:rsidRPr="00BF6BB7">
        <w:rPr>
          <w:bCs/>
          <w:szCs w:val="21"/>
        </w:rPr>
        <w:t>当资源和预算是硬约束条件时，这两种方法可能是最现实的选择。帕金森法根据现有资源</w:t>
      </w:r>
      <w:r w:rsidRPr="00BF6BB7">
        <w:rPr>
          <w:bCs/>
          <w:szCs w:val="21"/>
        </w:rPr>
        <w:t>“</w:t>
      </w:r>
      <w:r w:rsidRPr="00BF6BB7">
        <w:rPr>
          <w:bCs/>
          <w:szCs w:val="21"/>
        </w:rPr>
        <w:t>量力而行</w:t>
      </w:r>
      <w:r w:rsidRPr="00BF6BB7">
        <w:rPr>
          <w:bCs/>
          <w:szCs w:val="21"/>
        </w:rPr>
        <w:t>”</w:t>
      </w:r>
      <w:r w:rsidRPr="00BF6BB7">
        <w:rPr>
          <w:bCs/>
          <w:szCs w:val="21"/>
        </w:rPr>
        <w:t>，而赢的价格法则从客户预算出发</w:t>
      </w:r>
      <w:r w:rsidRPr="00BF6BB7">
        <w:rPr>
          <w:bCs/>
          <w:szCs w:val="21"/>
        </w:rPr>
        <w:t>“</w:t>
      </w:r>
      <w:r w:rsidRPr="00BF6BB7">
        <w:rPr>
          <w:bCs/>
          <w:szCs w:val="21"/>
        </w:rPr>
        <w:t>倒推</w:t>
      </w:r>
      <w:r w:rsidRPr="00BF6BB7">
        <w:rPr>
          <w:bCs/>
          <w:szCs w:val="21"/>
        </w:rPr>
        <w:t>”</w:t>
      </w:r>
      <w:r w:rsidRPr="00BF6BB7">
        <w:rPr>
          <w:bCs/>
          <w:szCs w:val="21"/>
        </w:rPr>
        <w:t>工作量。</w:t>
      </w:r>
    </w:p>
    <w:p w14:paraId="12E7923F" w14:textId="6EF8278C" w:rsidR="008403E7" w:rsidRDefault="004F4AD6" w:rsidP="00BF6BB7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bCs/>
          <w:szCs w:val="21"/>
        </w:rPr>
        <w:t>优点</w:t>
      </w:r>
      <w:r w:rsidR="00BF6BB7" w:rsidRPr="00BF6BB7">
        <w:rPr>
          <w:bCs/>
          <w:szCs w:val="21"/>
        </w:rPr>
        <w:t>：现实导向，快速实用。</w:t>
      </w:r>
    </w:p>
    <w:p w14:paraId="7D79FF78" w14:textId="3922B2CB" w:rsidR="00BF6BB7" w:rsidRPr="00BF6BB7" w:rsidRDefault="004F4AD6" w:rsidP="00BF6BB7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bCs/>
          <w:szCs w:val="21"/>
        </w:rPr>
        <w:t>缺点</w:t>
      </w:r>
      <w:r w:rsidR="00BF6BB7" w:rsidRPr="00BF6BB7">
        <w:rPr>
          <w:bCs/>
          <w:szCs w:val="21"/>
        </w:rPr>
        <w:t>：虽然灵活，但科学性稍显不足，很容易导致估算偏差。</w:t>
      </w:r>
    </w:p>
    <w:p w14:paraId="4C4A9834" w14:textId="58E22D63" w:rsidR="00BF6BB7" w:rsidRPr="00BF6BB7" w:rsidRDefault="00BF6BB7" w:rsidP="00BF6BB7">
      <w:pPr>
        <w:spacing w:line="360" w:lineRule="auto"/>
        <w:ind w:firstLine="420"/>
        <w:rPr>
          <w:bCs/>
          <w:szCs w:val="21"/>
        </w:rPr>
      </w:pPr>
    </w:p>
    <w:p w14:paraId="38E757AC" w14:textId="4CFBAD5A" w:rsidR="00233B04" w:rsidRPr="002405FE" w:rsidRDefault="00BF6BB7" w:rsidP="002405FE">
      <w:pPr>
        <w:spacing w:line="360" w:lineRule="auto"/>
        <w:ind w:firstLine="420"/>
        <w:rPr>
          <w:rFonts w:hint="eastAsia"/>
          <w:bCs/>
          <w:szCs w:val="21"/>
        </w:rPr>
      </w:pPr>
      <w:r w:rsidRPr="00BF6BB7">
        <w:rPr>
          <w:bCs/>
          <w:szCs w:val="21"/>
        </w:rPr>
        <w:t>不同的软件工作量估计方法各有千秋，没有一种方法能够</w:t>
      </w:r>
      <w:r w:rsidRPr="00BF6BB7">
        <w:rPr>
          <w:bCs/>
          <w:szCs w:val="21"/>
        </w:rPr>
        <w:t>“</w:t>
      </w:r>
      <w:r w:rsidRPr="00BF6BB7">
        <w:rPr>
          <w:bCs/>
          <w:szCs w:val="21"/>
        </w:rPr>
        <w:t>包打天下</w:t>
      </w:r>
      <w:r w:rsidRPr="00BF6BB7">
        <w:rPr>
          <w:bCs/>
          <w:szCs w:val="21"/>
        </w:rPr>
        <w:t>”</w:t>
      </w:r>
      <w:r w:rsidRPr="00BF6BB7">
        <w:rPr>
          <w:bCs/>
          <w:szCs w:val="21"/>
        </w:rPr>
        <w:t>。在实际应用中，可以结合多种方法，扬长避短。例如，在项目初期，采用自顶向下或专家判断快速给出一个</w:t>
      </w:r>
      <w:r w:rsidRPr="00BF6BB7">
        <w:rPr>
          <w:bCs/>
          <w:szCs w:val="21"/>
        </w:rPr>
        <w:lastRenderedPageBreak/>
        <w:t>初步估计；到了详细规划阶段，再用功能点方法或由低向上估计进行精细化分析。此外，选择合适的方法还应考虑团队的实际经验、项目特点以及资源条件。</w:t>
      </w:r>
    </w:p>
    <w:sectPr w:rsidR="00233B04" w:rsidRPr="00240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FD9C4" w14:textId="77777777" w:rsidR="004201BA" w:rsidRDefault="004201BA" w:rsidP="00D84498">
      <w:r>
        <w:separator/>
      </w:r>
    </w:p>
  </w:endnote>
  <w:endnote w:type="continuationSeparator" w:id="0">
    <w:p w14:paraId="1C5323EA" w14:textId="77777777" w:rsidR="004201BA" w:rsidRDefault="004201BA" w:rsidP="00D8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1EA54" w14:textId="77777777" w:rsidR="004201BA" w:rsidRDefault="004201BA" w:rsidP="00D84498">
      <w:r>
        <w:separator/>
      </w:r>
    </w:p>
  </w:footnote>
  <w:footnote w:type="continuationSeparator" w:id="0">
    <w:p w14:paraId="7C7DB395" w14:textId="77777777" w:rsidR="004201BA" w:rsidRDefault="004201BA" w:rsidP="00D84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9114B"/>
    <w:multiLevelType w:val="multilevel"/>
    <w:tmpl w:val="5B067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349A2"/>
    <w:multiLevelType w:val="hybridMultilevel"/>
    <w:tmpl w:val="160402B8"/>
    <w:lvl w:ilvl="0" w:tplc="E6224CC2">
      <w:start w:val="7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2" w15:restartNumberingAfterBreak="0">
    <w:nsid w:val="0F7959D6"/>
    <w:multiLevelType w:val="hybridMultilevel"/>
    <w:tmpl w:val="8FA2B77C"/>
    <w:lvl w:ilvl="0" w:tplc="FFFFFFFF">
      <w:start w:val="1"/>
      <w:numFmt w:val="japaneseCounting"/>
      <w:lvlText w:val="%1、"/>
      <w:lvlJc w:val="left"/>
      <w:pPr>
        <w:ind w:left="986" w:hanging="504"/>
      </w:pPr>
      <w:rPr>
        <w:rFonts w:ascii="Times New Roman" w:hAnsi="Times New Roman" w:hint="default"/>
        <w:b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1362" w:hanging="440"/>
      </w:pPr>
    </w:lvl>
    <w:lvl w:ilvl="2" w:tplc="FFFFFFFF" w:tentative="1">
      <w:start w:val="1"/>
      <w:numFmt w:val="lowerRoman"/>
      <w:lvlText w:val="%3."/>
      <w:lvlJc w:val="right"/>
      <w:pPr>
        <w:ind w:left="1802" w:hanging="440"/>
      </w:pPr>
    </w:lvl>
    <w:lvl w:ilvl="3" w:tplc="FFFFFFFF" w:tentative="1">
      <w:start w:val="1"/>
      <w:numFmt w:val="decimal"/>
      <w:lvlText w:val="%4."/>
      <w:lvlJc w:val="left"/>
      <w:pPr>
        <w:ind w:left="2242" w:hanging="440"/>
      </w:pPr>
    </w:lvl>
    <w:lvl w:ilvl="4" w:tplc="FFFFFFFF" w:tentative="1">
      <w:start w:val="1"/>
      <w:numFmt w:val="lowerLetter"/>
      <w:lvlText w:val="%5)"/>
      <w:lvlJc w:val="left"/>
      <w:pPr>
        <w:ind w:left="2682" w:hanging="440"/>
      </w:pPr>
    </w:lvl>
    <w:lvl w:ilvl="5" w:tplc="FFFFFFFF" w:tentative="1">
      <w:start w:val="1"/>
      <w:numFmt w:val="lowerRoman"/>
      <w:lvlText w:val="%6."/>
      <w:lvlJc w:val="right"/>
      <w:pPr>
        <w:ind w:left="3122" w:hanging="440"/>
      </w:pPr>
    </w:lvl>
    <w:lvl w:ilvl="6" w:tplc="FFFFFFFF" w:tentative="1">
      <w:start w:val="1"/>
      <w:numFmt w:val="decimal"/>
      <w:lvlText w:val="%7."/>
      <w:lvlJc w:val="left"/>
      <w:pPr>
        <w:ind w:left="3562" w:hanging="440"/>
      </w:pPr>
    </w:lvl>
    <w:lvl w:ilvl="7" w:tplc="FFFFFFFF" w:tentative="1">
      <w:start w:val="1"/>
      <w:numFmt w:val="lowerLetter"/>
      <w:lvlText w:val="%8)"/>
      <w:lvlJc w:val="left"/>
      <w:pPr>
        <w:ind w:left="4002" w:hanging="440"/>
      </w:pPr>
    </w:lvl>
    <w:lvl w:ilvl="8" w:tplc="FFFFFFFF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3" w15:restartNumberingAfterBreak="0">
    <w:nsid w:val="129B6F54"/>
    <w:multiLevelType w:val="hybridMultilevel"/>
    <w:tmpl w:val="7A80EB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9DB2723"/>
    <w:multiLevelType w:val="hybridMultilevel"/>
    <w:tmpl w:val="14184ACA"/>
    <w:lvl w:ilvl="0" w:tplc="FFFFFFFF">
      <w:start w:val="1"/>
      <w:numFmt w:val="japaneseCounting"/>
      <w:lvlText w:val="%1、"/>
      <w:lvlJc w:val="left"/>
      <w:pPr>
        <w:ind w:left="986" w:hanging="504"/>
      </w:pPr>
      <w:rPr>
        <w:rFonts w:ascii="Times New Roman" w:hAnsi="Times New Roman" w:hint="default"/>
        <w:b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1362" w:hanging="440"/>
      </w:pPr>
    </w:lvl>
    <w:lvl w:ilvl="2" w:tplc="FFFFFFFF" w:tentative="1">
      <w:start w:val="1"/>
      <w:numFmt w:val="lowerRoman"/>
      <w:lvlText w:val="%3."/>
      <w:lvlJc w:val="right"/>
      <w:pPr>
        <w:ind w:left="1802" w:hanging="440"/>
      </w:pPr>
    </w:lvl>
    <w:lvl w:ilvl="3" w:tplc="FFFFFFFF" w:tentative="1">
      <w:start w:val="1"/>
      <w:numFmt w:val="decimal"/>
      <w:lvlText w:val="%4."/>
      <w:lvlJc w:val="left"/>
      <w:pPr>
        <w:ind w:left="2242" w:hanging="440"/>
      </w:pPr>
    </w:lvl>
    <w:lvl w:ilvl="4" w:tplc="FFFFFFFF" w:tentative="1">
      <w:start w:val="1"/>
      <w:numFmt w:val="lowerLetter"/>
      <w:lvlText w:val="%5)"/>
      <w:lvlJc w:val="left"/>
      <w:pPr>
        <w:ind w:left="2682" w:hanging="440"/>
      </w:pPr>
    </w:lvl>
    <w:lvl w:ilvl="5" w:tplc="FFFFFFFF" w:tentative="1">
      <w:start w:val="1"/>
      <w:numFmt w:val="lowerRoman"/>
      <w:lvlText w:val="%6."/>
      <w:lvlJc w:val="right"/>
      <w:pPr>
        <w:ind w:left="3122" w:hanging="440"/>
      </w:pPr>
    </w:lvl>
    <w:lvl w:ilvl="6" w:tplc="FFFFFFFF" w:tentative="1">
      <w:start w:val="1"/>
      <w:numFmt w:val="decimal"/>
      <w:lvlText w:val="%7."/>
      <w:lvlJc w:val="left"/>
      <w:pPr>
        <w:ind w:left="3562" w:hanging="440"/>
      </w:pPr>
    </w:lvl>
    <w:lvl w:ilvl="7" w:tplc="FFFFFFFF" w:tentative="1">
      <w:start w:val="1"/>
      <w:numFmt w:val="lowerLetter"/>
      <w:lvlText w:val="%8)"/>
      <w:lvlJc w:val="left"/>
      <w:pPr>
        <w:ind w:left="4002" w:hanging="440"/>
      </w:pPr>
    </w:lvl>
    <w:lvl w:ilvl="8" w:tplc="FFFFFFFF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5" w15:restartNumberingAfterBreak="0">
    <w:nsid w:val="1D5575F6"/>
    <w:multiLevelType w:val="hybridMultilevel"/>
    <w:tmpl w:val="F4D09400"/>
    <w:lvl w:ilvl="0" w:tplc="1B48022E">
      <w:start w:val="7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A454901"/>
    <w:multiLevelType w:val="hybridMultilevel"/>
    <w:tmpl w:val="6AB65BB8"/>
    <w:lvl w:ilvl="0" w:tplc="DBB435E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D080BDE"/>
    <w:multiLevelType w:val="hybridMultilevel"/>
    <w:tmpl w:val="0E96F81A"/>
    <w:lvl w:ilvl="0" w:tplc="B4FCBA6A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5133CD5"/>
    <w:multiLevelType w:val="hybridMultilevel"/>
    <w:tmpl w:val="76484026"/>
    <w:lvl w:ilvl="0" w:tplc="DEB8F19C">
      <w:start w:val="1"/>
      <w:numFmt w:val="japaneseCounting"/>
      <w:lvlText w:val="%1、"/>
      <w:lvlJc w:val="left"/>
      <w:pPr>
        <w:ind w:left="986" w:hanging="504"/>
      </w:pPr>
      <w:rPr>
        <w:rFonts w:ascii="Times New Roman" w:hAnsi="Times New Roman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9" w15:restartNumberingAfterBreak="0">
    <w:nsid w:val="4BDB507A"/>
    <w:multiLevelType w:val="hybridMultilevel"/>
    <w:tmpl w:val="F49A706C"/>
    <w:lvl w:ilvl="0" w:tplc="FFFFFFFF">
      <w:start w:val="1"/>
      <w:numFmt w:val="japaneseCounting"/>
      <w:lvlText w:val="%1、"/>
      <w:lvlJc w:val="left"/>
      <w:pPr>
        <w:ind w:left="986" w:hanging="504"/>
      </w:pPr>
      <w:rPr>
        <w:rFonts w:ascii="Times New Roman" w:hAnsi="Times New Roman" w:hint="default"/>
        <w:b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1362" w:hanging="440"/>
      </w:pPr>
    </w:lvl>
    <w:lvl w:ilvl="2" w:tplc="FFFFFFFF" w:tentative="1">
      <w:start w:val="1"/>
      <w:numFmt w:val="lowerRoman"/>
      <w:lvlText w:val="%3."/>
      <w:lvlJc w:val="right"/>
      <w:pPr>
        <w:ind w:left="1802" w:hanging="440"/>
      </w:pPr>
    </w:lvl>
    <w:lvl w:ilvl="3" w:tplc="FFFFFFFF" w:tentative="1">
      <w:start w:val="1"/>
      <w:numFmt w:val="decimal"/>
      <w:lvlText w:val="%4."/>
      <w:lvlJc w:val="left"/>
      <w:pPr>
        <w:ind w:left="2242" w:hanging="440"/>
      </w:pPr>
    </w:lvl>
    <w:lvl w:ilvl="4" w:tplc="FFFFFFFF" w:tentative="1">
      <w:start w:val="1"/>
      <w:numFmt w:val="lowerLetter"/>
      <w:lvlText w:val="%5)"/>
      <w:lvlJc w:val="left"/>
      <w:pPr>
        <w:ind w:left="2682" w:hanging="440"/>
      </w:pPr>
    </w:lvl>
    <w:lvl w:ilvl="5" w:tplc="FFFFFFFF" w:tentative="1">
      <w:start w:val="1"/>
      <w:numFmt w:val="lowerRoman"/>
      <w:lvlText w:val="%6."/>
      <w:lvlJc w:val="right"/>
      <w:pPr>
        <w:ind w:left="3122" w:hanging="440"/>
      </w:pPr>
    </w:lvl>
    <w:lvl w:ilvl="6" w:tplc="FFFFFFFF" w:tentative="1">
      <w:start w:val="1"/>
      <w:numFmt w:val="decimal"/>
      <w:lvlText w:val="%7."/>
      <w:lvlJc w:val="left"/>
      <w:pPr>
        <w:ind w:left="3562" w:hanging="440"/>
      </w:pPr>
    </w:lvl>
    <w:lvl w:ilvl="7" w:tplc="FFFFFFFF" w:tentative="1">
      <w:start w:val="1"/>
      <w:numFmt w:val="lowerLetter"/>
      <w:lvlText w:val="%8)"/>
      <w:lvlJc w:val="left"/>
      <w:pPr>
        <w:ind w:left="4002" w:hanging="440"/>
      </w:pPr>
    </w:lvl>
    <w:lvl w:ilvl="8" w:tplc="FFFFFFFF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0" w15:restartNumberingAfterBreak="0">
    <w:nsid w:val="657578FA"/>
    <w:multiLevelType w:val="multilevel"/>
    <w:tmpl w:val="E028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870000"/>
    <w:multiLevelType w:val="multilevel"/>
    <w:tmpl w:val="565C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A091A"/>
    <w:multiLevelType w:val="multilevel"/>
    <w:tmpl w:val="D3DA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108319">
    <w:abstractNumId w:val="8"/>
  </w:num>
  <w:num w:numId="2" w16cid:durableId="1906794397">
    <w:abstractNumId w:val="1"/>
  </w:num>
  <w:num w:numId="3" w16cid:durableId="1581021366">
    <w:abstractNumId w:val="5"/>
  </w:num>
  <w:num w:numId="4" w16cid:durableId="495460265">
    <w:abstractNumId w:val="7"/>
  </w:num>
  <w:num w:numId="5" w16cid:durableId="1565602832">
    <w:abstractNumId w:val="4"/>
  </w:num>
  <w:num w:numId="6" w16cid:durableId="238754643">
    <w:abstractNumId w:val="9"/>
  </w:num>
  <w:num w:numId="7" w16cid:durableId="1738436168">
    <w:abstractNumId w:val="2"/>
  </w:num>
  <w:num w:numId="8" w16cid:durableId="1140926102">
    <w:abstractNumId w:val="3"/>
  </w:num>
  <w:num w:numId="9" w16cid:durableId="97020076">
    <w:abstractNumId w:val="11"/>
  </w:num>
  <w:num w:numId="10" w16cid:durableId="608320925">
    <w:abstractNumId w:val="10"/>
  </w:num>
  <w:num w:numId="11" w16cid:durableId="122619065">
    <w:abstractNumId w:val="12"/>
  </w:num>
  <w:num w:numId="12" w16cid:durableId="1911848608">
    <w:abstractNumId w:val="0"/>
  </w:num>
  <w:num w:numId="13" w16cid:durableId="4527944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D1"/>
    <w:rsid w:val="00003FA0"/>
    <w:rsid w:val="00004F64"/>
    <w:rsid w:val="00006A26"/>
    <w:rsid w:val="00010332"/>
    <w:rsid w:val="00012AD7"/>
    <w:rsid w:val="00013008"/>
    <w:rsid w:val="00013507"/>
    <w:rsid w:val="00016F51"/>
    <w:rsid w:val="00020FA8"/>
    <w:rsid w:val="0002303B"/>
    <w:rsid w:val="000258F8"/>
    <w:rsid w:val="00031AC7"/>
    <w:rsid w:val="000331E8"/>
    <w:rsid w:val="0003479B"/>
    <w:rsid w:val="00037F5C"/>
    <w:rsid w:val="00045C74"/>
    <w:rsid w:val="00050DB2"/>
    <w:rsid w:val="00053DB1"/>
    <w:rsid w:val="00055F29"/>
    <w:rsid w:val="00056493"/>
    <w:rsid w:val="000571B5"/>
    <w:rsid w:val="00057DE2"/>
    <w:rsid w:val="00057EA5"/>
    <w:rsid w:val="0007798C"/>
    <w:rsid w:val="000802E9"/>
    <w:rsid w:val="00080FBA"/>
    <w:rsid w:val="00083101"/>
    <w:rsid w:val="00094291"/>
    <w:rsid w:val="0009487F"/>
    <w:rsid w:val="000A1A41"/>
    <w:rsid w:val="000A582A"/>
    <w:rsid w:val="000B67F4"/>
    <w:rsid w:val="000C2E14"/>
    <w:rsid w:val="000C3CDB"/>
    <w:rsid w:val="000C4AAB"/>
    <w:rsid w:val="000D32F0"/>
    <w:rsid w:val="000D675A"/>
    <w:rsid w:val="000F1BC9"/>
    <w:rsid w:val="000F2C5F"/>
    <w:rsid w:val="000F4635"/>
    <w:rsid w:val="000F554C"/>
    <w:rsid w:val="001019BE"/>
    <w:rsid w:val="0010349F"/>
    <w:rsid w:val="00114686"/>
    <w:rsid w:val="001200B0"/>
    <w:rsid w:val="00120884"/>
    <w:rsid w:val="00120EA2"/>
    <w:rsid w:val="001330EA"/>
    <w:rsid w:val="00144308"/>
    <w:rsid w:val="00146AF5"/>
    <w:rsid w:val="0015660F"/>
    <w:rsid w:val="0016010E"/>
    <w:rsid w:val="001609FE"/>
    <w:rsid w:val="00164821"/>
    <w:rsid w:val="00165161"/>
    <w:rsid w:val="00167FE1"/>
    <w:rsid w:val="00170EA2"/>
    <w:rsid w:val="00171F78"/>
    <w:rsid w:val="00174310"/>
    <w:rsid w:val="001776FA"/>
    <w:rsid w:val="001810FD"/>
    <w:rsid w:val="00185F47"/>
    <w:rsid w:val="00187816"/>
    <w:rsid w:val="001922A3"/>
    <w:rsid w:val="001951B4"/>
    <w:rsid w:val="001976F2"/>
    <w:rsid w:val="001A2218"/>
    <w:rsid w:val="001D0BC3"/>
    <w:rsid w:val="001D21FF"/>
    <w:rsid w:val="001E2481"/>
    <w:rsid w:val="001F3F50"/>
    <w:rsid w:val="001F721F"/>
    <w:rsid w:val="00221998"/>
    <w:rsid w:val="00223479"/>
    <w:rsid w:val="00226AB0"/>
    <w:rsid w:val="00226ABB"/>
    <w:rsid w:val="002273A2"/>
    <w:rsid w:val="002320E5"/>
    <w:rsid w:val="002333D8"/>
    <w:rsid w:val="00233B04"/>
    <w:rsid w:val="002343AE"/>
    <w:rsid w:val="002368B2"/>
    <w:rsid w:val="002405FE"/>
    <w:rsid w:val="00240851"/>
    <w:rsid w:val="002445AB"/>
    <w:rsid w:val="002459F0"/>
    <w:rsid w:val="002476A2"/>
    <w:rsid w:val="00254267"/>
    <w:rsid w:val="002554EB"/>
    <w:rsid w:val="0026728D"/>
    <w:rsid w:val="00270B2F"/>
    <w:rsid w:val="00273861"/>
    <w:rsid w:val="00273AB3"/>
    <w:rsid w:val="0028319C"/>
    <w:rsid w:val="00283911"/>
    <w:rsid w:val="0028512B"/>
    <w:rsid w:val="002A0035"/>
    <w:rsid w:val="002A6C25"/>
    <w:rsid w:val="002A78CF"/>
    <w:rsid w:val="002B4CCC"/>
    <w:rsid w:val="002C6DEF"/>
    <w:rsid w:val="002C78BF"/>
    <w:rsid w:val="002D2499"/>
    <w:rsid w:val="002F027F"/>
    <w:rsid w:val="002F7C9A"/>
    <w:rsid w:val="0030545D"/>
    <w:rsid w:val="00305F37"/>
    <w:rsid w:val="003134BC"/>
    <w:rsid w:val="00320F7A"/>
    <w:rsid w:val="00321C15"/>
    <w:rsid w:val="0032220E"/>
    <w:rsid w:val="003308EA"/>
    <w:rsid w:val="00331927"/>
    <w:rsid w:val="00337EDA"/>
    <w:rsid w:val="00340496"/>
    <w:rsid w:val="00356618"/>
    <w:rsid w:val="0035680F"/>
    <w:rsid w:val="00356B00"/>
    <w:rsid w:val="0035786E"/>
    <w:rsid w:val="00370B70"/>
    <w:rsid w:val="00371432"/>
    <w:rsid w:val="00371DE0"/>
    <w:rsid w:val="00372165"/>
    <w:rsid w:val="003723BD"/>
    <w:rsid w:val="003747EC"/>
    <w:rsid w:val="0037760A"/>
    <w:rsid w:val="0037784F"/>
    <w:rsid w:val="00380A99"/>
    <w:rsid w:val="00391A5A"/>
    <w:rsid w:val="00393091"/>
    <w:rsid w:val="00396A13"/>
    <w:rsid w:val="00397415"/>
    <w:rsid w:val="003A11EC"/>
    <w:rsid w:val="003A54A4"/>
    <w:rsid w:val="003B2380"/>
    <w:rsid w:val="003C54C7"/>
    <w:rsid w:val="003D05C9"/>
    <w:rsid w:val="003E0DB7"/>
    <w:rsid w:val="003E3515"/>
    <w:rsid w:val="003E366D"/>
    <w:rsid w:val="003E373D"/>
    <w:rsid w:val="003E7837"/>
    <w:rsid w:val="003F05F8"/>
    <w:rsid w:val="003F2CD5"/>
    <w:rsid w:val="004077C7"/>
    <w:rsid w:val="004201BA"/>
    <w:rsid w:val="004215F7"/>
    <w:rsid w:val="0043264D"/>
    <w:rsid w:val="00436C0D"/>
    <w:rsid w:val="00442FA8"/>
    <w:rsid w:val="00443C56"/>
    <w:rsid w:val="004469E2"/>
    <w:rsid w:val="00460010"/>
    <w:rsid w:val="00465DA1"/>
    <w:rsid w:val="004724EF"/>
    <w:rsid w:val="00472A2B"/>
    <w:rsid w:val="00473976"/>
    <w:rsid w:val="00474844"/>
    <w:rsid w:val="00474A81"/>
    <w:rsid w:val="00481083"/>
    <w:rsid w:val="004A007F"/>
    <w:rsid w:val="004A0EB0"/>
    <w:rsid w:val="004A1FFB"/>
    <w:rsid w:val="004A4096"/>
    <w:rsid w:val="004B07E2"/>
    <w:rsid w:val="004B63E9"/>
    <w:rsid w:val="004C3796"/>
    <w:rsid w:val="004C5F75"/>
    <w:rsid w:val="004C5F9B"/>
    <w:rsid w:val="004D044C"/>
    <w:rsid w:val="004D150D"/>
    <w:rsid w:val="004D57E6"/>
    <w:rsid w:val="004D6485"/>
    <w:rsid w:val="004E4968"/>
    <w:rsid w:val="004E71E5"/>
    <w:rsid w:val="004F2E81"/>
    <w:rsid w:val="004F4AD6"/>
    <w:rsid w:val="005009AA"/>
    <w:rsid w:val="00500F2B"/>
    <w:rsid w:val="00511299"/>
    <w:rsid w:val="00513635"/>
    <w:rsid w:val="00513AFC"/>
    <w:rsid w:val="00524722"/>
    <w:rsid w:val="0052504D"/>
    <w:rsid w:val="005254CD"/>
    <w:rsid w:val="005316DC"/>
    <w:rsid w:val="005323F8"/>
    <w:rsid w:val="005363E0"/>
    <w:rsid w:val="00541F26"/>
    <w:rsid w:val="00546E1A"/>
    <w:rsid w:val="00552265"/>
    <w:rsid w:val="0055447A"/>
    <w:rsid w:val="00565319"/>
    <w:rsid w:val="00567BD0"/>
    <w:rsid w:val="005707D4"/>
    <w:rsid w:val="00574391"/>
    <w:rsid w:val="005771EB"/>
    <w:rsid w:val="005773A4"/>
    <w:rsid w:val="00585CD5"/>
    <w:rsid w:val="00585F64"/>
    <w:rsid w:val="005A3C5A"/>
    <w:rsid w:val="005B01BD"/>
    <w:rsid w:val="005B3AD6"/>
    <w:rsid w:val="005B631F"/>
    <w:rsid w:val="005B64B7"/>
    <w:rsid w:val="005B7FA1"/>
    <w:rsid w:val="005D1AFA"/>
    <w:rsid w:val="005D679B"/>
    <w:rsid w:val="005E7C10"/>
    <w:rsid w:val="005E7F08"/>
    <w:rsid w:val="005F7088"/>
    <w:rsid w:val="00600ACE"/>
    <w:rsid w:val="006071CB"/>
    <w:rsid w:val="00621A3A"/>
    <w:rsid w:val="00621F83"/>
    <w:rsid w:val="006232C8"/>
    <w:rsid w:val="00627788"/>
    <w:rsid w:val="00630934"/>
    <w:rsid w:val="0063143D"/>
    <w:rsid w:val="00634AE9"/>
    <w:rsid w:val="00635550"/>
    <w:rsid w:val="00641D0B"/>
    <w:rsid w:val="00646C56"/>
    <w:rsid w:val="0065110F"/>
    <w:rsid w:val="00663EE7"/>
    <w:rsid w:val="0066560B"/>
    <w:rsid w:val="006673A4"/>
    <w:rsid w:val="00667B1B"/>
    <w:rsid w:val="00673CDC"/>
    <w:rsid w:val="00677FCE"/>
    <w:rsid w:val="006A0296"/>
    <w:rsid w:val="006A175B"/>
    <w:rsid w:val="006A1A03"/>
    <w:rsid w:val="006A227B"/>
    <w:rsid w:val="006A4499"/>
    <w:rsid w:val="006A66A7"/>
    <w:rsid w:val="006B12B0"/>
    <w:rsid w:val="006B27F5"/>
    <w:rsid w:val="006C1FB7"/>
    <w:rsid w:val="006C5583"/>
    <w:rsid w:val="006C7B20"/>
    <w:rsid w:val="006D0463"/>
    <w:rsid w:val="006E0938"/>
    <w:rsid w:val="006E1F4D"/>
    <w:rsid w:val="006F43F5"/>
    <w:rsid w:val="00702C6F"/>
    <w:rsid w:val="00710897"/>
    <w:rsid w:val="00713BA4"/>
    <w:rsid w:val="007149ED"/>
    <w:rsid w:val="00714D4D"/>
    <w:rsid w:val="00716FBA"/>
    <w:rsid w:val="00726D72"/>
    <w:rsid w:val="00732DA8"/>
    <w:rsid w:val="007378AA"/>
    <w:rsid w:val="007458F9"/>
    <w:rsid w:val="00765169"/>
    <w:rsid w:val="00771B52"/>
    <w:rsid w:val="007723B8"/>
    <w:rsid w:val="00790C32"/>
    <w:rsid w:val="007978DA"/>
    <w:rsid w:val="007979FC"/>
    <w:rsid w:val="007A203F"/>
    <w:rsid w:val="007A492D"/>
    <w:rsid w:val="007A4CF8"/>
    <w:rsid w:val="007A65EC"/>
    <w:rsid w:val="007A770D"/>
    <w:rsid w:val="007B06A8"/>
    <w:rsid w:val="007B1A68"/>
    <w:rsid w:val="007C2D73"/>
    <w:rsid w:val="007C4646"/>
    <w:rsid w:val="007D013D"/>
    <w:rsid w:val="007E36E0"/>
    <w:rsid w:val="007E571F"/>
    <w:rsid w:val="007F0948"/>
    <w:rsid w:val="007F1728"/>
    <w:rsid w:val="007F21F0"/>
    <w:rsid w:val="007F3201"/>
    <w:rsid w:val="00800D15"/>
    <w:rsid w:val="00801EEB"/>
    <w:rsid w:val="008036F2"/>
    <w:rsid w:val="00804C39"/>
    <w:rsid w:val="00804F0A"/>
    <w:rsid w:val="00810CDE"/>
    <w:rsid w:val="00812D39"/>
    <w:rsid w:val="00824B75"/>
    <w:rsid w:val="008311E2"/>
    <w:rsid w:val="008334DA"/>
    <w:rsid w:val="00836184"/>
    <w:rsid w:val="008370DE"/>
    <w:rsid w:val="00837AB0"/>
    <w:rsid w:val="008403E7"/>
    <w:rsid w:val="008444F8"/>
    <w:rsid w:val="00846681"/>
    <w:rsid w:val="00847930"/>
    <w:rsid w:val="008604A2"/>
    <w:rsid w:val="0086381B"/>
    <w:rsid w:val="00865133"/>
    <w:rsid w:val="008658E1"/>
    <w:rsid w:val="0087336E"/>
    <w:rsid w:val="00873E22"/>
    <w:rsid w:val="00893D35"/>
    <w:rsid w:val="008A6BF2"/>
    <w:rsid w:val="008B6433"/>
    <w:rsid w:val="008D042F"/>
    <w:rsid w:val="008D0764"/>
    <w:rsid w:val="008D33B3"/>
    <w:rsid w:val="008D63C4"/>
    <w:rsid w:val="008D6519"/>
    <w:rsid w:val="008D6FD8"/>
    <w:rsid w:val="008E3C1B"/>
    <w:rsid w:val="008E6AE8"/>
    <w:rsid w:val="008F56C9"/>
    <w:rsid w:val="0090000B"/>
    <w:rsid w:val="009040F0"/>
    <w:rsid w:val="009175EA"/>
    <w:rsid w:val="0092225F"/>
    <w:rsid w:val="009249CD"/>
    <w:rsid w:val="009259E1"/>
    <w:rsid w:val="0093327F"/>
    <w:rsid w:val="00934505"/>
    <w:rsid w:val="00941F5F"/>
    <w:rsid w:val="00944012"/>
    <w:rsid w:val="00966DB9"/>
    <w:rsid w:val="00970B19"/>
    <w:rsid w:val="009711C3"/>
    <w:rsid w:val="009728AE"/>
    <w:rsid w:val="0098244C"/>
    <w:rsid w:val="00996A6A"/>
    <w:rsid w:val="009A0061"/>
    <w:rsid w:val="009A1062"/>
    <w:rsid w:val="009A4D2E"/>
    <w:rsid w:val="009A52D0"/>
    <w:rsid w:val="009B1462"/>
    <w:rsid w:val="009B7B3C"/>
    <w:rsid w:val="009D55E0"/>
    <w:rsid w:val="009D57DF"/>
    <w:rsid w:val="009E46F0"/>
    <w:rsid w:val="009F22C3"/>
    <w:rsid w:val="009F3706"/>
    <w:rsid w:val="009F4098"/>
    <w:rsid w:val="009F5495"/>
    <w:rsid w:val="009F618E"/>
    <w:rsid w:val="00A00333"/>
    <w:rsid w:val="00A01A24"/>
    <w:rsid w:val="00A04A16"/>
    <w:rsid w:val="00A126EF"/>
    <w:rsid w:val="00A1667E"/>
    <w:rsid w:val="00A2731A"/>
    <w:rsid w:val="00A35BBB"/>
    <w:rsid w:val="00A36A1E"/>
    <w:rsid w:val="00A41A98"/>
    <w:rsid w:val="00A434C7"/>
    <w:rsid w:val="00A50ADD"/>
    <w:rsid w:val="00A50C24"/>
    <w:rsid w:val="00A50C6F"/>
    <w:rsid w:val="00A57DC6"/>
    <w:rsid w:val="00A6490D"/>
    <w:rsid w:val="00A657DD"/>
    <w:rsid w:val="00A65808"/>
    <w:rsid w:val="00A7299E"/>
    <w:rsid w:val="00A7573A"/>
    <w:rsid w:val="00AA246B"/>
    <w:rsid w:val="00AA3FB2"/>
    <w:rsid w:val="00AB5AB5"/>
    <w:rsid w:val="00AC790B"/>
    <w:rsid w:val="00AD3992"/>
    <w:rsid w:val="00AE1CD5"/>
    <w:rsid w:val="00AE22E6"/>
    <w:rsid w:val="00AE37BA"/>
    <w:rsid w:val="00AE3EDC"/>
    <w:rsid w:val="00AE5BCE"/>
    <w:rsid w:val="00AF22B3"/>
    <w:rsid w:val="00AF2D5E"/>
    <w:rsid w:val="00AF5B10"/>
    <w:rsid w:val="00AF63DB"/>
    <w:rsid w:val="00B13126"/>
    <w:rsid w:val="00B24135"/>
    <w:rsid w:val="00B249B1"/>
    <w:rsid w:val="00B27A2D"/>
    <w:rsid w:val="00B27BCF"/>
    <w:rsid w:val="00B32D26"/>
    <w:rsid w:val="00B33E82"/>
    <w:rsid w:val="00B34A61"/>
    <w:rsid w:val="00B34C95"/>
    <w:rsid w:val="00B43ADA"/>
    <w:rsid w:val="00B4663D"/>
    <w:rsid w:val="00B540D1"/>
    <w:rsid w:val="00B62C3F"/>
    <w:rsid w:val="00B71162"/>
    <w:rsid w:val="00B73131"/>
    <w:rsid w:val="00B76EE2"/>
    <w:rsid w:val="00B80C84"/>
    <w:rsid w:val="00B80E02"/>
    <w:rsid w:val="00B92B00"/>
    <w:rsid w:val="00B92F57"/>
    <w:rsid w:val="00B932E2"/>
    <w:rsid w:val="00BA1771"/>
    <w:rsid w:val="00BA291A"/>
    <w:rsid w:val="00BA3FCD"/>
    <w:rsid w:val="00BB31D5"/>
    <w:rsid w:val="00BC23D2"/>
    <w:rsid w:val="00BC2604"/>
    <w:rsid w:val="00BD0D5B"/>
    <w:rsid w:val="00BD244F"/>
    <w:rsid w:val="00BE31F7"/>
    <w:rsid w:val="00BF36E2"/>
    <w:rsid w:val="00BF3850"/>
    <w:rsid w:val="00BF6BB7"/>
    <w:rsid w:val="00C04CA5"/>
    <w:rsid w:val="00C12200"/>
    <w:rsid w:val="00C136FE"/>
    <w:rsid w:val="00C16825"/>
    <w:rsid w:val="00C26293"/>
    <w:rsid w:val="00C26318"/>
    <w:rsid w:val="00C30F37"/>
    <w:rsid w:val="00C34675"/>
    <w:rsid w:val="00C417ED"/>
    <w:rsid w:val="00C41D0C"/>
    <w:rsid w:val="00C42A21"/>
    <w:rsid w:val="00C57F3B"/>
    <w:rsid w:val="00C71869"/>
    <w:rsid w:val="00C736A8"/>
    <w:rsid w:val="00C74D97"/>
    <w:rsid w:val="00C767D5"/>
    <w:rsid w:val="00C76B12"/>
    <w:rsid w:val="00C920E1"/>
    <w:rsid w:val="00C94D08"/>
    <w:rsid w:val="00C96C9A"/>
    <w:rsid w:val="00CA016C"/>
    <w:rsid w:val="00CA0DD1"/>
    <w:rsid w:val="00CA1150"/>
    <w:rsid w:val="00CA28AE"/>
    <w:rsid w:val="00CA3C65"/>
    <w:rsid w:val="00CA3DB1"/>
    <w:rsid w:val="00CA4013"/>
    <w:rsid w:val="00CB3C45"/>
    <w:rsid w:val="00CB451B"/>
    <w:rsid w:val="00CB7961"/>
    <w:rsid w:val="00CC1591"/>
    <w:rsid w:val="00CC332E"/>
    <w:rsid w:val="00CD03FF"/>
    <w:rsid w:val="00CE0147"/>
    <w:rsid w:val="00D02B11"/>
    <w:rsid w:val="00D04EE7"/>
    <w:rsid w:val="00D06CF4"/>
    <w:rsid w:val="00D10962"/>
    <w:rsid w:val="00D130B1"/>
    <w:rsid w:val="00D27074"/>
    <w:rsid w:val="00D30A8F"/>
    <w:rsid w:val="00D31F26"/>
    <w:rsid w:val="00D32321"/>
    <w:rsid w:val="00D3714E"/>
    <w:rsid w:val="00D41F0A"/>
    <w:rsid w:val="00D446DC"/>
    <w:rsid w:val="00D55C5C"/>
    <w:rsid w:val="00D57D41"/>
    <w:rsid w:val="00D634EB"/>
    <w:rsid w:val="00D67688"/>
    <w:rsid w:val="00D678E1"/>
    <w:rsid w:val="00D76552"/>
    <w:rsid w:val="00D773B8"/>
    <w:rsid w:val="00D835AE"/>
    <w:rsid w:val="00D84498"/>
    <w:rsid w:val="00DA169F"/>
    <w:rsid w:val="00DA3299"/>
    <w:rsid w:val="00DB38D8"/>
    <w:rsid w:val="00DB50DC"/>
    <w:rsid w:val="00DC1D15"/>
    <w:rsid w:val="00DC1F3B"/>
    <w:rsid w:val="00DC2FFF"/>
    <w:rsid w:val="00DC3027"/>
    <w:rsid w:val="00DC77F9"/>
    <w:rsid w:val="00DC7B06"/>
    <w:rsid w:val="00DE002B"/>
    <w:rsid w:val="00DE03D5"/>
    <w:rsid w:val="00DE71EB"/>
    <w:rsid w:val="00DF7C00"/>
    <w:rsid w:val="00E0022E"/>
    <w:rsid w:val="00E02029"/>
    <w:rsid w:val="00E1222E"/>
    <w:rsid w:val="00E219B5"/>
    <w:rsid w:val="00E236B1"/>
    <w:rsid w:val="00E31795"/>
    <w:rsid w:val="00E323E5"/>
    <w:rsid w:val="00E33A2D"/>
    <w:rsid w:val="00E3413F"/>
    <w:rsid w:val="00E35073"/>
    <w:rsid w:val="00E41D0F"/>
    <w:rsid w:val="00E41F2E"/>
    <w:rsid w:val="00E43648"/>
    <w:rsid w:val="00E45711"/>
    <w:rsid w:val="00E458EB"/>
    <w:rsid w:val="00E4604B"/>
    <w:rsid w:val="00E512A5"/>
    <w:rsid w:val="00E523EE"/>
    <w:rsid w:val="00E53DC3"/>
    <w:rsid w:val="00E55AAF"/>
    <w:rsid w:val="00E56180"/>
    <w:rsid w:val="00E63A11"/>
    <w:rsid w:val="00E75D54"/>
    <w:rsid w:val="00E803AB"/>
    <w:rsid w:val="00E85728"/>
    <w:rsid w:val="00E86671"/>
    <w:rsid w:val="00E86FBE"/>
    <w:rsid w:val="00E872BD"/>
    <w:rsid w:val="00E92C22"/>
    <w:rsid w:val="00EA1223"/>
    <w:rsid w:val="00EA6464"/>
    <w:rsid w:val="00EB0773"/>
    <w:rsid w:val="00EB4CF2"/>
    <w:rsid w:val="00EC1F1A"/>
    <w:rsid w:val="00EC7BED"/>
    <w:rsid w:val="00ED0D5D"/>
    <w:rsid w:val="00ED2E55"/>
    <w:rsid w:val="00ED525A"/>
    <w:rsid w:val="00ED5D1F"/>
    <w:rsid w:val="00ED6781"/>
    <w:rsid w:val="00EE4F3B"/>
    <w:rsid w:val="00EF0352"/>
    <w:rsid w:val="00F04202"/>
    <w:rsid w:val="00F2149F"/>
    <w:rsid w:val="00F24920"/>
    <w:rsid w:val="00F25288"/>
    <w:rsid w:val="00F261F4"/>
    <w:rsid w:val="00F275B6"/>
    <w:rsid w:val="00F32A9E"/>
    <w:rsid w:val="00F36654"/>
    <w:rsid w:val="00F47E49"/>
    <w:rsid w:val="00F52880"/>
    <w:rsid w:val="00F554E9"/>
    <w:rsid w:val="00F57E7B"/>
    <w:rsid w:val="00F609AB"/>
    <w:rsid w:val="00F6608C"/>
    <w:rsid w:val="00F67D96"/>
    <w:rsid w:val="00F707B7"/>
    <w:rsid w:val="00F71287"/>
    <w:rsid w:val="00F72E8E"/>
    <w:rsid w:val="00F73143"/>
    <w:rsid w:val="00F75840"/>
    <w:rsid w:val="00F837FD"/>
    <w:rsid w:val="00F86FBF"/>
    <w:rsid w:val="00F935B0"/>
    <w:rsid w:val="00FC1E9A"/>
    <w:rsid w:val="00FC7307"/>
    <w:rsid w:val="00FC7D0D"/>
    <w:rsid w:val="00FD23AE"/>
    <w:rsid w:val="00FD41E3"/>
    <w:rsid w:val="00FD7E98"/>
    <w:rsid w:val="00FE558C"/>
    <w:rsid w:val="00FE5B26"/>
    <w:rsid w:val="00FE7224"/>
    <w:rsid w:val="00FF1605"/>
    <w:rsid w:val="00FF321D"/>
    <w:rsid w:val="00FF5E9C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7D6D95"/>
  <w15:chartTrackingRefBased/>
  <w15:docId w15:val="{7BD24EDF-BA3F-4BF1-94A2-B9313433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57E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一级标题"/>
    <w:basedOn w:val="a"/>
    <w:next w:val="a"/>
    <w:link w:val="10"/>
    <w:qFormat/>
    <w:rsid w:val="00F609AB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E75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215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E75D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540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aliases w:val="一级标题 字符"/>
    <w:link w:val="1"/>
    <w:rsid w:val="00F609AB"/>
    <w:rPr>
      <w:b/>
      <w:bCs/>
      <w:kern w:val="44"/>
      <w:sz w:val="24"/>
      <w:szCs w:val="44"/>
    </w:rPr>
  </w:style>
  <w:style w:type="character" w:styleId="a4">
    <w:name w:val="Emphasis"/>
    <w:aliases w:val="二级标题"/>
    <w:qFormat/>
    <w:rsid w:val="00F609AB"/>
    <w:rPr>
      <w:rFonts w:eastAsia="黑体"/>
      <w:i/>
      <w:iCs/>
      <w:sz w:val="21"/>
    </w:rPr>
  </w:style>
  <w:style w:type="paragraph" w:styleId="a5">
    <w:name w:val="List Paragraph"/>
    <w:basedOn w:val="a"/>
    <w:uiPriority w:val="34"/>
    <w:qFormat/>
    <w:rsid w:val="006B12B0"/>
    <w:pPr>
      <w:ind w:firstLineChars="200" w:firstLine="420"/>
    </w:pPr>
  </w:style>
  <w:style w:type="character" w:styleId="a6">
    <w:name w:val="Hyperlink"/>
    <w:basedOn w:val="a0"/>
    <w:rsid w:val="000A582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A582A"/>
    <w:rPr>
      <w:color w:val="605E5C"/>
      <w:shd w:val="clear" w:color="auto" w:fill="E1DFDD"/>
    </w:rPr>
  </w:style>
  <w:style w:type="paragraph" w:styleId="a8">
    <w:name w:val="header"/>
    <w:basedOn w:val="a"/>
    <w:link w:val="a9"/>
    <w:rsid w:val="00D844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D84498"/>
    <w:rPr>
      <w:kern w:val="2"/>
      <w:sz w:val="18"/>
      <w:szCs w:val="18"/>
    </w:rPr>
  </w:style>
  <w:style w:type="paragraph" w:styleId="aa">
    <w:name w:val="footer"/>
    <w:basedOn w:val="a"/>
    <w:link w:val="ab"/>
    <w:rsid w:val="00D84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D84498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semiHidden/>
    <w:rsid w:val="004215F7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E75D5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0">
    <w:name w:val="标题 2 字符"/>
    <w:basedOn w:val="a0"/>
    <w:link w:val="2"/>
    <w:semiHidden/>
    <w:rsid w:val="00E75D5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caption"/>
    <w:basedOn w:val="a"/>
    <w:next w:val="a"/>
    <w:unhideWhenUsed/>
    <w:qFormat/>
    <w:rsid w:val="00970B1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5251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119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29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38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20691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604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611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468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5958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277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0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487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38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78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2695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3281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2641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630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99230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151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654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576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3300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3657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7434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83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50072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80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337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742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331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17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561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90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7806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871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04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81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00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2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43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871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069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272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64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8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126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276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984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888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64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07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899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549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071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08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4865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866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594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41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700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59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100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666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915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748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4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87848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34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150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199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248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52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722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015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014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602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4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987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779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662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53E970-C8C9-407F-9AAE-269E653C4E33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A5121-26B7-43BD-B6A3-8FB90A3D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1208</Words>
  <Characters>58</Characters>
  <Application>Microsoft Office Word</Application>
  <DocSecurity>0</DocSecurity>
  <Lines>1</Lines>
  <Paragraphs>2</Paragraphs>
  <ScaleCrop>false</ScaleCrop>
  <Company>Microsoft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罗 政</cp:lastModifiedBy>
  <cp:revision>351</cp:revision>
  <dcterms:created xsi:type="dcterms:W3CDTF">2023-05-14T13:19:00Z</dcterms:created>
  <dcterms:modified xsi:type="dcterms:W3CDTF">2024-12-31T05:29:00Z</dcterms:modified>
</cp:coreProperties>
</file>