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E0E72" w14:textId="2248EE75" w:rsidR="006764CA" w:rsidRDefault="00927FEE" w:rsidP="00927FEE">
      <w:pPr>
        <w:jc w:val="center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微服务架构</w:t>
      </w:r>
    </w:p>
    <w:p w14:paraId="5D562BF5" w14:textId="77777777" w:rsidR="005A797A" w:rsidRPr="005A797A" w:rsidRDefault="005A797A" w:rsidP="006764CA">
      <w:pPr>
        <w:jc w:val="center"/>
        <w:rPr>
          <w:rFonts w:ascii="黑体" w:eastAsia="黑体" w:hAnsi="黑体"/>
          <w:sz w:val="24"/>
          <w:szCs w:val="24"/>
        </w:rPr>
      </w:pPr>
    </w:p>
    <w:p w14:paraId="447C81CB" w14:textId="77339EA4" w:rsidR="006764CA" w:rsidRDefault="006764CA" w:rsidP="006764CA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黄祖旭             2022141461121</w:t>
      </w:r>
    </w:p>
    <w:p w14:paraId="62628B93" w14:textId="77777777" w:rsidR="005A797A" w:rsidRDefault="005A797A" w:rsidP="006764CA">
      <w:pPr>
        <w:jc w:val="center"/>
        <w:rPr>
          <w:rFonts w:ascii="宋体" w:eastAsia="宋体" w:hAnsi="宋体"/>
          <w:sz w:val="24"/>
          <w:szCs w:val="24"/>
        </w:rPr>
      </w:pPr>
    </w:p>
    <w:p w14:paraId="5445E79A" w14:textId="5EE1D3C1" w:rsidR="006764CA" w:rsidRPr="006764CA" w:rsidRDefault="00A07356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微服务架构</w:t>
      </w:r>
    </w:p>
    <w:p w14:paraId="31D56C06" w14:textId="4014B83A" w:rsidR="00A07356" w:rsidRPr="00A07356" w:rsidRDefault="00A07356" w:rsidP="00A0735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微服务架构是一种软件开发和部署的架构风格，它将复杂的应用程序分解为一组小型、独立的服务单元，每个服务单元都是一个独立的功能模块，可以独立开发、部署、扩展和维护。这种架构的核心思想是将传统的单体应用拆分成多个小型服务，每个服务都围绕特定的业务功能构建，并拥有自己的数据库和</w:t>
      </w:r>
      <w:r w:rsidRPr="00A07356">
        <w:rPr>
          <w:rFonts w:ascii="宋体" w:eastAsia="宋体" w:hAnsi="宋体"/>
          <w:sz w:val="24"/>
          <w:szCs w:val="24"/>
        </w:rPr>
        <w:t>API，通过轻量级的通信机制（如HTTP REST）进行交互</w:t>
      </w:r>
      <w:r w:rsidRPr="00A0735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具有以下</w:t>
      </w:r>
      <w:r w:rsidRPr="00A07356">
        <w:rPr>
          <w:rFonts w:ascii="宋体" w:eastAsia="宋体" w:hAnsi="宋体" w:hint="eastAsia"/>
          <w:sz w:val="24"/>
          <w:szCs w:val="24"/>
        </w:rPr>
        <w:t>特点：</w:t>
      </w:r>
    </w:p>
    <w:p w14:paraId="07462F8B" w14:textId="77777777" w:rsid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模块化：应用程序被拆分为一系列小型服务，每个服务都是独立的模块，易于维护和扩展。</w:t>
      </w:r>
    </w:p>
    <w:p w14:paraId="50354E02" w14:textId="77777777" w:rsid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独立部署：每个服务都可以独立部署，无需影响其他服务。</w:t>
      </w:r>
    </w:p>
    <w:p w14:paraId="565E17FF" w14:textId="77777777" w:rsid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松耦合：每个服务都使用独立的数据存储，相互之间松耦合，避免了单点故障。</w:t>
      </w:r>
    </w:p>
    <w:p w14:paraId="78C97960" w14:textId="77777777" w:rsid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高可用性：服务可以水平扩展，以应对高流量和高并发请求。</w:t>
      </w:r>
    </w:p>
    <w:p w14:paraId="35954D4C" w14:textId="77777777" w:rsid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技术多样性：不同的服务可以使用不同的技术栈，例如</w:t>
      </w:r>
      <w:r w:rsidRPr="00A07356">
        <w:rPr>
          <w:rFonts w:ascii="宋体" w:eastAsia="宋体" w:hAnsi="宋体"/>
          <w:sz w:val="24"/>
          <w:szCs w:val="24"/>
        </w:rPr>
        <w:t xml:space="preserve"> Java、Python、Node.js 等，充分利用各种技术的优势</w:t>
      </w:r>
      <w:r w:rsidRPr="00A07356">
        <w:rPr>
          <w:rFonts w:ascii="宋体" w:eastAsia="宋体" w:hAnsi="宋体" w:hint="eastAsia"/>
          <w:sz w:val="24"/>
          <w:szCs w:val="24"/>
        </w:rPr>
        <w:t>。</w:t>
      </w:r>
    </w:p>
    <w:p w14:paraId="548421B6" w14:textId="475F7EEE" w:rsidR="00A07356" w:rsidRPr="00A07356" w:rsidRDefault="00A07356" w:rsidP="00A07356">
      <w:pPr>
        <w:pStyle w:val="ab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07356">
        <w:rPr>
          <w:rFonts w:ascii="宋体" w:eastAsia="宋体" w:hAnsi="宋体" w:hint="eastAsia"/>
          <w:sz w:val="24"/>
          <w:szCs w:val="24"/>
        </w:rPr>
        <w:t>更好的可移植性：每个服务都是独立的，可以在不同的平台和环境中运行，例如虚拟机、容器等。</w:t>
      </w:r>
    </w:p>
    <w:p w14:paraId="79AAB420" w14:textId="0840E8C1" w:rsidR="006764CA" w:rsidRPr="006764CA" w:rsidRDefault="00A07356" w:rsidP="006764CA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应用场景</w:t>
      </w:r>
    </w:p>
    <w:p w14:paraId="22CC9F9B" w14:textId="78287164" w:rsidR="00103D2B" w:rsidRPr="009B7F41" w:rsidRDefault="00AF67B9" w:rsidP="00103D2B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电商平台</w:t>
      </w:r>
    </w:p>
    <w:p w14:paraId="5F56BD42" w14:textId="571DFD29" w:rsidR="00103D2B" w:rsidRDefault="00AF67B9" w:rsidP="00AF67B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F67B9">
        <w:rPr>
          <w:rFonts w:ascii="宋体" w:eastAsia="宋体" w:hAnsi="宋体" w:hint="eastAsia"/>
          <w:sz w:val="24"/>
          <w:szCs w:val="24"/>
        </w:rPr>
        <w:t>在电商平台中，可以将支付、订单、库存等业务功能分别拆分为独立的服务。每个服务都可以独立更新和部署，减少对整个系统的影响，提高开发效率和系统的可用性。</w:t>
      </w:r>
    </w:p>
    <w:p w14:paraId="546B9E6B" w14:textId="0DB40F9E" w:rsidR="00103D2B" w:rsidRPr="009B7F41" w:rsidRDefault="00AF67B9" w:rsidP="00103D2B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物流行业</w:t>
      </w:r>
    </w:p>
    <w:p w14:paraId="7CB35C30" w14:textId="22F6EB1E" w:rsidR="00103D2B" w:rsidRPr="003154DB" w:rsidRDefault="00AF67B9" w:rsidP="00AF67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 w:hint="eastAsia"/>
          <w:sz w:val="24"/>
          <w:szCs w:val="24"/>
        </w:rPr>
        <w:t>物流行业需要处理大量的实时订单、配送路线规划、仓储管理和用户信息。微服务架构可以让不同的功能模块独立部署和开发，提升业务灵活性。例如，顺丰、</w:t>
      </w:r>
      <w:r w:rsidRPr="00AF67B9">
        <w:rPr>
          <w:rFonts w:ascii="宋体" w:eastAsia="宋体" w:hAnsi="宋体"/>
          <w:sz w:val="24"/>
          <w:szCs w:val="24"/>
        </w:rPr>
        <w:t>UPS等物流公司采用微服务架构管理订单处理、仓储、配送、路线优化等业务流程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491CAAEF" w14:textId="77EAC3F8" w:rsidR="00204E63" w:rsidRPr="009B7F41" w:rsidRDefault="00AF67B9" w:rsidP="00204E63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物联网（</w:t>
      </w:r>
      <w:r w:rsidRPr="00AF67B9">
        <w:rPr>
          <w:rFonts w:ascii="楷体" w:eastAsia="楷体" w:hAnsi="楷体"/>
          <w:sz w:val="28"/>
          <w:szCs w:val="28"/>
        </w:rPr>
        <w:t>IoT）</w:t>
      </w:r>
    </w:p>
    <w:p w14:paraId="24E75830" w14:textId="47B30956" w:rsidR="00103D2B" w:rsidRPr="00103D2B" w:rsidRDefault="00AF67B9" w:rsidP="00AF67B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F67B9">
        <w:rPr>
          <w:rFonts w:ascii="宋体" w:eastAsia="宋体" w:hAnsi="宋体" w:hint="eastAsia"/>
          <w:sz w:val="24"/>
          <w:szCs w:val="24"/>
        </w:rPr>
        <w:t>物联网设备种类繁多，包括车载设备、楼宇监控设备、智能家居设备等。这些设备需要与各种应用程序进行通信和交互，因此需要一个灵活的架构来支持这些设备的接入和服务调用。微服务架构可以很好地满足这一需求，因为它可以将各种设备和服务解耦，使得设备和服务的交互更加简单和高效。</w:t>
      </w:r>
    </w:p>
    <w:p w14:paraId="62E35AB2" w14:textId="0110D6C9" w:rsidR="00204E63" w:rsidRPr="009B7F41" w:rsidRDefault="00AF67B9" w:rsidP="00204E63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数字化转型中的大型企业</w:t>
      </w:r>
    </w:p>
    <w:p w14:paraId="478265B7" w14:textId="3CF2D496" w:rsidR="003154DB" w:rsidRDefault="00AF67B9" w:rsidP="00AF67B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 w:hint="eastAsia"/>
          <w:sz w:val="24"/>
          <w:szCs w:val="24"/>
        </w:rPr>
        <w:t>大型企业在进行数字化转型时，需要快速迭代和部署新的功能和服务，微服</w:t>
      </w:r>
      <w:r w:rsidRPr="00AF67B9">
        <w:rPr>
          <w:rFonts w:ascii="宋体" w:eastAsia="宋体" w:hAnsi="宋体" w:hint="eastAsia"/>
          <w:sz w:val="24"/>
          <w:szCs w:val="24"/>
        </w:rPr>
        <w:lastRenderedPageBreak/>
        <w:t>务架构能够帮助企业拆分传统的单体架构，提升创新速度和响应市场变化的能力。例如，华为、联想等传统企业在转型过程中，通过微服务架构实现</w:t>
      </w:r>
      <w:r w:rsidRPr="00AF67B9">
        <w:rPr>
          <w:rFonts w:ascii="宋体" w:eastAsia="宋体" w:hAnsi="宋体"/>
          <w:sz w:val="24"/>
          <w:szCs w:val="24"/>
        </w:rPr>
        <w:t>IT系统的敏捷化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56A975AA" w14:textId="63DA9015" w:rsidR="009B7F41" w:rsidRDefault="009B7F41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9B7F41">
        <w:rPr>
          <w:rFonts w:ascii="宋体" w:eastAsia="宋体" w:hAnsi="宋体" w:hint="eastAsia"/>
          <w:b/>
          <w:bCs/>
          <w:sz w:val="28"/>
          <w:szCs w:val="28"/>
        </w:rPr>
        <w:t>技术路线</w:t>
      </w:r>
    </w:p>
    <w:p w14:paraId="4D110011" w14:textId="583A6F0F" w:rsidR="009B7F41" w:rsidRDefault="00AF67B9" w:rsidP="009B7F41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微服务框架</w:t>
      </w:r>
    </w:p>
    <w:p w14:paraId="2F89EB33" w14:textId="77777777" w:rsid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Spring Boot：用于快速开发微服务，提供自动配置、嵌入式容器等特性，是Java生态中广泛使用的微服务框架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3C1D2345" w14:textId="77777777" w:rsid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Spring Cloud：为Spring Boot提供微服务架构支持，包括服务注册、负载均衡、断路器等功能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1066BF23" w14:textId="77777777" w:rsid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Micronaut：轻量级框架，适用于构建微服务和云原生应用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4AB9E6D6" w14:textId="4A4D3E95" w:rsidR="009B7F41" w:rsidRP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Node.js (Express, NestJS)：适用于构建高效的异步微服务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18D43546" w14:textId="6B5208EE" w:rsidR="009B7F41" w:rsidRDefault="00AF67B9" w:rsidP="009B7F41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  <w:sz w:val="28"/>
          <w:szCs w:val="28"/>
        </w:rPr>
      </w:pPr>
      <w:r w:rsidRPr="00AF67B9">
        <w:rPr>
          <w:rFonts w:ascii="楷体" w:eastAsia="楷体" w:hAnsi="楷体" w:hint="eastAsia"/>
          <w:sz w:val="28"/>
          <w:szCs w:val="28"/>
        </w:rPr>
        <w:t>服务注册与发现</w:t>
      </w:r>
    </w:p>
    <w:p w14:paraId="06A3F67A" w14:textId="77777777" w:rsid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Netflix Eureka：服务发现组件，支持动态服务注册与查询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1B9D6686" w14:textId="77777777" w:rsid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Consul：提供服务发现和健康检查功能，支持动态配置管理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0B6E31DB" w14:textId="5B926E46" w:rsidR="009B7F41" w:rsidRPr="00AF67B9" w:rsidRDefault="00AF67B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AF67B9">
        <w:rPr>
          <w:rFonts w:ascii="宋体" w:eastAsia="宋体" w:hAnsi="宋体"/>
          <w:sz w:val="24"/>
          <w:szCs w:val="24"/>
        </w:rPr>
        <w:t>etcd：用于配置管理和服务发现的分布式键值存储系统</w:t>
      </w:r>
      <w:r w:rsidRPr="00AF67B9">
        <w:rPr>
          <w:rFonts w:ascii="宋体" w:eastAsia="宋体" w:hAnsi="宋体" w:hint="eastAsia"/>
          <w:sz w:val="24"/>
          <w:szCs w:val="24"/>
        </w:rPr>
        <w:t>。</w:t>
      </w:r>
    </w:p>
    <w:p w14:paraId="28B4BAEC" w14:textId="61EAD1DF" w:rsidR="009B7F41" w:rsidRPr="007E7899" w:rsidRDefault="007E7899" w:rsidP="007E7899">
      <w:pPr>
        <w:pStyle w:val="ab"/>
        <w:numPr>
          <w:ilvl w:val="0"/>
          <w:numId w:val="5"/>
        </w:numPr>
        <w:ind w:firstLineChars="0"/>
        <w:rPr>
          <w:rFonts w:ascii="楷体" w:eastAsia="楷体" w:hAnsi="楷体" w:hint="eastAsia"/>
          <w:sz w:val="28"/>
          <w:szCs w:val="28"/>
        </w:rPr>
      </w:pPr>
      <w:r w:rsidRPr="007E7899">
        <w:rPr>
          <w:rFonts w:ascii="楷体" w:eastAsia="楷体" w:hAnsi="楷体" w:hint="eastAsia"/>
          <w:sz w:val="28"/>
          <w:szCs w:val="28"/>
        </w:rPr>
        <w:t>负载均衡与</w:t>
      </w:r>
      <w:r w:rsidRPr="007E7899">
        <w:rPr>
          <w:rFonts w:ascii="楷体" w:eastAsia="楷体" w:hAnsi="楷体"/>
          <w:sz w:val="28"/>
          <w:szCs w:val="28"/>
        </w:rPr>
        <w:t>API网关</w:t>
      </w:r>
    </w:p>
    <w:p w14:paraId="51F40E5C" w14:textId="77777777" w:rsid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Netflix Ribbon：负载均衡的服务调用组件，具有多种负载均衡调用策略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7B877621" w14:textId="77777777" w:rsid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Zuul：API网关组件，对请求提供路由及过滤功能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3E06ED60" w14:textId="43DFCB4F" w:rsidR="009B7F41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Spring Cloud Gateway：基于Spring Cloud的API网关，支持路由、负载均衡、安全、监控等功能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22AE68C1" w14:textId="670AE19B" w:rsidR="007E7899" w:rsidRDefault="007E7899" w:rsidP="007E7899">
      <w:pPr>
        <w:pStyle w:val="ab"/>
        <w:numPr>
          <w:ilvl w:val="0"/>
          <w:numId w:val="13"/>
        </w:numPr>
        <w:ind w:firstLineChars="0"/>
        <w:rPr>
          <w:rFonts w:ascii="楷体" w:eastAsia="楷体" w:hAnsi="楷体"/>
          <w:sz w:val="28"/>
          <w:szCs w:val="28"/>
        </w:rPr>
      </w:pPr>
      <w:r w:rsidRPr="007E7899">
        <w:rPr>
          <w:rFonts w:ascii="楷体" w:eastAsia="楷体" w:hAnsi="楷体" w:hint="eastAsia"/>
          <w:sz w:val="28"/>
          <w:szCs w:val="28"/>
        </w:rPr>
        <w:t>容器化与编排工具</w:t>
      </w:r>
    </w:p>
    <w:p w14:paraId="22F00A84" w14:textId="0C0E6B1E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Docker：容器化平台，用于打包微服务及其依赖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152A97E4" w14:textId="203010DA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Kubernetes：容器编排工具，用于管理容器的生命周期，实现服务的快速部署和弹性伸缩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249904C4" w14:textId="098D0393" w:rsidR="007E7899" w:rsidRDefault="007E7899" w:rsidP="007E7899">
      <w:pPr>
        <w:pStyle w:val="ab"/>
        <w:numPr>
          <w:ilvl w:val="0"/>
          <w:numId w:val="13"/>
        </w:numPr>
        <w:ind w:firstLineChars="0"/>
        <w:rPr>
          <w:rFonts w:ascii="楷体" w:eastAsia="楷体" w:hAnsi="楷体"/>
          <w:sz w:val="28"/>
          <w:szCs w:val="28"/>
        </w:rPr>
      </w:pPr>
      <w:r w:rsidRPr="007E7899">
        <w:rPr>
          <w:rFonts w:ascii="楷体" w:eastAsia="楷体" w:hAnsi="楷体" w:hint="eastAsia"/>
          <w:sz w:val="28"/>
          <w:szCs w:val="28"/>
        </w:rPr>
        <w:t>数据库</w:t>
      </w:r>
    </w:p>
    <w:p w14:paraId="2E54A22A" w14:textId="26F90FA2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 w:hint="eastAsia"/>
          <w:sz w:val="24"/>
          <w:szCs w:val="24"/>
        </w:rPr>
        <w:t>关系型数据库（</w:t>
      </w:r>
      <w:r w:rsidRPr="007E7899">
        <w:rPr>
          <w:rFonts w:ascii="宋体" w:eastAsia="宋体" w:hAnsi="宋体"/>
          <w:sz w:val="24"/>
          <w:szCs w:val="24"/>
        </w:rPr>
        <w:t>RDBMS）：如MySQL、PostgreSQL、MariaDB等，用于数据持久化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3563FBC1" w14:textId="0325C409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NoSQL数据库：如MongoDB、Cassandra等，适用于处理大规模数据集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74A749CE" w14:textId="7A3C07A5" w:rsidR="007E7899" w:rsidRDefault="007E7899" w:rsidP="007E7899">
      <w:pPr>
        <w:pStyle w:val="ab"/>
        <w:numPr>
          <w:ilvl w:val="0"/>
          <w:numId w:val="13"/>
        </w:numPr>
        <w:ind w:firstLineChars="0"/>
        <w:rPr>
          <w:rFonts w:ascii="楷体" w:eastAsia="楷体" w:hAnsi="楷体"/>
          <w:sz w:val="28"/>
          <w:szCs w:val="28"/>
        </w:rPr>
      </w:pPr>
      <w:r w:rsidRPr="007E7899">
        <w:rPr>
          <w:rFonts w:ascii="楷体" w:eastAsia="楷体" w:hAnsi="楷体" w:hint="eastAsia"/>
          <w:sz w:val="28"/>
          <w:szCs w:val="28"/>
        </w:rPr>
        <w:t>消息中间件</w:t>
      </w:r>
    </w:p>
    <w:p w14:paraId="22F6B181" w14:textId="3371CB1D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RabbitMQ：开源的AMQP协议消息中间件，支持异步通信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1C5DE5F1" w14:textId="1A8D7541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Apache Kafka：分布式消息流平台，适用于高吞吐量、实时数据流处理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10DB3A5E" w14:textId="2BAD2A39" w:rsidR="007E7899" w:rsidRDefault="007E7899" w:rsidP="007E7899">
      <w:pPr>
        <w:pStyle w:val="ab"/>
        <w:numPr>
          <w:ilvl w:val="0"/>
          <w:numId w:val="13"/>
        </w:numPr>
        <w:ind w:firstLineChars="0"/>
        <w:rPr>
          <w:rFonts w:ascii="楷体" w:eastAsia="楷体" w:hAnsi="楷体"/>
          <w:sz w:val="28"/>
          <w:szCs w:val="28"/>
        </w:rPr>
      </w:pPr>
      <w:bookmarkStart w:id="0" w:name="_Hlk185861807"/>
      <w:r w:rsidRPr="007E7899">
        <w:rPr>
          <w:rFonts w:ascii="楷体" w:eastAsia="楷体" w:hAnsi="楷体" w:hint="eastAsia"/>
          <w:sz w:val="28"/>
          <w:szCs w:val="28"/>
        </w:rPr>
        <w:t>监控与日志</w:t>
      </w:r>
    </w:p>
    <w:bookmarkEnd w:id="0"/>
    <w:p w14:paraId="504A6D86" w14:textId="262C0FCB" w:rsidR="007E7899" w:rsidRPr="007E7899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Prometheus + Grafana：用于服务性能监控和可视化</w:t>
      </w:r>
      <w:r w:rsidRPr="007E7899">
        <w:rPr>
          <w:rFonts w:ascii="宋体" w:eastAsia="宋体" w:hAnsi="宋体" w:hint="eastAsia"/>
          <w:sz w:val="24"/>
          <w:szCs w:val="24"/>
        </w:rPr>
        <w:t>。</w:t>
      </w:r>
    </w:p>
    <w:p w14:paraId="78615D1E" w14:textId="185D16E6" w:rsidR="00927FEE" w:rsidRPr="00927FEE" w:rsidRDefault="007E7899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7E7899">
        <w:rPr>
          <w:rFonts w:ascii="宋体" w:eastAsia="宋体" w:hAnsi="宋体"/>
          <w:sz w:val="24"/>
          <w:szCs w:val="24"/>
        </w:rPr>
        <w:t>ELK Stack：Elasticsearch、Logstash、Kibana的组合，用于日志聚合分析</w:t>
      </w:r>
      <w:r w:rsidRPr="007E7899">
        <w:rPr>
          <w:rFonts w:ascii="楷体" w:eastAsia="楷体" w:hAnsi="楷体" w:hint="eastAsia"/>
          <w:sz w:val="28"/>
          <w:szCs w:val="28"/>
        </w:rPr>
        <w:t>。</w:t>
      </w:r>
    </w:p>
    <w:p w14:paraId="2E1BB411" w14:textId="084FE4F5" w:rsidR="00927FEE" w:rsidRDefault="00927FEE" w:rsidP="00927FEE">
      <w:pPr>
        <w:pStyle w:val="ab"/>
        <w:numPr>
          <w:ilvl w:val="0"/>
          <w:numId w:val="1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安全实践</w:t>
      </w:r>
    </w:p>
    <w:p w14:paraId="4D408792" w14:textId="061F8B73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lastRenderedPageBreak/>
        <w:t>OAuth2、JWT：用于实现微服务的认证授权机制</w:t>
      </w:r>
      <w:r w:rsidRPr="00927FEE">
        <w:rPr>
          <w:rFonts w:ascii="宋体" w:eastAsia="宋体" w:hAnsi="宋体" w:hint="eastAsia"/>
          <w:sz w:val="24"/>
          <w:szCs w:val="24"/>
        </w:rPr>
        <w:t>。</w:t>
      </w:r>
    </w:p>
    <w:p w14:paraId="43C985BC" w14:textId="2EE3C8A4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HTTPS、mTLS：用于加密通信，确保服务间及用户数据的安全</w:t>
      </w:r>
      <w:r w:rsidRPr="00927FEE">
        <w:rPr>
          <w:rFonts w:ascii="宋体" w:eastAsia="宋体" w:hAnsi="宋体" w:hint="eastAsia"/>
          <w:sz w:val="24"/>
          <w:szCs w:val="24"/>
        </w:rPr>
        <w:t>。</w:t>
      </w:r>
    </w:p>
    <w:p w14:paraId="1C990B03" w14:textId="6892BBCA" w:rsidR="009B7F41" w:rsidRDefault="00927FEE" w:rsidP="009B7F41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优点与缺点</w:t>
      </w:r>
    </w:p>
    <w:p w14:paraId="19F0B4BF" w14:textId="0EC42416" w:rsidR="00CF451A" w:rsidRPr="00927FEE" w:rsidRDefault="00927FEE" w:rsidP="00927FEE">
      <w:pPr>
        <w:pStyle w:val="ab"/>
        <w:numPr>
          <w:ilvl w:val="0"/>
          <w:numId w:val="6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优点</w:t>
      </w:r>
    </w:p>
    <w:p w14:paraId="54BEAAFE" w14:textId="77777777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灵活性和可扩展性：微服务架构中的每个服务都是独立的，可以根据需求进行水平扩展，以应对高流量和高并发请求。</w:t>
      </w:r>
    </w:p>
    <w:p w14:paraId="31B2C570" w14:textId="77777777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更好的可维护性：将应用程序拆分为多个小型服务，每个服务都有一个明确的责任，使得系统更易于维护和更新。</w:t>
      </w:r>
    </w:p>
    <w:p w14:paraId="324D3A7F" w14:textId="77777777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技术多样性：不同的服务可以使用不同的技术栈，例如 Java、Python、Node.js 等，充分利用各种技术的优势。</w:t>
      </w:r>
    </w:p>
    <w:p w14:paraId="38FD70E7" w14:textId="6B49B2F0" w:rsidR="00FD7E6B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 w:hint="eastAsia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更好的可移植性：每个服务都是独立的，可以在不同的平台和环境中运行，</w:t>
      </w:r>
    </w:p>
    <w:p w14:paraId="713CDC66" w14:textId="6E184452" w:rsidR="00CF451A" w:rsidRDefault="00927FEE" w:rsidP="00CF451A">
      <w:pPr>
        <w:pStyle w:val="ab"/>
        <w:numPr>
          <w:ilvl w:val="0"/>
          <w:numId w:val="6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缺点</w:t>
      </w:r>
    </w:p>
    <w:p w14:paraId="5D53EC8D" w14:textId="3D0C7212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复杂性：微服务架构的复杂性比传统的单体应用架构更高，需要更多的管理和协调工作。</w:t>
      </w:r>
    </w:p>
    <w:p w14:paraId="559826A4" w14:textId="6109DE51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分布式系统的挑战：需要处理分布式系统的挑战，例如网络延迟、分布式事务等。</w:t>
      </w:r>
    </w:p>
    <w:p w14:paraId="6BB46385" w14:textId="5DDD4A15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更多的工作量：需要更多的工作量来设计、开发、测试、部署和管理多个小型服务。</w:t>
      </w:r>
    </w:p>
    <w:p w14:paraId="1369C3E2" w14:textId="2BCB8AF4" w:rsidR="007A0073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更高的运维成本：每个服务都需要独立部署，并且需要进行监控、日志记录和运维等工作，这将增加运维成本。</w:t>
      </w:r>
    </w:p>
    <w:p w14:paraId="2FBCDC7F" w14:textId="01DC11B9" w:rsidR="00CD3378" w:rsidRDefault="00927FEE" w:rsidP="00CD3378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现实使用案例</w:t>
      </w:r>
    </w:p>
    <w:p w14:paraId="7DFCA0CD" w14:textId="63D2DF60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Netflix：使用微服务架构构建其流媒体服务，通过微服务架构实现了高度的可扩展性和灵活性</w:t>
      </w:r>
      <w:r w:rsidRPr="00927FEE">
        <w:rPr>
          <w:rFonts w:ascii="宋体" w:eastAsia="宋体" w:hAnsi="宋体" w:hint="eastAsia"/>
          <w:sz w:val="24"/>
          <w:szCs w:val="24"/>
        </w:rPr>
        <w:t>。</w:t>
      </w:r>
    </w:p>
    <w:p w14:paraId="41E3F86C" w14:textId="06A92D2E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Amazon：使用微服务架构来支持其电商业务，通过微服务架构提高了系统的可维护性和可扩展性</w:t>
      </w:r>
      <w:r w:rsidRPr="00927FEE">
        <w:rPr>
          <w:rFonts w:ascii="宋体" w:eastAsia="宋体" w:hAnsi="宋体" w:hint="eastAsia"/>
          <w:sz w:val="24"/>
          <w:szCs w:val="24"/>
        </w:rPr>
        <w:t>。</w:t>
      </w:r>
    </w:p>
    <w:p w14:paraId="5843ADD6" w14:textId="2C3A8774" w:rsidR="00927FEE" w:rsidRPr="00927FEE" w:rsidRDefault="00927FEE" w:rsidP="00927FEE">
      <w:pPr>
        <w:numPr>
          <w:ilvl w:val="0"/>
          <w:numId w:val="14"/>
        </w:numPr>
        <w:tabs>
          <w:tab w:val="num" w:pos="720"/>
        </w:tabs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/>
          <w:sz w:val="24"/>
          <w:szCs w:val="24"/>
        </w:rPr>
        <w:t>Spotify：使用微服务架构来构建其音乐流媒体服务，通过微服务架构实现了快速迭代和部署新功能</w:t>
      </w:r>
      <w:r w:rsidRPr="00927FEE">
        <w:rPr>
          <w:rFonts w:ascii="宋体" w:eastAsia="宋体" w:hAnsi="宋体" w:hint="eastAsia"/>
          <w:sz w:val="24"/>
          <w:szCs w:val="24"/>
        </w:rPr>
        <w:t>。</w:t>
      </w:r>
    </w:p>
    <w:p w14:paraId="723F3C97" w14:textId="3770DC09" w:rsidR="00CD3378" w:rsidRPr="00CD3378" w:rsidRDefault="00927FEE" w:rsidP="00927FEE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这些系统通过采用微服务架构，能够更好地应对高流量和高并发的挑战，同时也提高了系统的可维护性和可扩展性。微服务架构使得这些系统能够快速响应市场变化，快速迭代和部署新功能，从而保持竞争力。</w:t>
      </w:r>
    </w:p>
    <w:p w14:paraId="0177C3A2" w14:textId="3D475F66" w:rsidR="00CB02F6" w:rsidRDefault="00CB02F6" w:rsidP="00CB02F6">
      <w:pPr>
        <w:pStyle w:val="ab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总结</w:t>
      </w:r>
    </w:p>
    <w:p w14:paraId="76CDAAD8" w14:textId="1E50F4D2" w:rsidR="00CB02F6" w:rsidRPr="00CB02F6" w:rsidRDefault="00927FEE" w:rsidP="00CB02F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27FEE">
        <w:rPr>
          <w:rFonts w:ascii="宋体" w:eastAsia="宋体" w:hAnsi="宋体" w:hint="eastAsia"/>
          <w:sz w:val="24"/>
          <w:szCs w:val="24"/>
        </w:rPr>
        <w:t>微服务架构作为一种现代软件架构，它提供了一种灵活、可扩展的方式来构建复杂的应用程序。尽管它带来了一些挑战，如分布式系统的复杂性和运维成本的增加，但其带来的好处，如技术多样性、独立部署和高可用性，使得它成为许多大型、复杂系统的首选架构。随着云计算和容器技术的发展，微服务架构的优势将更加明显，它将继续在软件工程领域发挥重要作用。</w:t>
      </w:r>
    </w:p>
    <w:p w14:paraId="0F121898" w14:textId="26014B76" w:rsidR="00CB02F6" w:rsidRPr="00CB02F6" w:rsidRDefault="00CB02F6" w:rsidP="00CB02F6">
      <w:pPr>
        <w:rPr>
          <w:rFonts w:ascii="宋体" w:eastAsia="宋体" w:hAnsi="宋体"/>
          <w:sz w:val="24"/>
          <w:szCs w:val="24"/>
        </w:rPr>
      </w:pPr>
    </w:p>
    <w:p w14:paraId="34F114E7" w14:textId="77777777" w:rsidR="00CB02F6" w:rsidRPr="00CF451A" w:rsidRDefault="00CB02F6" w:rsidP="00641366">
      <w:pPr>
        <w:rPr>
          <w:rFonts w:ascii="宋体" w:eastAsia="宋体" w:hAnsi="宋体"/>
          <w:sz w:val="24"/>
          <w:szCs w:val="24"/>
        </w:rPr>
      </w:pPr>
    </w:p>
    <w:sectPr w:rsidR="00CB02F6" w:rsidRPr="00CF4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BB0F" w14:textId="77777777" w:rsidR="0060236C" w:rsidRDefault="0060236C" w:rsidP="006764CA">
      <w:r>
        <w:separator/>
      </w:r>
    </w:p>
  </w:endnote>
  <w:endnote w:type="continuationSeparator" w:id="0">
    <w:p w14:paraId="46303C61" w14:textId="77777777" w:rsidR="0060236C" w:rsidRDefault="0060236C" w:rsidP="0067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8BDF" w14:textId="77777777" w:rsidR="0060236C" w:rsidRDefault="0060236C" w:rsidP="006764CA">
      <w:r>
        <w:separator/>
      </w:r>
    </w:p>
  </w:footnote>
  <w:footnote w:type="continuationSeparator" w:id="0">
    <w:p w14:paraId="07A8E7EF" w14:textId="77777777" w:rsidR="0060236C" w:rsidRDefault="0060236C" w:rsidP="0067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950"/>
    <w:multiLevelType w:val="hybridMultilevel"/>
    <w:tmpl w:val="EF4CE39C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38423D"/>
    <w:multiLevelType w:val="hybridMultilevel"/>
    <w:tmpl w:val="A5623C38"/>
    <w:lvl w:ilvl="0" w:tplc="FC6C883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82684E"/>
    <w:multiLevelType w:val="hybridMultilevel"/>
    <w:tmpl w:val="BCC45F50"/>
    <w:lvl w:ilvl="0" w:tplc="54CA38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6325405"/>
    <w:multiLevelType w:val="hybridMultilevel"/>
    <w:tmpl w:val="9A566B64"/>
    <w:lvl w:ilvl="0" w:tplc="13723F8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9FD5007"/>
    <w:multiLevelType w:val="hybridMultilevel"/>
    <w:tmpl w:val="D00ABB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20616DB"/>
    <w:multiLevelType w:val="hybridMultilevel"/>
    <w:tmpl w:val="26E0D03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0D741F"/>
    <w:multiLevelType w:val="hybridMultilevel"/>
    <w:tmpl w:val="C54C6E72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4996F79"/>
    <w:multiLevelType w:val="multilevel"/>
    <w:tmpl w:val="7D745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D75C2"/>
    <w:multiLevelType w:val="hybridMultilevel"/>
    <w:tmpl w:val="D5D048F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95C2F06"/>
    <w:multiLevelType w:val="hybridMultilevel"/>
    <w:tmpl w:val="5A2CCCF6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A6F781D"/>
    <w:multiLevelType w:val="hybridMultilevel"/>
    <w:tmpl w:val="7BFC13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3206067"/>
    <w:multiLevelType w:val="hybridMultilevel"/>
    <w:tmpl w:val="4C826BDE"/>
    <w:lvl w:ilvl="0" w:tplc="06E61404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3887069"/>
    <w:multiLevelType w:val="hybridMultilevel"/>
    <w:tmpl w:val="97BA3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7DB4BB6"/>
    <w:multiLevelType w:val="hybridMultilevel"/>
    <w:tmpl w:val="9286B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2273702">
    <w:abstractNumId w:val="8"/>
  </w:num>
  <w:num w:numId="2" w16cid:durableId="732627708">
    <w:abstractNumId w:val="2"/>
  </w:num>
  <w:num w:numId="3" w16cid:durableId="1136798753">
    <w:abstractNumId w:val="1"/>
  </w:num>
  <w:num w:numId="4" w16cid:durableId="706760390">
    <w:abstractNumId w:val="6"/>
  </w:num>
  <w:num w:numId="5" w16cid:durableId="215699608">
    <w:abstractNumId w:val="5"/>
  </w:num>
  <w:num w:numId="6" w16cid:durableId="1219172434">
    <w:abstractNumId w:val="9"/>
  </w:num>
  <w:num w:numId="7" w16cid:durableId="1066874804">
    <w:abstractNumId w:val="3"/>
  </w:num>
  <w:num w:numId="8" w16cid:durableId="1034698824">
    <w:abstractNumId w:val="0"/>
  </w:num>
  <w:num w:numId="9" w16cid:durableId="2019691062">
    <w:abstractNumId w:val="10"/>
  </w:num>
  <w:num w:numId="10" w16cid:durableId="521866296">
    <w:abstractNumId w:val="12"/>
  </w:num>
  <w:num w:numId="11" w16cid:durableId="1607076228">
    <w:abstractNumId w:val="4"/>
  </w:num>
  <w:num w:numId="12" w16cid:durableId="756289956">
    <w:abstractNumId w:val="13"/>
  </w:num>
  <w:num w:numId="13" w16cid:durableId="697851475">
    <w:abstractNumId w:val="11"/>
  </w:num>
  <w:num w:numId="14" w16cid:durableId="590241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7C"/>
    <w:rsid w:val="000D224A"/>
    <w:rsid w:val="00103D2B"/>
    <w:rsid w:val="00204E63"/>
    <w:rsid w:val="002E7F65"/>
    <w:rsid w:val="003154DB"/>
    <w:rsid w:val="00393FC2"/>
    <w:rsid w:val="005A797A"/>
    <w:rsid w:val="0060236C"/>
    <w:rsid w:val="00641366"/>
    <w:rsid w:val="006764CA"/>
    <w:rsid w:val="007A0073"/>
    <w:rsid w:val="007E7899"/>
    <w:rsid w:val="008074DC"/>
    <w:rsid w:val="008D2A59"/>
    <w:rsid w:val="00927FEE"/>
    <w:rsid w:val="0099031C"/>
    <w:rsid w:val="009B7F41"/>
    <w:rsid w:val="00A07356"/>
    <w:rsid w:val="00AF67B9"/>
    <w:rsid w:val="00B969EC"/>
    <w:rsid w:val="00CB02F6"/>
    <w:rsid w:val="00CD3378"/>
    <w:rsid w:val="00CF451A"/>
    <w:rsid w:val="00E94068"/>
    <w:rsid w:val="00FB697C"/>
    <w:rsid w:val="00F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7F361"/>
  <w15:chartTrackingRefBased/>
  <w15:docId w15:val="{82E42AE6-5B7C-4991-9CA8-E810333D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4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4C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764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764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764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764CA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764C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103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 huang</dc:creator>
  <cp:keywords/>
  <dc:description/>
  <cp:lastModifiedBy>zx huang</cp:lastModifiedBy>
  <cp:revision>3</cp:revision>
  <cp:lastPrinted>2024-12-21T11:05:00Z</cp:lastPrinted>
  <dcterms:created xsi:type="dcterms:W3CDTF">2024-12-23T07:27:00Z</dcterms:created>
  <dcterms:modified xsi:type="dcterms:W3CDTF">2024-12-23T08:08:00Z</dcterms:modified>
</cp:coreProperties>
</file>