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9D0E2F">
      <w:pPr>
        <w:spacing w:line="360" w:lineRule="auto"/>
        <w:jc w:val="center"/>
        <w:rPr>
          <w:rFonts w:ascii="Times New Roman" w:hAnsi="Times New Roman" w:eastAsia="宋体" w:cs="Times New Roman"/>
          <w:b/>
          <w:szCs w:val="24"/>
        </w:rPr>
      </w:pPr>
      <w:r>
        <w:rPr>
          <w:rFonts w:ascii="Times New Roman" w:hAnsi="Times New Roman" w:eastAsia="宋体" w:cs="Times New Roman"/>
          <w:b/>
          <w:szCs w:val="24"/>
        </w:rPr>
        <mc:AlternateContent>
          <mc:Choice Requires="wpc">
            <w:drawing>
              <wp:inline distT="0" distB="0" distL="0" distR="0">
                <wp:extent cx="2619375" cy="581025"/>
                <wp:effectExtent l="0" t="0" r="0" b="0"/>
                <wp:docPr id="1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画布 5" o:spid="_x0000_s1026" o:spt="203" style="height:45.75pt;width:206.25pt;" coordsize="2619375,581025" editas="canvas" o:gfxdata="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G/6&#10;vijWAAAABAEAAA8AAAAAAAAAAQAgAAAAIgAAAGRycy9kb3ducmV2LnhtbFBLAQIUABQAAAAIAIdO&#10;4kD5AWyTegEAAA0DAAAOAAAAAAAAAAEAIAAAACUBAABkcnMvZTJvRG9jLnhtbFBLBQYAAAAABgAG&#10;AFkBAAARBQAAAAA=&#10;">
                <o:lock v:ext="edit" aspectratio="f"/>
                <v:shape id="画布 5" o:spid="_x0000_s1026" style="position:absolute;left:0;top:0;height:581025;width:2619375;" filled="f" stroked="f" coordsize="21600,21600" o:gfxdata="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">
                  <v:fill on="f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60D9EC6">
      <w:pPr>
        <w:spacing w:line="360" w:lineRule="auto"/>
        <w:jc w:val="center"/>
        <w:rPr>
          <w:rFonts w:ascii="华文中宋" w:hAnsi="华文中宋" w:eastAsia="华文中宋" w:cs="Times New Roman"/>
          <w:b/>
          <w:bCs/>
          <w:sz w:val="28"/>
          <w:szCs w:val="2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6985</wp:posOffset>
            </wp:positionV>
            <wp:extent cx="4057650" cy="1123950"/>
            <wp:effectExtent l="0" t="0" r="6350" b="635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hAnsi="华文中宋" w:eastAsia="华文中宋" w:cs="Times New Roman"/>
          <w:b/>
          <w:bCs/>
          <w:sz w:val="52"/>
          <w:szCs w:val="44"/>
        </w:rPr>
        <w:t xml:space="preserve">  </w:t>
      </w:r>
    </w:p>
    <w:p w14:paraId="39C51CFD">
      <w:pPr>
        <w:spacing w:line="360" w:lineRule="auto"/>
        <w:jc w:val="center"/>
        <w:rPr>
          <w:rFonts w:hint="default" w:ascii="华文中宋" w:hAnsi="华文中宋" w:eastAsia="华文中宋" w:cs="Times New Roman"/>
          <w:b/>
          <w:bCs/>
          <w:spacing w:val="20"/>
          <w:position w:val="-1"/>
          <w:sz w:val="40"/>
          <w:szCs w:val="32"/>
          <w:lang w:val="en-US" w:eastAsia="zh-CN"/>
        </w:rPr>
      </w:pPr>
      <w:r>
        <w:rPr>
          <w:rFonts w:hint="eastAsia" w:ascii="华文中宋" w:hAnsi="华文中宋" w:eastAsia="华文中宋" w:cs="Times New Roman"/>
          <w:b/>
          <w:bCs/>
          <w:spacing w:val="20"/>
          <w:position w:val="-1"/>
          <w:sz w:val="40"/>
          <w:szCs w:val="32"/>
          <w:lang w:val="en-US" w:eastAsia="zh-CN"/>
        </w:rPr>
        <w:t>SICHUAN  UNIVERSITY</w:t>
      </w:r>
    </w:p>
    <w:p w14:paraId="35A64A65">
      <w:pPr>
        <w:spacing w:line="360" w:lineRule="auto"/>
        <w:jc w:val="center"/>
        <w:rPr>
          <w:rFonts w:ascii="Times New Roman" w:hAnsi="Times New Roman" w:eastAsia="宋体" w:cs="Times New Roman"/>
          <w:b/>
          <w:sz w:val="16"/>
          <w:szCs w:val="20"/>
        </w:rPr>
      </w:pPr>
      <w:r>
        <w:rPr>
          <w:rFonts w:ascii="Times New Roman" w:hAnsi="Times New Roman" w:eastAsia="宋体" w:cs="Times New Roman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1637030</wp:posOffset>
            </wp:positionH>
            <wp:positionV relativeFrom="paragraph">
              <wp:posOffset>210185</wp:posOffset>
            </wp:positionV>
            <wp:extent cx="2028825" cy="1809750"/>
            <wp:effectExtent l="0" t="0" r="3175" b="635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0975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7AFBED53">
      <w:pPr>
        <w:spacing w:line="360" w:lineRule="auto"/>
        <w:rPr>
          <w:rFonts w:ascii="Times New Roman" w:hAnsi="Times New Roman" w:eastAsia="宋体" w:cs="Times New Roman"/>
          <w:b/>
          <w:szCs w:val="24"/>
        </w:rPr>
      </w:pPr>
    </w:p>
    <w:p w14:paraId="49DFAB87">
      <w:pPr>
        <w:spacing w:line="360" w:lineRule="auto"/>
        <w:rPr>
          <w:rFonts w:ascii="Times New Roman" w:hAnsi="Times New Roman" w:eastAsia="宋体" w:cs="Times New Roman"/>
          <w:b/>
          <w:szCs w:val="24"/>
        </w:rPr>
      </w:pPr>
    </w:p>
    <w:p w14:paraId="13D4EE22">
      <w:pPr>
        <w:spacing w:line="360" w:lineRule="auto"/>
        <w:rPr>
          <w:rFonts w:ascii="Times New Roman" w:hAnsi="Times New Roman" w:eastAsia="宋体" w:cs="Times New Roman"/>
          <w:b/>
          <w:szCs w:val="24"/>
        </w:rPr>
      </w:pPr>
    </w:p>
    <w:p w14:paraId="7BA4013A">
      <w:pPr>
        <w:spacing w:line="360" w:lineRule="auto"/>
        <w:rPr>
          <w:rFonts w:ascii="Times New Roman" w:hAnsi="Times New Roman" w:eastAsia="宋体" w:cs="Times New Roman"/>
          <w:b/>
          <w:szCs w:val="24"/>
        </w:rPr>
      </w:pPr>
    </w:p>
    <w:p w14:paraId="5EBF1420">
      <w:pPr>
        <w:spacing w:line="360" w:lineRule="auto"/>
        <w:rPr>
          <w:rFonts w:ascii="Times New Roman" w:hAnsi="Times New Roman" w:eastAsia="黑体" w:cs="Times New Roman"/>
          <w:b/>
          <w:sz w:val="30"/>
          <w:szCs w:val="24"/>
        </w:rPr>
      </w:pPr>
    </w:p>
    <w:p w14:paraId="53D11DFA">
      <w:pPr>
        <w:spacing w:line="360" w:lineRule="auto"/>
        <w:rPr>
          <w:rFonts w:ascii="Times New Roman" w:hAnsi="Times New Roman" w:eastAsia="宋体" w:cs="Times New Roman"/>
          <w:b/>
          <w:sz w:val="30"/>
          <w:szCs w:val="24"/>
        </w:rPr>
      </w:pPr>
    </w:p>
    <w:p w14:paraId="291F3DA2">
      <w:pPr>
        <w:spacing w:line="360" w:lineRule="auto"/>
        <w:ind w:firstLine="835" w:firstLineChars="297"/>
        <w:jc w:val="left"/>
        <w:rPr>
          <w:rFonts w:hint="default" w:ascii="宋体" w:hAnsi="宋体" w:eastAsia="宋体" w:cs="Times New Roman"/>
          <w:b/>
          <w:sz w:val="24"/>
          <w:szCs w:val="28"/>
          <w:u w:val="single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32"/>
        </w:rPr>
        <w:t xml:space="preserve">题    目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  <w:lang w:val="en-US" w:eastAsia="zh-CN"/>
        </w:rPr>
        <w:t xml:space="preserve">     个人作业-软件架构阐述      </w:t>
      </w:r>
    </w:p>
    <w:p w14:paraId="4100C036">
      <w:pPr>
        <w:spacing w:line="360" w:lineRule="auto"/>
        <w:ind w:firstLine="838" w:firstLineChars="298"/>
        <w:jc w:val="left"/>
        <w:rPr>
          <w:rFonts w:hint="eastAsia" w:ascii="宋体" w:hAnsi="宋体" w:eastAsia="宋体" w:cs="Times New Roman"/>
          <w:b/>
          <w:sz w:val="28"/>
          <w:szCs w:val="32"/>
          <w:u w:val="single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32"/>
          <w:lang w:val="en-US" w:eastAsia="zh-CN"/>
        </w:rPr>
        <w:t>学生姓名</w:t>
      </w:r>
      <w:r>
        <w:rPr>
          <w:rFonts w:hint="eastAsia" w:ascii="宋体" w:hAnsi="宋体" w:eastAsia="宋体" w:cs="Times New Roman"/>
          <w:b/>
          <w:sz w:val="28"/>
          <w:szCs w:val="32"/>
        </w:rPr>
        <w:t xml:space="preserve">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</w:rPr>
        <w:t xml:space="preserve">        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  <w:lang w:val="en-US" w:eastAsia="zh-CN"/>
        </w:rPr>
        <w:t>李亚宸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</w:rPr>
        <w:t xml:space="preserve">   </w:t>
      </w:r>
      <w:r>
        <w:rPr>
          <w:rFonts w:ascii="宋体" w:hAnsi="宋体" w:eastAsia="宋体" w:cs="Times New Roman"/>
          <w:b/>
          <w:sz w:val="28"/>
          <w:szCs w:val="32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</w:rPr>
        <w:t xml:space="preserve">         </w:t>
      </w:r>
    </w:p>
    <w:p w14:paraId="02D98B36">
      <w:pPr>
        <w:spacing w:line="360" w:lineRule="auto"/>
        <w:ind w:firstLine="838" w:firstLineChars="298"/>
        <w:rPr>
          <w:rFonts w:hint="default" w:ascii="宋体" w:hAnsi="宋体" w:eastAsia="宋体" w:cs="Times New Roman"/>
          <w:b/>
          <w:sz w:val="28"/>
          <w:szCs w:val="32"/>
          <w:u w:val="single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32"/>
          <w:lang w:val="en-US" w:eastAsia="zh-CN"/>
        </w:rPr>
        <w:t>课程</w:t>
      </w:r>
      <w:r>
        <w:rPr>
          <w:rFonts w:hint="eastAsia" w:ascii="宋体" w:hAnsi="宋体" w:eastAsia="宋体" w:cs="Times New Roman"/>
          <w:b/>
          <w:sz w:val="28"/>
          <w:szCs w:val="32"/>
        </w:rPr>
        <w:t xml:space="preserve">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</w:rPr>
        <w:t xml:space="preserve">        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  <w:lang w:val="en-US" w:eastAsia="zh-CN"/>
        </w:rPr>
        <w:t xml:space="preserve">     软件项目管理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</w:rPr>
        <w:t xml:space="preserve">      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</w:rPr>
        <w:t xml:space="preserve"> </w:t>
      </w:r>
    </w:p>
    <w:p w14:paraId="6F848734">
      <w:pPr>
        <w:spacing w:line="360" w:lineRule="auto"/>
        <w:ind w:firstLine="838" w:firstLineChars="298"/>
        <w:rPr>
          <w:rFonts w:hint="eastAsia" w:ascii="宋体" w:hAnsi="宋体" w:eastAsia="宋体" w:cs="Times New Roman"/>
          <w:b/>
          <w:sz w:val="28"/>
          <w:szCs w:val="32"/>
          <w:u w:val="single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32"/>
          <w:lang w:val="en-US" w:eastAsia="zh-CN"/>
        </w:rPr>
        <w:t>学号</w:t>
      </w:r>
      <w:r>
        <w:rPr>
          <w:rFonts w:hint="eastAsia" w:ascii="宋体" w:hAnsi="宋体" w:eastAsia="宋体" w:cs="Times New Roman"/>
          <w:b/>
          <w:sz w:val="28"/>
          <w:szCs w:val="32"/>
        </w:rPr>
        <w:t xml:space="preserve">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</w:rPr>
        <w:t xml:space="preserve">      </w:t>
      </w:r>
      <w:r>
        <w:rPr>
          <w:rFonts w:ascii="宋体" w:hAnsi="宋体" w:eastAsia="宋体" w:cs="Times New Roman"/>
          <w:b/>
          <w:sz w:val="28"/>
          <w:szCs w:val="32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  <w:lang w:val="en-US" w:eastAsia="zh-CN"/>
        </w:rPr>
        <w:t xml:space="preserve">      2022141470276</w:t>
      </w:r>
      <w:r>
        <w:rPr>
          <w:rFonts w:ascii="宋体" w:hAnsi="宋体" w:eastAsia="宋体" w:cs="Times New Roman"/>
          <w:b/>
          <w:sz w:val="28"/>
          <w:szCs w:val="32"/>
          <w:u w:val="single"/>
        </w:rPr>
        <w:t xml:space="preserve">        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  <w:lang w:val="en-US" w:eastAsia="zh-CN"/>
        </w:rPr>
        <w:t xml:space="preserve"> </w:t>
      </w:r>
    </w:p>
    <w:p w14:paraId="170954FD">
      <w:pPr>
        <w:spacing w:line="360" w:lineRule="auto"/>
        <w:ind w:firstLine="838" w:firstLineChars="298"/>
        <w:rPr>
          <w:rFonts w:hint="default" w:ascii="宋体" w:hAnsi="宋体" w:eastAsia="宋体" w:cs="Times New Roman"/>
          <w:b/>
          <w:sz w:val="28"/>
          <w:szCs w:val="32"/>
          <w:u w:val="single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32"/>
          <w:u w:val="single"/>
          <w:lang w:val="en-US" w:eastAsia="zh-CN"/>
        </w:rPr>
        <w:t>学院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</w:rPr>
        <w:t xml:space="preserve">       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  <w:lang w:val="en-US" w:eastAsia="zh-CN"/>
        </w:rPr>
        <w:t xml:space="preserve">      建筑与环境学院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</w:rPr>
        <w:t xml:space="preserve">  </w:t>
      </w:r>
      <w:r>
        <w:rPr>
          <w:rFonts w:ascii="宋体" w:hAnsi="宋体" w:eastAsia="宋体" w:cs="Times New Roman"/>
          <w:b/>
          <w:sz w:val="28"/>
          <w:szCs w:val="32"/>
          <w:u w:val="single"/>
        </w:rPr>
        <w:t xml:space="preserve">       </w:t>
      </w:r>
    </w:p>
    <w:p w14:paraId="002926B6">
      <w:pPr>
        <w:spacing w:line="360" w:lineRule="auto"/>
        <w:ind w:firstLine="838" w:firstLineChars="298"/>
        <w:rPr>
          <w:rFonts w:hint="default" w:ascii="宋体" w:hAnsi="宋体" w:eastAsia="宋体" w:cs="Times New Roman"/>
          <w:b/>
          <w:sz w:val="28"/>
          <w:szCs w:val="32"/>
          <w:u w:val="single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32"/>
          <w:lang w:val="en-US" w:eastAsia="zh-CN"/>
        </w:rPr>
        <w:t>专业</w:t>
      </w:r>
      <w:r>
        <w:rPr>
          <w:rFonts w:hint="eastAsia" w:ascii="宋体" w:hAnsi="宋体" w:eastAsia="宋体" w:cs="Times New Roman"/>
          <w:b/>
          <w:sz w:val="28"/>
          <w:szCs w:val="32"/>
        </w:rPr>
        <w:t xml:space="preserve">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</w:rPr>
        <w:t xml:space="preserve">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  <w:lang w:val="en-US" w:eastAsia="zh-CN"/>
        </w:rPr>
        <w:t xml:space="preserve">  工程力学（力学-软件工程交叉学科实验班）</w:t>
      </w:r>
    </w:p>
    <w:p w14:paraId="64AC4174">
      <w:pPr>
        <w:spacing w:line="360" w:lineRule="auto"/>
        <w:ind w:firstLine="838" w:firstLineChars="298"/>
        <w:rPr>
          <w:rFonts w:hint="eastAsia" w:ascii="宋体" w:hAnsi="宋体" w:eastAsia="宋体" w:cs="Times New Roman"/>
          <w:b/>
          <w:sz w:val="28"/>
          <w:szCs w:val="32"/>
          <w:u w:val="single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32"/>
          <w:u w:val="single"/>
          <w:lang w:val="en-US" w:eastAsia="zh-CN"/>
        </w:rPr>
        <w:t>指导教师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</w:rPr>
        <w:t xml:space="preserve">          </w:t>
      </w:r>
      <w:r>
        <w:rPr>
          <w:rFonts w:ascii="宋体" w:hAnsi="宋体" w:eastAsia="宋体" w:cs="Times New Roman"/>
          <w:b/>
          <w:sz w:val="28"/>
          <w:szCs w:val="32"/>
          <w:u w:val="single"/>
        </w:rPr>
        <w:t xml:space="preserve"> 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  <w:lang w:val="en-US" w:eastAsia="zh-CN"/>
        </w:rPr>
        <w:t xml:space="preserve">  毌攀良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</w:rPr>
        <w:t xml:space="preserve">  </w:t>
      </w:r>
      <w:r>
        <w:rPr>
          <w:rFonts w:ascii="宋体" w:hAnsi="宋体" w:eastAsia="宋体" w:cs="Times New Roman"/>
          <w:b/>
          <w:sz w:val="28"/>
          <w:szCs w:val="32"/>
          <w:u w:val="single"/>
        </w:rPr>
        <w:t xml:space="preserve">           </w:t>
      </w:r>
      <w:r>
        <w:rPr>
          <w:rFonts w:hint="eastAsia" w:ascii="宋体" w:hAnsi="宋体" w:eastAsia="宋体" w:cs="Times New Roman"/>
          <w:b/>
          <w:sz w:val="28"/>
          <w:szCs w:val="32"/>
          <w:u w:val="single"/>
          <w:lang w:val="en-US" w:eastAsia="zh-CN"/>
        </w:rPr>
        <w:t xml:space="preserve"> </w:t>
      </w:r>
    </w:p>
    <w:p w14:paraId="77D38998">
      <w:pPr>
        <w:spacing w:line="360" w:lineRule="auto"/>
        <w:rPr>
          <w:rFonts w:ascii="宋体" w:hAnsi="宋体" w:eastAsia="宋体" w:cs="Times New Roman"/>
          <w:b/>
          <w:sz w:val="28"/>
          <w:szCs w:val="32"/>
        </w:rPr>
      </w:pPr>
    </w:p>
    <w:p w14:paraId="3CBC6E70">
      <w:pPr>
        <w:rPr>
          <w:rFonts w:hint="eastAsia"/>
          <w:lang w:val="en-US" w:eastAsia="zh-CN"/>
        </w:rPr>
      </w:pPr>
    </w:p>
    <w:p w14:paraId="07B33DAE">
      <w:pPr>
        <w:rPr>
          <w:rFonts w:hint="eastAsia"/>
          <w:lang w:val="en-US" w:eastAsia="zh-CN"/>
        </w:rPr>
      </w:pPr>
    </w:p>
    <w:p w14:paraId="7F866F1E">
      <w:pPr>
        <w:rPr>
          <w:rFonts w:hint="eastAsia"/>
          <w:lang w:val="en-US" w:eastAsia="zh-CN"/>
        </w:rPr>
      </w:pPr>
    </w:p>
    <w:p w14:paraId="0371C843">
      <w:pPr>
        <w:rPr>
          <w:rFonts w:hint="eastAsia"/>
          <w:lang w:val="en-US" w:eastAsia="zh-CN"/>
        </w:rPr>
      </w:pPr>
    </w:p>
    <w:p w14:paraId="5AA10323">
      <w:pPr>
        <w:rPr>
          <w:rFonts w:hint="eastAsia"/>
          <w:lang w:val="en-US" w:eastAsia="zh-CN"/>
        </w:rPr>
      </w:pPr>
    </w:p>
    <w:p w14:paraId="3E0F858F">
      <w:pPr>
        <w:rPr>
          <w:rFonts w:hint="default"/>
          <w:lang w:val="en-US" w:eastAsia="zh-CN"/>
        </w:rPr>
      </w:pPr>
    </w:p>
    <w:p w14:paraId="48BA1DCF"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C/S架构阐述</w:t>
      </w:r>
    </w:p>
    <w:p w14:paraId="55F703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客户端-服务器（Client-Server，C/S）架构是一种分布式系统架构，其中系统的功能划分为两个主要部分：</w:t>
      </w:r>
      <w:r>
        <w:rPr>
          <w:rStyle w:val="8"/>
          <w:rFonts w:ascii="宋体" w:hAnsi="宋体" w:eastAsia="宋体" w:cs="宋体"/>
          <w:b w:val="0"/>
          <w:bCs/>
          <w:sz w:val="24"/>
          <w:szCs w:val="24"/>
        </w:rPr>
        <w:t>客户端</w:t>
      </w:r>
      <w:r>
        <w:rPr>
          <w:rFonts w:ascii="宋体" w:hAnsi="宋体" w:eastAsia="宋体" w:cs="宋体"/>
          <w:b w:val="0"/>
          <w:bCs/>
          <w:sz w:val="24"/>
          <w:szCs w:val="24"/>
        </w:rPr>
        <w:t>和</w:t>
      </w:r>
      <w:r>
        <w:rPr>
          <w:rStyle w:val="8"/>
          <w:rFonts w:ascii="宋体" w:hAnsi="宋体" w:eastAsia="宋体" w:cs="宋体"/>
          <w:b w:val="0"/>
          <w:bCs/>
          <w:sz w:val="24"/>
          <w:szCs w:val="24"/>
        </w:rPr>
        <w:t>服务器</w:t>
      </w:r>
      <w:r>
        <w:rPr>
          <w:rFonts w:ascii="宋体" w:hAnsi="宋体" w:eastAsia="宋体" w:cs="宋体"/>
          <w:sz w:val="24"/>
          <w:szCs w:val="24"/>
        </w:rPr>
        <w:t>。客户端是用户与系统交互的界面，通常运行在用户的计算机或设备上，而服务器则是提供服务、存储数据并执行业务逻辑的核心，通常运行在远程服务器上。两者通过网络进行通信。</w:t>
      </w:r>
    </w:p>
    <w:p w14:paraId="6FFBEC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客户端-服务器 架构是一种非常常用的架构，适用于几乎所有的网络应用，其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主要特点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包括：</w:t>
      </w:r>
    </w:p>
    <w:p w14:paraId="29F94B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集中化管理：服务器集中管理数据与应用逻辑，便于维护和升级。</w:t>
      </w:r>
    </w:p>
    <w:p w14:paraId="1E2E9D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分布式计算：将任务划分为客户端和服务器部分，从而提高了系统效率。</w:t>
      </w:r>
    </w:p>
    <w:p w14:paraId="174752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可扩展性：支持横向扩展，增加更多服务器节点以处理更多的客户端请求。</w:t>
      </w:r>
    </w:p>
    <w:p w14:paraId="75FCA2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多用户支持：允许多个客户端同时与服务器交互。</w:t>
      </w:r>
    </w:p>
    <w:p w14:paraId="6FEF5E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</w:t>
      </w:r>
      <w:r>
        <w:rPr>
          <w:rFonts w:ascii="宋体" w:hAnsi="宋体" w:eastAsia="宋体" w:cs="宋体"/>
          <w:sz w:val="24"/>
          <w:szCs w:val="24"/>
        </w:rPr>
        <w:t>常见的客户端-服务器模式包括：两层架构（客户端与服务器直接交互）和三层架构（引入中间层如应用服务器或数据库服务器）。</w:t>
      </w:r>
    </w:p>
    <w:p w14:paraId="3DEE97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FDC0652">
      <w:pPr>
        <w:numPr>
          <w:ilvl w:val="0"/>
          <w:numId w:val="1"/>
        </w:num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C/S架构应用场景</w:t>
      </w:r>
    </w:p>
    <w:p w14:paraId="102C5F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高性能与交互性要求高的应用：如桌面应用程序（例如微软Office、Adobe Photoshop），它们需要强大的本地计算资源来处理复杂任务。</w:t>
      </w:r>
    </w:p>
    <w:p w14:paraId="27AC5D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对网络传输速度要求不是特别敏感的应用：如企业内部系统或局域网环境下的应用，网络传输速度可能不是主要考虑因素。</w:t>
      </w:r>
    </w:p>
    <w:p w14:paraId="5770DA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需要高度安全性和稳定性的应用：如银行系统，C-S架构通过客户端应用程序可以更好地控制数据安全，减少数据泄露的风险。</w:t>
      </w:r>
    </w:p>
    <w:p w14:paraId="1E11B4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复杂图形界面和数据处理的应用：客户端应用程序可以支持复杂的图形界面和大量的数据处理，提供更丰富的用户体验和功能。</w:t>
      </w:r>
    </w:p>
    <w:p w14:paraId="0FC76D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在线游戏：许多大型多人在线游戏（如《魔兽世界》）采用了C-S架构，游戏客户端负责图形渲染、用户输入处理，而服务器处理用户间的互动、数据同步和游戏世界状态。</w:t>
      </w:r>
    </w:p>
    <w:p w14:paraId="1DF3E9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企业级软件：如ERP（Enterprise Resource Planning，企业资源计划）系统、CRM（Customer Relationship Management，客户关系管理）系统等，也是基于C-S架构</w:t>
      </w:r>
    </w:p>
    <w:p w14:paraId="121442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9EAB6E0">
      <w:pPr>
        <w:numPr>
          <w:numId w:val="0"/>
        </w:num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三、C/S架构的优缺点</w:t>
      </w:r>
    </w:p>
    <w:p w14:paraId="37EF68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优点：</w:t>
      </w:r>
    </w:p>
    <w:p w14:paraId="50FC4F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界面丰富：C/S架构的界面和操作可以很丰富，提供良好的用户体验。</w:t>
      </w:r>
    </w:p>
    <w:p w14:paraId="1C6D93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安全性高：安全性能容易保证，实现多层认证也不难。</w:t>
      </w:r>
    </w:p>
    <w:p w14:paraId="66FEDC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响应速度快：由于只有一层交互，因此响应速度较快。</w:t>
      </w:r>
    </w:p>
    <w:p w14:paraId="5047BC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数据处理能力强：客户端可以承担一部分的数据处理，减轻服务器负担。</w:t>
      </w:r>
    </w:p>
    <w:p w14:paraId="60D63A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缺点：</w:t>
      </w:r>
    </w:p>
    <w:p w14:paraId="1764B1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适用面窄：通常用于局域网中，不适合面向未知的用户群体。</w:t>
      </w:r>
    </w:p>
    <w:p w14:paraId="527C0B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维护成本高：系统升级时，所有客户端的程序都需要改变，维护成本较高。</w:t>
      </w:r>
    </w:p>
    <w:p w14:paraId="0FAE0C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用户群固定：由于程序需要安装才可使用，不适合快速部署和广泛分布。</w:t>
      </w:r>
    </w:p>
    <w:p w14:paraId="50D2C5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ADBAA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C/S架构与其他常见的软件架构比较，见下表：</w:t>
      </w:r>
    </w:p>
    <w:tbl>
      <w:tblPr>
        <w:tblStyle w:val="6"/>
        <w:tblpPr w:leftFromText="180" w:rightFromText="180" w:vertAnchor="text" w:horzAnchor="page" w:tblpXSpec="center" w:tblpY="269"/>
        <w:tblOverlap w:val="never"/>
        <w:tblW w:w="963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1"/>
        <w:gridCol w:w="1456"/>
        <w:gridCol w:w="1242"/>
        <w:gridCol w:w="1274"/>
        <w:gridCol w:w="1160"/>
        <w:gridCol w:w="1527"/>
        <w:gridCol w:w="1426"/>
      </w:tblGrid>
      <w:tr w14:paraId="124CF7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438D946A">
            <w:pPr>
              <w:keepNext w:val="0"/>
              <w:keepLines w:val="0"/>
              <w:widowControl/>
              <w:suppressLineNumbers w:val="0"/>
              <w:spacing w:after="40" w:afterAutospacing="0" w:line="240" w:lineRule="atLeast"/>
              <w:jc w:val="center"/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60607"/>
                <w:spacing w:val="5"/>
                <w:sz w:val="22"/>
                <w:szCs w:val="22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60607"/>
                <w:spacing w:val="5"/>
                <w:sz w:val="22"/>
                <w:szCs w:val="22"/>
                <w:lang w:val="en-US" w:eastAsia="zh-CN"/>
              </w:rPr>
              <w:t xml:space="preserve">      架构</w:t>
            </w:r>
          </w:p>
          <w:p w14:paraId="658D35E0">
            <w:pPr>
              <w:keepNext w:val="0"/>
              <w:keepLines w:val="0"/>
              <w:widowControl/>
              <w:suppressLineNumbers w:val="0"/>
              <w:spacing w:after="40" w:afterAutospacing="0" w:line="240" w:lineRule="atLeast"/>
              <w:jc w:val="both"/>
              <w:rPr>
                <w:rFonts w:hint="default" w:ascii="helvetica" w:hAnsi="helvetica" w:eastAsia="宋体" w:cs="helvetica"/>
                <w:b/>
                <w:bCs/>
                <w:i w:val="0"/>
                <w:iCs w:val="0"/>
                <w:caps w:val="0"/>
                <w:color w:val="060607"/>
                <w:spacing w:val="5"/>
                <w:sz w:val="22"/>
                <w:szCs w:val="22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60607"/>
                <w:spacing w:val="5"/>
                <w:sz w:val="22"/>
                <w:szCs w:val="22"/>
                <w:lang w:val="en-US" w:eastAsia="zh-CN"/>
              </w:rPr>
              <w:t>特性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092C9FE8">
            <w:pPr>
              <w:keepNext w:val="0"/>
              <w:keepLines w:val="0"/>
              <w:widowControl/>
              <w:suppressLineNumbers w:val="0"/>
              <w:spacing w:after="40" w:afterAutospacing="0"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5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5"/>
                <w:kern w:val="0"/>
                <w:sz w:val="22"/>
                <w:szCs w:val="22"/>
                <w:lang w:val="en-US" w:eastAsia="zh-CN" w:bidi="ar"/>
              </w:rPr>
              <w:t>C/S架构</w:t>
            </w:r>
          </w:p>
        </w:tc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778A4982">
            <w:pPr>
              <w:keepNext w:val="0"/>
              <w:keepLines w:val="0"/>
              <w:widowControl/>
              <w:suppressLineNumbers w:val="0"/>
              <w:spacing w:after="40" w:afterAutospacing="0"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5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5"/>
                <w:kern w:val="0"/>
                <w:sz w:val="22"/>
                <w:szCs w:val="22"/>
                <w:lang w:val="en-US" w:eastAsia="zh-CN" w:bidi="ar"/>
              </w:rPr>
              <w:t>B/S</w:t>
            </w:r>
          </w:p>
          <w:p w14:paraId="72D8F2DD">
            <w:pPr>
              <w:keepNext w:val="0"/>
              <w:keepLines w:val="0"/>
              <w:widowControl/>
              <w:suppressLineNumbers w:val="0"/>
              <w:spacing w:after="40" w:afterAutospacing="0"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5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5"/>
                <w:kern w:val="0"/>
                <w:sz w:val="22"/>
                <w:szCs w:val="22"/>
                <w:lang w:val="en-US" w:eastAsia="zh-CN" w:bidi="ar"/>
              </w:rPr>
              <w:t>架构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048D16CF">
            <w:pPr>
              <w:keepNext w:val="0"/>
              <w:keepLines w:val="0"/>
              <w:widowControl/>
              <w:suppressLineNumbers w:val="0"/>
              <w:spacing w:after="40" w:afterAutospacing="0"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5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5"/>
                <w:kern w:val="0"/>
                <w:sz w:val="22"/>
                <w:szCs w:val="22"/>
                <w:lang w:val="en-US" w:eastAsia="zh-CN" w:bidi="ar"/>
              </w:rPr>
              <w:t>P2P</w:t>
            </w:r>
          </w:p>
          <w:p w14:paraId="696B8E74">
            <w:pPr>
              <w:keepNext w:val="0"/>
              <w:keepLines w:val="0"/>
              <w:widowControl/>
              <w:suppressLineNumbers w:val="0"/>
              <w:spacing w:after="40" w:afterAutospacing="0"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5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5"/>
                <w:kern w:val="0"/>
                <w:sz w:val="22"/>
                <w:szCs w:val="22"/>
                <w:lang w:val="en-US" w:eastAsia="zh-CN" w:bidi="ar"/>
              </w:rPr>
              <w:t>架构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4FA19442">
            <w:pPr>
              <w:keepNext w:val="0"/>
              <w:keepLines w:val="0"/>
              <w:widowControl/>
              <w:suppressLineNumbers w:val="0"/>
              <w:spacing w:after="40" w:afterAutospacing="0"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5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5"/>
                <w:kern w:val="0"/>
                <w:sz w:val="22"/>
                <w:szCs w:val="22"/>
                <w:lang w:val="en-US" w:eastAsia="zh-CN" w:bidi="ar"/>
              </w:rPr>
              <w:t>微服务架构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22E7DC13">
            <w:pPr>
              <w:keepNext w:val="0"/>
              <w:keepLines w:val="0"/>
              <w:widowControl/>
              <w:suppressLineNumbers w:val="0"/>
              <w:spacing w:after="40" w:afterAutospacing="0"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5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5"/>
                <w:kern w:val="0"/>
                <w:sz w:val="22"/>
                <w:szCs w:val="22"/>
                <w:lang w:val="en-US" w:eastAsia="zh-CN" w:bidi="ar"/>
              </w:rPr>
              <w:t>SOA架构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7A2A3E12">
            <w:pPr>
              <w:keepNext w:val="0"/>
              <w:keepLines w:val="0"/>
              <w:widowControl/>
              <w:suppressLineNumbers w:val="0"/>
              <w:spacing w:after="40" w:afterAutospacing="0"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5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5"/>
                <w:kern w:val="0"/>
                <w:sz w:val="22"/>
                <w:szCs w:val="22"/>
                <w:lang w:val="en-US" w:eastAsia="zh-CN" w:bidi="ar"/>
              </w:rPr>
              <w:t>云架构</w:t>
            </w:r>
          </w:p>
        </w:tc>
      </w:tr>
      <w:tr w14:paraId="40F12C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5EED5396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用户界面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02F0EF79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丰富</w:t>
            </w:r>
          </w:p>
        </w:tc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0D0938FA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依赖浏览器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2ADA0C42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分布式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5D9C5561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可定制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4EF4596E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服务导向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5BACEBF9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通过浏览器</w:t>
            </w:r>
          </w:p>
        </w:tc>
      </w:tr>
      <w:tr w14:paraId="5FBA1A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51ED7058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安全性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6F5002CD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高</w:t>
            </w:r>
          </w:p>
        </w:tc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3999B42F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较低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1B0C5867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依赖节点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1FFD9456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高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6E23D75D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高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77876375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依赖云服务提供商</w:t>
            </w:r>
          </w:p>
        </w:tc>
      </w:tr>
      <w:tr w14:paraId="3B9001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670C1940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响应速度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3D365C31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快</w:t>
            </w:r>
          </w:p>
        </w:tc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47917907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可能较慢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4CD276E7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依赖网络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3CFA3038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快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47602658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快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7284FE0D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依赖网络</w:t>
            </w:r>
          </w:p>
        </w:tc>
      </w:tr>
      <w:tr w14:paraId="5314AE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3EAAE48E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维护成本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26F1799F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高</w:t>
            </w:r>
          </w:p>
        </w:tc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613E50E3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低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7E0B8067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低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1F4FE089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中等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64228362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中等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5CCD92B4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低</w:t>
            </w:r>
          </w:p>
        </w:tc>
      </w:tr>
      <w:tr w14:paraId="4FDC43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5F219A8A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适用场景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05EC6515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局域网，固定用户群</w:t>
            </w:r>
          </w:p>
        </w:tc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09794BE3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广域网，多用户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25E2E8E6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分布式网络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22053C56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复杂应用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1F9F9EF1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企业级应用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40FDD575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互联网应用</w:t>
            </w:r>
          </w:p>
        </w:tc>
      </w:tr>
      <w:tr w14:paraId="7DA7C8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0C6D8803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扩展性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43663993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有限</w:t>
            </w:r>
          </w:p>
        </w:tc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4C607042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高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233E52CA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高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42475D78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高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31A826D2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高</w:t>
            </w:r>
          </w:p>
        </w:tc>
        <w:tc>
          <w:tcPr>
            <w:tcW w:w="1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center"/>
          </w:tcPr>
          <w:p w14:paraId="67CB62A0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60607"/>
                <w:spacing w:val="3"/>
                <w:kern w:val="0"/>
                <w:sz w:val="22"/>
                <w:szCs w:val="22"/>
                <w:lang w:val="en-US" w:eastAsia="zh-CN" w:bidi="ar"/>
              </w:rPr>
              <w:t>高</w:t>
            </w:r>
          </w:p>
        </w:tc>
      </w:tr>
    </w:tbl>
    <w:p w14:paraId="14B3B3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700CC3">
      <w:pPr>
        <w:numPr>
          <w:ilvl w:val="0"/>
          <w:numId w:val="0"/>
        </w:num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四</w:t>
      </w:r>
      <w:r>
        <w:rPr>
          <w:rFonts w:hint="eastAsia"/>
          <w:b/>
          <w:bCs/>
          <w:sz w:val="32"/>
          <w:szCs w:val="40"/>
          <w:lang w:val="en-US" w:eastAsia="zh-CN"/>
        </w:rPr>
        <w:t>、C/S架构技术栈</w:t>
      </w:r>
    </w:p>
    <w:p w14:paraId="7B257B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客户端（前端）技术栈：</w:t>
      </w:r>
    </w:p>
    <w:p w14:paraId="509F0D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 Swing/AWT：用于创建桌面应用程序的图形用户界面（GUI）工具包。</w:t>
      </w:r>
    </w:p>
    <w:p w14:paraId="5B211C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JavaFX：用于创建丰富客户端应用程序的现代框架，提供高级的UI控件、媒体处理功能和动画支持。</w:t>
      </w:r>
    </w:p>
    <w:p w14:paraId="3E64C7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C# (Windows Forms/WPF)：用于开发Windows桌面应用程序，提供丰富的GUI组件和良好的性能。</w:t>
      </w:r>
    </w:p>
    <w:p w14:paraId="1F212C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Qt (C++/Python)：跨平台的应用程序和UI框架，支持多种编程语言。</w:t>
      </w:r>
    </w:p>
    <w:p w14:paraId="55B4D4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Electron：允许使用Web技术（HTML, CSS, JavaScript）构建跨平台的桌面应用程序。</w:t>
      </w:r>
    </w:p>
    <w:p w14:paraId="6A3254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服务器端（后端）技术栈：</w:t>
      </w:r>
    </w:p>
    <w:p w14:paraId="363EE7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Java EE (Enterprise Edition)：用于构建企业级应用，提供Servlets, JSP, Spring Framework, Spring Boot等技术。</w:t>
      </w:r>
    </w:p>
    <w:p w14:paraId="6EC7A6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NET Framework：微软的框架，用于构建Windows服务和Web服务。</w:t>
      </w:r>
    </w:p>
    <w:p w14:paraId="7E9B28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Node.js：基于Chrome的V8 JavaScript引擎，用于构建可扩展的网络应用。</w:t>
      </w:r>
    </w:p>
    <w:p w14:paraId="1CD2F5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Python：以其简洁的语法和强大的库支持，适用于快速开发。</w:t>
      </w:r>
    </w:p>
    <w:p w14:paraId="01F765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Ruby on Rails：Ruby的服务器端Web应用框架，强调约定优于配置。</w:t>
      </w:r>
    </w:p>
    <w:p w14:paraId="1D0EA4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数据库技术：</w:t>
      </w:r>
    </w:p>
    <w:p w14:paraId="592512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关系型数据库：如MySQL, PostgreSQL, Microsoft SQL Server, Oracle Database。</w:t>
      </w:r>
    </w:p>
    <w:p w14:paraId="29413F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NoSQL数据库：如MongoDB, Cassandra, Redis。</w:t>
      </w:r>
    </w:p>
    <w:p w14:paraId="51BDB3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文件存储：如SQLite, XML, JSON文件。</w:t>
      </w:r>
    </w:p>
    <w:p w14:paraId="3C5A93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通信协议：</w:t>
      </w:r>
    </w:p>
    <w:p w14:paraId="53ADCA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TCP/IP：用于建立可靠的网络连接。</w:t>
      </w:r>
    </w:p>
    <w:p w14:paraId="36CE60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HTTP(S)：用于客户端和服务器之间的数据交换。</w:t>
      </w:r>
    </w:p>
    <w:p w14:paraId="529C34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WebSocket：提供实时双向通信的能力。</w:t>
      </w:r>
    </w:p>
    <w:p w14:paraId="7AC23A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RPC (Remote Procedure Call)：如gRPC, XML-RPC, JSON-RPC等，用于远程调用服务器端的方法。</w:t>
      </w:r>
    </w:p>
    <w:p w14:paraId="0A00DB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SOAP/REST：SOAP是基于XML的协议，REST是基于HTTP的风格，用于构建API。</w:t>
      </w:r>
    </w:p>
    <w:p w14:paraId="2B0C5C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5.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开发工具：</w:t>
      </w:r>
    </w:p>
    <w:p w14:paraId="13EE1D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版本控制系统：如Git, SVN。</w:t>
      </w:r>
    </w:p>
    <w:p w14:paraId="247A3B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构建工具：如Maven, Gradle, Ant (Java), MSBuild (.NET), CMake (C++, C)。</w:t>
      </w:r>
    </w:p>
    <w:p w14:paraId="03DF09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其他工具：</w:t>
      </w:r>
    </w:p>
    <w:p w14:paraId="5DB39B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API开发工具：如Postman, Swagger。</w:t>
      </w:r>
    </w:p>
    <w:p w14:paraId="26DF50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容器化和虚拟化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：如Docker, Kubernetes。</w:t>
      </w:r>
    </w:p>
    <w:p w14:paraId="20953C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318F4568">
      <w:pPr>
        <w:numPr>
          <w:ilvl w:val="0"/>
          <w:numId w:val="0"/>
        </w:num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五、C/S架构开源市场实现案例</w:t>
      </w:r>
      <w:r>
        <w:rPr>
          <w:rFonts w:hint="eastAsia"/>
          <w:b/>
          <w:bCs/>
          <w:sz w:val="32"/>
          <w:szCs w:val="40"/>
          <w:lang w:val="en-US" w:eastAsia="zh-CN"/>
        </w:rPr>
        <w:tab/>
      </w:r>
    </w:p>
    <w:p w14:paraId="1E89D82D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Apache HTTP Server</w:t>
      </w:r>
    </w:p>
    <w:p w14:paraId="238025AD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240" w:firstLineChars="1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Apache HTTP Server 是最广泛使用的开源 Web 服务器之一，它采用了客户端-服务器架构。其实现方式如下：</w:t>
      </w:r>
    </w:p>
    <w:p w14:paraId="495B036F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240" w:firstLineChars="1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客户端：用户通过浏览器向 Apache 服务器发送 HTTP 请求。</w:t>
      </w:r>
    </w:p>
    <w:p w14:paraId="446B107F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240" w:firstLineChars="1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服务器：Apache 接收请求，解析并根据配置返回静态资源（如 HTML、CSS 文件）或调用后端服务生成动态内容。</w:t>
      </w:r>
    </w:p>
    <w:p w14:paraId="2A4FB549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240" w:firstLineChars="1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扩展功能：Apache 支持模块化扩展（如 mod_php、mod_wsgi），以便与其他服务如 PHP、Python 等集成，增强业务逻辑能力。</w:t>
      </w:r>
    </w:p>
    <w:p w14:paraId="5439A849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8EB9D0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2.</w:t>
      </w:r>
      <w:r>
        <w:rPr>
          <w:rFonts w:ascii="宋体" w:hAnsi="宋体" w:eastAsia="宋体" w:cs="宋体"/>
          <w:sz w:val="24"/>
          <w:szCs w:val="24"/>
        </w:rPr>
        <w:t>MySQL 数据库</w:t>
      </w:r>
    </w:p>
    <w:p w14:paraId="76F66F98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MySQL 是一个基于 C/S 架构的开源关系型数据库。</w:t>
      </w:r>
    </w:p>
    <w:p w14:paraId="4BAD6894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①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客户端：开发人员或应用通过 SQL 客户端工具（如 MySQL Workbench 或自定义应用程序）发送查询。</w:t>
      </w:r>
    </w:p>
    <w:p w14:paraId="56587390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服务器：MySQL 服务器接收查询并执行相关数据库操作，如数据插入、更新或检索。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③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MySQL 的多线程设计确保了高并发性能，同时支持通过 API 接口或语言驱动（如 Python 的 mysql.connector）访问数据库。</w:t>
      </w:r>
    </w:p>
    <w:p w14:paraId="311DCE50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8BF6B3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Nginx</w:t>
      </w:r>
    </w:p>
    <w:p w14:paraId="7C441B1E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 是一款高性能开源服务器，适用于反向代理、负载均衡和静态资源服务。</w:t>
      </w:r>
    </w:p>
    <w:p w14:paraId="2653C784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客户端：用户的浏览器通过 HTTP 请求访问 Nginx。</w:t>
      </w:r>
    </w:p>
    <w:p w14:paraId="13B57A7F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服务器：Nginx 处理静态资源请求或将动态请求转发到后端服务器（如 Flask 或 Django 应用）。通过负载均衡功能，Nginx 将请求分发到多个后端实例。</w:t>
      </w:r>
    </w:p>
    <w:p w14:paraId="1F882E84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6BD9A86"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六、基于架构实现功能的基础</w:t>
      </w:r>
    </w:p>
    <w:p w14:paraId="3F12BB70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为了在上述开源架构的基础上进一步开发或定制，需要以下准备：</w:t>
      </w:r>
    </w:p>
    <w:p w14:paraId="340D215B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80" w:firstLineChars="1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1.理解底层实现与配置</w:t>
      </w:r>
    </w:p>
    <w:p w14:paraId="755FCA80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熟悉基础的网络协议（如 HTTP、TCP/IP）和数据库语言（如 SQL）。</w:t>
      </w:r>
    </w:p>
    <w:p w14:paraId="77631124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阅读官方文档和源码，了解如 Apache 的模块加载机制、MySQL 的查询优化机制或 Nginx 的配置语法。</w:t>
      </w:r>
    </w:p>
    <w:p w14:paraId="53E3B42F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80" w:firstLineChars="1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2.学习编程语言</w:t>
      </w:r>
    </w:p>
    <w:p w14:paraId="2F802863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针对特定项目学习相关语言：如 Apache 和 Nginx 使用 C 开发，MySQL 使用 C++ 实现。</w:t>
      </w:r>
    </w:p>
    <w:p w14:paraId="464D4E72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掌握脚本语言（如 Python、PHP、JavaScript）以实现客户端交互功能。</w:t>
      </w:r>
    </w:p>
    <w:p w14:paraId="3E4F6BAD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80" w:firstLineChars="1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3.部署与测试技能</w:t>
      </w:r>
    </w:p>
    <w:p w14:paraId="5785B2AF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掌握虚拟化和容器化工具（如 Docker），便于快速部署和管理服务。</w:t>
      </w:r>
    </w:p>
    <w:p w14:paraId="2C467B64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学习测试工具（如 Postman 用于 API 测试，JMeter 用于性能测试），确保系统的可靠性与稳定性。</w:t>
      </w:r>
    </w:p>
    <w:p w14:paraId="4D324FEC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560" w:firstLineChars="20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4.社区参与</w:t>
      </w:r>
    </w:p>
    <w:p w14:paraId="4BFE84E7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参与相关开源社区（如 GitHub 上的项目仓库），学习开发者的最佳实践。</w:t>
      </w:r>
    </w:p>
    <w:p w14:paraId="4C55C4C8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 Bug 或贡献代码，以获取项目开发经验。</w:t>
      </w:r>
    </w:p>
    <w:p w14:paraId="519FDBD9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8"/>
          <w:szCs w:val="36"/>
          <w:lang w:val="en-US" w:eastAsia="zh-CN"/>
        </w:rPr>
      </w:pPr>
    </w:p>
    <w:p w14:paraId="169BED4A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[参考文献]：</w:t>
      </w:r>
    </w:p>
    <w:p w14:paraId="6D067CE0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 w:firstLineChars="1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【1】Kurose, J. F., &amp; Ross, K.</w:t>
      </w:r>
      <w:r>
        <w:rPr>
          <w:rFonts w:ascii="宋体" w:hAnsi="宋体" w:eastAsia="宋体" w:cs="宋体"/>
          <w:sz w:val="24"/>
          <w:szCs w:val="24"/>
        </w:rPr>
        <w:t xml:space="preserve"> W. </w:t>
      </w:r>
      <w:r>
        <w:rPr>
          <w:rStyle w:val="9"/>
          <w:rFonts w:ascii="宋体" w:hAnsi="宋体" w:eastAsia="宋体" w:cs="宋体"/>
          <w:sz w:val="24"/>
          <w:szCs w:val="24"/>
        </w:rPr>
        <w:t>Computer Networking: A Top-Down Approach</w:t>
      </w:r>
      <w:r>
        <w:rPr>
          <w:rFonts w:ascii="宋体" w:hAnsi="宋体" w:eastAsia="宋体" w:cs="宋体"/>
          <w:sz w:val="24"/>
          <w:szCs w:val="24"/>
        </w:rPr>
        <w:t>. Pearson Education, 2021.</w:t>
      </w:r>
    </w:p>
    <w:p w14:paraId="4DD2FEE2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【2】software engineering structure practice-4</w:t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0232DE">
    <w:pPr>
      <w:pStyle w:val="4"/>
      <w:jc w:val="center"/>
      <w:rPr>
        <w:rFonts w:hint="default"/>
        <w:sz w:val="24"/>
        <w:szCs w:val="40"/>
        <w:lang w:val="en-US" w:eastAsia="zh-CN"/>
      </w:rPr>
    </w:pPr>
    <w:r>
      <w:rPr>
        <w:rFonts w:hint="eastAsia"/>
        <w:sz w:val="24"/>
        <w:szCs w:val="40"/>
        <w:lang w:val="en-US" w:eastAsia="zh-CN"/>
      </w:rPr>
      <w:t>李亚宸 2022141470276 软件项目管理 个人作业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E38A7"/>
    <w:multiLevelType w:val="multilevel"/>
    <w:tmpl w:val="D6FE38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B22E3"/>
    <w:rsid w:val="27E33A30"/>
    <w:rsid w:val="4A25003F"/>
    <w:rsid w:val="6F183138"/>
    <w:rsid w:val="758048B9"/>
    <w:rsid w:val="7711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1183</Words>
  <Characters>1550</Characters>
  <Lines>0</Lines>
  <Paragraphs>0</Paragraphs>
  <TotalTime>10</TotalTime>
  <ScaleCrop>false</ScaleCrop>
  <LinksUpToDate>false</LinksUpToDate>
  <CharactersWithSpaces>1661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2024-11-26T12:58:00Z</dcterms:created>
  <dc:creator>27281</dc:creator>
  <cp:lastModifiedBy>Mr.清欢</cp:lastModifiedBy>
  <dcterms:modified xsi:type="dcterms:W3CDTF">2024-12-31T07:00:44Z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399EC428C2ED4F01BD6BDFEAD6A2EAEF_12</vt:lpwstr>
  </property>
  <property fmtid="{D5CDD505-2E9C-101B-9397-08002B2CF9AE}" pid="4" name="KSOTemplateDocerSaveRecord">
    <vt:lpwstr>eyJoZGlkIjoiMDRlZDAxMDAyNWM5MWI4OGQyZGJlZDgzNTA3ZDk0ZWEiLCJ1c2VySWQiOiI4NTk5MzU5MjAifQ==</vt:lpwstr>
  </property>
</Properties>
</file>