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/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0.95</w:t>
            </w:r>
          </w:p>
        </w:tc>
        <w:tc>
          <w:tcPr>
            <w:tcW w:type="dxa" w:w="1728"/>
          </w:tcPr>
          <w:p>
            <w:r>
              <w:t>0.53</w:t>
            </w:r>
          </w:p>
        </w:tc>
        <w:tc>
          <w:tcPr>
            <w:tcW w:type="dxa" w:w="1728"/>
          </w:tcPr>
          <w:p>
            <w:r>
              <w:t>0.78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1.09</w:t>
            </w:r>
          </w:p>
        </w:tc>
        <w:tc>
          <w:tcPr>
            <w:tcW w:type="dxa" w:w="1728"/>
          </w:tcPr>
          <w:p>
            <w:r>
              <w:t>0.54</w:t>
            </w:r>
          </w:p>
        </w:tc>
        <w:tc>
          <w:tcPr>
            <w:tcW w:type="dxa" w:w="1728"/>
          </w:tcPr>
          <w:p>
            <w:r>
              <w:t>1.23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2.51</w:t>
            </w:r>
          </w:p>
        </w:tc>
        <w:tc>
          <w:tcPr>
            <w:tcW w:type="dxa" w:w="1728"/>
          </w:tcPr>
          <w:p>
            <w:r>
              <w:t>0.72</w:t>
            </w:r>
          </w:p>
        </w:tc>
        <w:tc>
          <w:tcPr>
            <w:tcW w:type="dxa" w:w="1728"/>
          </w:tcPr>
          <w:p>
            <w:r>
              <w:t>2.42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4.42</w:t>
            </w:r>
          </w:p>
        </w:tc>
        <w:tc>
          <w:tcPr>
            <w:tcW w:type="dxa" w:w="1728"/>
          </w:tcPr>
          <w:p>
            <w:r>
              <w:t>0.91</w:t>
            </w:r>
          </w:p>
        </w:tc>
        <w:tc>
          <w:tcPr>
            <w:tcW w:type="dxa" w:w="1728"/>
          </w:tcPr>
          <w:p>
            <w:r>
              <w:t>4.19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114.97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7.33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13.66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124.96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83.12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83.58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0.67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77.4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