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20.8</w:t>
            </w:r>
          </w:p>
        </w:tc>
        <w:tc>
          <w:tcPr>
            <w:tcW w:type="dxa" w:w="1728"/>
          </w:tcPr>
          <w:p>
            <w:r>
              <w:t>39.75</w:t>
            </w:r>
          </w:p>
        </w:tc>
        <w:tc>
          <w:tcPr>
            <w:tcW w:type="dxa" w:w="1728"/>
          </w:tcPr>
          <w:p>
            <w:r>
              <w:t>9.62</w:t>
            </w:r>
          </w:p>
        </w:tc>
        <w:tc>
          <w:tcPr>
            <w:tcW w:type="dxa" w:w="1728"/>
          </w:tcPr>
          <w:p>
            <w:r>
              <w:t>8.02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21.94</w:t>
            </w:r>
          </w:p>
        </w:tc>
        <w:tc>
          <w:tcPr>
            <w:tcW w:type="dxa" w:w="1728"/>
          </w:tcPr>
          <w:p>
            <w:r>
              <w:t>6.09</w:t>
            </w:r>
          </w:p>
        </w:tc>
        <w:tc>
          <w:tcPr>
            <w:tcW w:type="dxa" w:w="1728"/>
          </w:tcPr>
          <w:p>
            <w:r>
              <w:t>2.83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64.67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71.28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30.71</w:t>
            </w:r>
          </w:p>
        </w:tc>
        <w:tc>
          <w:tcPr>
            <w:tcW w:type="dxa" w:w="1728"/>
          </w:tcPr>
          <w:p>
            <w:r>
              <w:t>12.76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93.67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