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88" w:rsidRDefault="00590FFA" w:rsidP="00590F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ANTIKA</w:t>
      </w:r>
    </w:p>
    <w:p w:rsidR="00590FFA" w:rsidRDefault="00590FFA" w:rsidP="00590F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Literatura starověkého Řecka a Říma</w:t>
      </w:r>
    </w:p>
    <w:p w:rsidR="00590FFA" w:rsidRDefault="00590FFA" w:rsidP="00590FF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Úvod</w:t>
      </w:r>
    </w:p>
    <w:p w:rsidR="00B51FCC" w:rsidRPr="003F5E25" w:rsidRDefault="00B51FCC" w:rsidP="00590FFA">
      <w:pPr>
        <w:rPr>
          <w:sz w:val="20"/>
          <w:szCs w:val="20"/>
        </w:rPr>
      </w:pPr>
      <w:r>
        <w:rPr>
          <w:b/>
          <w:sz w:val="20"/>
          <w:szCs w:val="20"/>
        </w:rPr>
        <w:t>- Antika</w:t>
      </w:r>
      <w:r w:rsidR="00900E1E">
        <w:rPr>
          <w:sz w:val="20"/>
          <w:szCs w:val="20"/>
        </w:rPr>
        <w:t xml:space="preserve"> (z lat. </w:t>
      </w:r>
      <w:proofErr w:type="spellStart"/>
      <w:r w:rsidR="00900E1E">
        <w:rPr>
          <w:i/>
          <w:sz w:val="20"/>
          <w:szCs w:val="20"/>
        </w:rPr>
        <w:t>antiquitas</w:t>
      </w:r>
      <w:proofErr w:type="spellEnd"/>
      <w:r w:rsidR="00900E1E">
        <w:rPr>
          <w:i/>
          <w:sz w:val="20"/>
          <w:szCs w:val="20"/>
        </w:rPr>
        <w:t>=starý věk</w:t>
      </w:r>
      <w:r w:rsidR="00900E1E">
        <w:rPr>
          <w:sz w:val="20"/>
          <w:szCs w:val="20"/>
        </w:rPr>
        <w:t>)</w:t>
      </w:r>
      <w:r>
        <w:rPr>
          <w:sz w:val="20"/>
          <w:szCs w:val="20"/>
        </w:rPr>
        <w:t xml:space="preserve"> označuje historické období v oblasti Středomoří, které zahrnuje dějiny dvou států – civilizace starověkého</w:t>
      </w:r>
      <w:r w:rsidR="00300B8C">
        <w:rPr>
          <w:sz w:val="20"/>
          <w:szCs w:val="20"/>
        </w:rPr>
        <w:t xml:space="preserve"> Řecka a Ří</w:t>
      </w:r>
      <w:r w:rsidR="00741081">
        <w:rPr>
          <w:sz w:val="20"/>
          <w:szCs w:val="20"/>
        </w:rPr>
        <w:t>ma (a stát, které se dostaly pod jejich vliv a nadvládu).</w:t>
      </w:r>
      <w:r w:rsidR="00B3763E">
        <w:rPr>
          <w:sz w:val="20"/>
          <w:szCs w:val="20"/>
        </w:rPr>
        <w:t xml:space="preserve"> </w:t>
      </w:r>
      <w:r w:rsidR="00B3763E" w:rsidRPr="00B3763E">
        <w:rPr>
          <w:rFonts w:cs="Arial"/>
          <w:color w:val="000000"/>
          <w:sz w:val="20"/>
          <w:szCs w:val="20"/>
        </w:rPr>
        <w:t>Antika měla značný vliv na kulturu, myšlení a další oblasti života i po svém zániku.</w:t>
      </w:r>
      <w:r w:rsidR="003F5E25" w:rsidRPr="003F5E25">
        <w:rPr>
          <w:rFonts w:ascii="Arial" w:hAnsi="Arial" w:cs="Arial"/>
          <w:color w:val="000000"/>
          <w:sz w:val="19"/>
          <w:szCs w:val="19"/>
        </w:rPr>
        <w:t xml:space="preserve"> </w:t>
      </w:r>
      <w:r w:rsidR="003F5E25">
        <w:rPr>
          <w:rFonts w:ascii="Arial" w:hAnsi="Arial" w:cs="Arial"/>
          <w:color w:val="000000"/>
          <w:sz w:val="19"/>
          <w:szCs w:val="19"/>
        </w:rPr>
        <w:t> </w:t>
      </w:r>
      <w:r w:rsidR="003F5E25" w:rsidRPr="003F5E25">
        <w:rPr>
          <w:rFonts w:cs="Arial"/>
          <w:color w:val="000000"/>
          <w:sz w:val="20"/>
          <w:szCs w:val="20"/>
        </w:rPr>
        <w:t>Z řečtiny, ale především z latiny, máme převzato spoustu slov – nejvíce z románských jazyků, ale ostatní nevyjímaje. Dobrá polovina kulturních slohů vzniklých po zániku antických států na ně navazuje. A tak bychom mohli pokračovat dále a dále.</w:t>
      </w:r>
    </w:p>
    <w:p w:rsidR="00B3763E" w:rsidRDefault="00590FFA" w:rsidP="00590FFA">
      <w:pPr>
        <w:rPr>
          <w:rFonts w:cs="Arial"/>
          <w:color w:val="000000"/>
          <w:sz w:val="20"/>
          <w:szCs w:val="20"/>
        </w:rPr>
      </w:pPr>
      <w:r w:rsidRPr="00590FFA">
        <w:rPr>
          <w:b/>
          <w:sz w:val="20"/>
          <w:szCs w:val="20"/>
        </w:rPr>
        <w:t>- Antická literatura</w:t>
      </w:r>
      <w:r w:rsidRPr="00590FFA">
        <w:rPr>
          <w:sz w:val="20"/>
          <w:szCs w:val="20"/>
        </w:rPr>
        <w:t xml:space="preserve"> se stala základem evropských literatur</w:t>
      </w:r>
      <w:r>
        <w:rPr>
          <w:sz w:val="20"/>
          <w:szCs w:val="20"/>
        </w:rPr>
        <w:t>. Říká se, že v mýtech, které prostupují antickým písemnictvím skrz naskrz, je ukryta veškerá moudrost lidstva. V mýtech – lidské osudy, lidské vášně, charaktery, vztahy, varování, ponaučení.</w:t>
      </w:r>
      <w:r w:rsidR="00B3763E">
        <w:rPr>
          <w:sz w:val="20"/>
          <w:szCs w:val="20"/>
        </w:rPr>
        <w:t xml:space="preserve"> </w:t>
      </w:r>
    </w:p>
    <w:p w:rsidR="00590FFA" w:rsidRDefault="00590FFA" w:rsidP="00590FFA">
      <w:pPr>
        <w:rPr>
          <w:b/>
          <w:sz w:val="20"/>
          <w:szCs w:val="20"/>
        </w:rPr>
      </w:pPr>
      <w:r w:rsidRPr="00590FFA">
        <w:rPr>
          <w:b/>
          <w:sz w:val="20"/>
          <w:szCs w:val="20"/>
        </w:rPr>
        <w:t>- Antická literatura</w:t>
      </w:r>
      <w:r>
        <w:rPr>
          <w:b/>
          <w:sz w:val="20"/>
          <w:szCs w:val="20"/>
        </w:rPr>
        <w:t>:</w:t>
      </w:r>
    </w:p>
    <w:p w:rsidR="00590FFA" w:rsidRPr="00590FFA" w:rsidRDefault="00590FFA" w:rsidP="00590FF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590FFA">
        <w:rPr>
          <w:b/>
          <w:sz w:val="20"/>
          <w:szCs w:val="20"/>
        </w:rPr>
        <w:t>řecká</w:t>
      </w:r>
    </w:p>
    <w:p w:rsidR="00590FFA" w:rsidRPr="00590FFA" w:rsidRDefault="00590FFA" w:rsidP="00590FF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590FFA">
        <w:rPr>
          <w:b/>
          <w:sz w:val="20"/>
          <w:szCs w:val="20"/>
        </w:rPr>
        <w:t>římská</w:t>
      </w:r>
    </w:p>
    <w:p w:rsidR="00353D31" w:rsidRPr="001C653D" w:rsidRDefault="00590FFA" w:rsidP="00353D3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="001C653D">
        <w:rPr>
          <w:b/>
          <w:sz w:val="20"/>
          <w:szCs w:val="20"/>
        </w:rPr>
        <w:t>žánry,</w:t>
      </w:r>
      <w:r w:rsidR="001C653D">
        <w:rPr>
          <w:sz w:val="20"/>
          <w:szCs w:val="20"/>
        </w:rPr>
        <w:t xml:space="preserve"> které se rozvíjely v období antiky:</w:t>
      </w:r>
    </w:p>
    <w:p w:rsidR="00353D31" w:rsidRDefault="00353D31" w:rsidP="00353D31">
      <w:pPr>
        <w:rPr>
          <w:sz w:val="20"/>
          <w:szCs w:val="20"/>
        </w:rPr>
      </w:pPr>
      <w:r>
        <w:rPr>
          <w:b/>
          <w:sz w:val="20"/>
          <w:szCs w:val="20"/>
        </w:rPr>
        <w:tab/>
        <w:t>- báje, mýtus; bajka; elegie; epos; óda</w:t>
      </w:r>
      <w:r>
        <w:rPr>
          <w:sz w:val="20"/>
          <w:szCs w:val="20"/>
        </w:rPr>
        <w:t xml:space="preserve"> – viz literární žánry</w:t>
      </w:r>
    </w:p>
    <w:p w:rsidR="001C653D" w:rsidRDefault="001C653D" w:rsidP="00353D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- bukolická poezie</w:t>
      </w:r>
      <w:r>
        <w:rPr>
          <w:sz w:val="20"/>
          <w:szCs w:val="20"/>
        </w:rPr>
        <w:t xml:space="preserve"> (z řeckého </w:t>
      </w:r>
      <w:proofErr w:type="spellStart"/>
      <w:r w:rsidRPr="001C653D">
        <w:rPr>
          <w:i/>
          <w:sz w:val="20"/>
          <w:szCs w:val="20"/>
        </w:rPr>
        <w:t>búkolikos</w:t>
      </w:r>
      <w:proofErr w:type="spellEnd"/>
      <w:r w:rsidRPr="001C653D">
        <w:rPr>
          <w:i/>
          <w:sz w:val="20"/>
          <w:szCs w:val="20"/>
        </w:rPr>
        <w:t xml:space="preserve"> = pastýřský</w:t>
      </w:r>
      <w:r>
        <w:rPr>
          <w:sz w:val="20"/>
          <w:szCs w:val="20"/>
        </w:rPr>
        <w:t>) – poezie inklinující k </w:t>
      </w:r>
      <w:proofErr w:type="spellStart"/>
      <w:r>
        <w:rPr>
          <w:sz w:val="20"/>
          <w:szCs w:val="20"/>
        </w:rPr>
        <w:t>idylizaci</w:t>
      </w:r>
      <w:proofErr w:type="spellEnd"/>
      <w:r>
        <w:rPr>
          <w:sz w:val="20"/>
          <w:szCs w:val="20"/>
        </w:rPr>
        <w:t xml:space="preserve"> prostého života na venkově či života pastýřů; žánrovým typem bukolické poezie je </w:t>
      </w:r>
      <w:r>
        <w:rPr>
          <w:b/>
          <w:sz w:val="20"/>
          <w:szCs w:val="20"/>
        </w:rPr>
        <w:t>idyla</w:t>
      </w:r>
    </w:p>
    <w:p w:rsidR="001C653D" w:rsidRDefault="001C653D" w:rsidP="00353D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- idyla</w:t>
      </w:r>
      <w:r>
        <w:rPr>
          <w:sz w:val="20"/>
          <w:szCs w:val="20"/>
        </w:rPr>
        <w:t xml:space="preserve"> (z řeckého </w:t>
      </w:r>
      <w:proofErr w:type="spellStart"/>
      <w:r>
        <w:rPr>
          <w:i/>
          <w:sz w:val="20"/>
          <w:szCs w:val="20"/>
        </w:rPr>
        <w:t>eidyllion</w:t>
      </w:r>
      <w:proofErr w:type="spellEnd"/>
      <w:r>
        <w:rPr>
          <w:i/>
          <w:sz w:val="20"/>
          <w:szCs w:val="20"/>
        </w:rPr>
        <w:t xml:space="preserve"> = obrázek</w:t>
      </w:r>
      <w:r>
        <w:rPr>
          <w:sz w:val="20"/>
          <w:szCs w:val="20"/>
        </w:rPr>
        <w:t>) – původně drobný básnický obrázek, později báseň (ve formě monologu či dialogu) líčící zejména klidný a bezstarostný život uprostřed přírody či na venkově, často v pastýřském prostředí</w:t>
      </w:r>
    </w:p>
    <w:p w:rsidR="009A2221" w:rsidRDefault="009A2221" w:rsidP="00353D3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- počátky </w:t>
      </w:r>
      <w:r>
        <w:rPr>
          <w:b/>
          <w:sz w:val="20"/>
          <w:szCs w:val="20"/>
        </w:rPr>
        <w:t>dramatu</w:t>
      </w:r>
      <w:r>
        <w:rPr>
          <w:sz w:val="20"/>
          <w:szCs w:val="20"/>
        </w:rPr>
        <w:t xml:space="preserve"> – ve starověkém Řecku, vznikají žánry: </w:t>
      </w:r>
      <w:r>
        <w:rPr>
          <w:b/>
          <w:sz w:val="20"/>
          <w:szCs w:val="20"/>
        </w:rPr>
        <w:t>tragédie, komedie</w:t>
      </w:r>
    </w:p>
    <w:p w:rsidR="00440B9D" w:rsidRDefault="00440B9D" w:rsidP="00353D31">
      <w:pPr>
        <w:rPr>
          <w:b/>
          <w:sz w:val="20"/>
          <w:szCs w:val="20"/>
        </w:rPr>
      </w:pPr>
    </w:p>
    <w:p w:rsidR="00440B9D" w:rsidRDefault="00440B9D" w:rsidP="00353D31">
      <w:pPr>
        <w:rPr>
          <w:b/>
          <w:sz w:val="20"/>
          <w:szCs w:val="20"/>
        </w:rPr>
      </w:pPr>
      <w:r>
        <w:rPr>
          <w:b/>
          <w:sz w:val="20"/>
          <w:szCs w:val="20"/>
        </w:rPr>
        <w:t>- bohové a bohyně starověkého Řecka a Říma:</w:t>
      </w:r>
    </w:p>
    <w:p w:rsidR="00440B9D" w:rsidRDefault="00C53657" w:rsidP="00353D3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ŘECKÝ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ŘÍMSKÝ</w:t>
      </w:r>
      <w:r>
        <w:rPr>
          <w:b/>
          <w:sz w:val="20"/>
          <w:szCs w:val="20"/>
        </w:rPr>
        <w:tab/>
      </w:r>
      <w:r w:rsidR="00440B9D">
        <w:rPr>
          <w:b/>
          <w:sz w:val="20"/>
          <w:szCs w:val="20"/>
        </w:rPr>
        <w:tab/>
        <w:t>úloha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Afrodité</w:t>
      </w:r>
      <w:proofErr w:type="spellEnd"/>
      <w:r w:rsidR="00C53657">
        <w:rPr>
          <w:b/>
          <w:sz w:val="20"/>
          <w:szCs w:val="20"/>
        </w:rPr>
        <w:tab/>
        <w:t>Venuše</w:t>
      </w:r>
      <w:r w:rsidR="00C5365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bohyně lásky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Apollón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Apollo</w:t>
      </w:r>
      <w:r w:rsidR="00C5365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bůh světla, lékařství a poezie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Arés</w:t>
      </w:r>
      <w:proofErr w:type="spellEnd"/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Mars</w:t>
      </w:r>
      <w:r w:rsidR="00C5365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bůh války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Artemis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Diana</w:t>
      </w:r>
      <w:r w:rsidR="00C5365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bohyně lovu a rození dětí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Athéna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Minerva</w:t>
      </w:r>
      <w:r w:rsidR="00C53657">
        <w:rPr>
          <w:b/>
          <w:sz w:val="20"/>
          <w:szCs w:val="20"/>
        </w:rPr>
        <w:tab/>
      </w:r>
      <w:r w:rsidR="001A3AF5">
        <w:rPr>
          <w:b/>
          <w:sz w:val="20"/>
          <w:szCs w:val="20"/>
        </w:rPr>
        <w:tab/>
        <w:t>bohyně řemesel, války a moudrosti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Dionýsos</w:t>
      </w:r>
      <w:r w:rsidR="00C53657">
        <w:rPr>
          <w:b/>
          <w:sz w:val="20"/>
          <w:szCs w:val="20"/>
        </w:rPr>
        <w:tab/>
      </w:r>
      <w:proofErr w:type="spellStart"/>
      <w:r w:rsidR="00C53657">
        <w:rPr>
          <w:b/>
          <w:sz w:val="20"/>
          <w:szCs w:val="20"/>
        </w:rPr>
        <w:t>Bacchus</w:t>
      </w:r>
      <w:proofErr w:type="spellEnd"/>
      <w:r w:rsidR="00C53657">
        <w:rPr>
          <w:b/>
          <w:sz w:val="20"/>
          <w:szCs w:val="20"/>
        </w:rPr>
        <w:tab/>
      </w:r>
      <w:r w:rsidR="001A3AF5">
        <w:rPr>
          <w:b/>
          <w:sz w:val="20"/>
          <w:szCs w:val="20"/>
        </w:rPr>
        <w:tab/>
        <w:t>bůh vína, plodnosti a divokého chování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Erós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</w:r>
      <w:proofErr w:type="spellStart"/>
      <w:r w:rsidR="00C53657">
        <w:rPr>
          <w:b/>
          <w:sz w:val="20"/>
          <w:szCs w:val="20"/>
        </w:rPr>
        <w:t>Kupido</w:t>
      </w:r>
      <w:proofErr w:type="spellEnd"/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bůh lásky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Héfaistos</w:t>
      </w:r>
      <w:proofErr w:type="spellEnd"/>
      <w:r w:rsidR="00C53657">
        <w:rPr>
          <w:b/>
          <w:sz w:val="20"/>
          <w:szCs w:val="20"/>
        </w:rPr>
        <w:tab/>
        <w:t>Vulkán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kovář bohů a bůh ohně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Héra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Juno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ochránkyně manželství a žen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Kronos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Saturn</w:t>
      </w:r>
      <w:r w:rsidR="00C53657">
        <w:rPr>
          <w:b/>
          <w:sz w:val="20"/>
          <w:szCs w:val="20"/>
        </w:rPr>
        <w:tab/>
        <w:t>v Řecku vládce Ti</w:t>
      </w:r>
      <w:r w:rsidR="008D566B">
        <w:rPr>
          <w:b/>
          <w:sz w:val="20"/>
          <w:szCs w:val="20"/>
        </w:rPr>
        <w:t xml:space="preserve">tánů a otec Diův, v Římě i bůh </w:t>
      </w:r>
      <w:r w:rsidR="00C53657">
        <w:rPr>
          <w:b/>
          <w:sz w:val="20"/>
          <w:szCs w:val="20"/>
        </w:rPr>
        <w:t>zemědělství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Plútón</w:t>
      </w:r>
      <w:proofErr w:type="spellEnd"/>
      <w:r>
        <w:rPr>
          <w:b/>
          <w:sz w:val="20"/>
          <w:szCs w:val="20"/>
        </w:rPr>
        <w:t>, Hádes</w:t>
      </w:r>
      <w:r w:rsidR="00C53657">
        <w:rPr>
          <w:b/>
          <w:sz w:val="20"/>
          <w:szCs w:val="20"/>
        </w:rPr>
        <w:tab/>
        <w:t>Pluto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bůh podsvětí</w:t>
      </w:r>
    </w:p>
    <w:p w:rsidR="00440B9D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Poseidon</w:t>
      </w:r>
      <w:r w:rsidR="00C53657">
        <w:rPr>
          <w:b/>
          <w:sz w:val="20"/>
          <w:szCs w:val="20"/>
        </w:rPr>
        <w:tab/>
        <w:t>Neptun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bůh moře (v Řecku i zemětřesení a koní)</w:t>
      </w:r>
    </w:p>
    <w:p w:rsidR="00440B9D" w:rsidRPr="00590FFA" w:rsidRDefault="00440B9D" w:rsidP="00440B9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Zeus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Jupiter</w:t>
      </w:r>
      <w:r w:rsidR="00C53657">
        <w:rPr>
          <w:b/>
          <w:sz w:val="20"/>
          <w:szCs w:val="20"/>
        </w:rPr>
        <w:tab/>
      </w:r>
      <w:r w:rsidR="00C53657">
        <w:rPr>
          <w:b/>
          <w:sz w:val="20"/>
          <w:szCs w:val="20"/>
        </w:rPr>
        <w:tab/>
        <w:t>vládce bohů</w:t>
      </w:r>
    </w:p>
    <w:p w:rsidR="00440B9D" w:rsidRDefault="00440B9D" w:rsidP="00440B9D">
      <w:pPr>
        <w:rPr>
          <w:sz w:val="20"/>
          <w:szCs w:val="20"/>
        </w:rPr>
      </w:pPr>
    </w:p>
    <w:p w:rsidR="00B51FCC" w:rsidRDefault="00B51FCC" w:rsidP="00440B9D">
      <w:pPr>
        <w:rPr>
          <w:sz w:val="20"/>
          <w:szCs w:val="20"/>
        </w:rPr>
      </w:pPr>
    </w:p>
    <w:p w:rsidR="00B51FCC" w:rsidRDefault="00B51FCC" w:rsidP="00440B9D">
      <w:pPr>
        <w:rPr>
          <w:sz w:val="20"/>
          <w:szCs w:val="20"/>
        </w:rPr>
      </w:pPr>
    </w:p>
    <w:p w:rsidR="001C653D" w:rsidRDefault="00B27FE1" w:rsidP="00353D31">
      <w:pPr>
        <w:rPr>
          <w:b/>
          <w:sz w:val="20"/>
          <w:szCs w:val="20"/>
        </w:rPr>
      </w:pPr>
      <w:r>
        <w:rPr>
          <w:b/>
          <w:sz w:val="20"/>
          <w:szCs w:val="20"/>
        </w:rPr>
        <w:t>- řecká a římská mytologie</w:t>
      </w:r>
      <w:r w:rsidR="00D8536A">
        <w:rPr>
          <w:b/>
          <w:sz w:val="20"/>
          <w:szCs w:val="20"/>
        </w:rPr>
        <w:t xml:space="preserve"> ve frazeologii</w:t>
      </w:r>
      <w:r>
        <w:rPr>
          <w:b/>
          <w:sz w:val="20"/>
          <w:szCs w:val="20"/>
        </w:rPr>
        <w:t>:</w:t>
      </w:r>
    </w:p>
    <w:p w:rsidR="00B27FE1" w:rsidRDefault="00D8536A" w:rsidP="00353D31">
      <w:pPr>
        <w:rPr>
          <w:sz w:val="20"/>
          <w:szCs w:val="20"/>
        </w:rPr>
      </w:pPr>
      <w:r>
        <w:rPr>
          <w:sz w:val="20"/>
          <w:szCs w:val="20"/>
        </w:rPr>
        <w:t>- Adonis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Jsi jako Adonis.</w:t>
      </w:r>
    </w:p>
    <w:p w:rsidR="00D8536A" w:rsidRDefault="00D8536A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Afrodité</w:t>
      </w:r>
      <w:proofErr w:type="spellEnd"/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afrodiziakum, </w:t>
      </w:r>
      <w:proofErr w:type="spellStart"/>
      <w:r>
        <w:rPr>
          <w:sz w:val="20"/>
          <w:szCs w:val="20"/>
        </w:rPr>
        <w:t>afrodizie</w:t>
      </w:r>
      <w:proofErr w:type="spellEnd"/>
    </w:p>
    <w:p w:rsidR="00D8536A" w:rsidRDefault="00D8536A" w:rsidP="00353D31">
      <w:pPr>
        <w:rPr>
          <w:sz w:val="20"/>
          <w:szCs w:val="20"/>
        </w:rPr>
      </w:pPr>
      <w:r>
        <w:rPr>
          <w:sz w:val="20"/>
          <w:szCs w:val="20"/>
        </w:rPr>
        <w:t>- Achilles</w:t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  <w:t>Achillova pata</w:t>
      </w:r>
    </w:p>
    <w:p w:rsidR="00D8536A" w:rsidRDefault="00D8536A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Aiolos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  <w:t>eolický</w:t>
      </w:r>
    </w:p>
    <w:p w:rsidR="00D8536A" w:rsidRDefault="00F41CF5" w:rsidP="00353D31">
      <w:pPr>
        <w:rPr>
          <w:sz w:val="20"/>
          <w:szCs w:val="20"/>
        </w:rPr>
      </w:pPr>
      <w:r>
        <w:rPr>
          <w:sz w:val="20"/>
          <w:szCs w:val="20"/>
        </w:rPr>
        <w:t>- Amazonky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amazonka(y) (dnes</w:t>
      </w:r>
      <w:proofErr w:type="gramEnd"/>
      <w:r>
        <w:rPr>
          <w:sz w:val="20"/>
          <w:szCs w:val="20"/>
        </w:rPr>
        <w:t>)</w:t>
      </w:r>
    </w:p>
    <w:p w:rsidR="00F41CF5" w:rsidRDefault="00F41CF5" w:rsidP="00353D31">
      <w:pPr>
        <w:rPr>
          <w:sz w:val="20"/>
          <w:szCs w:val="20"/>
        </w:rPr>
      </w:pPr>
      <w:r>
        <w:rPr>
          <w:sz w:val="20"/>
          <w:szCs w:val="20"/>
        </w:rPr>
        <w:t>- Ambrosie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ambrosie (dnes)</w:t>
      </w:r>
    </w:p>
    <w:p w:rsidR="00F41CF5" w:rsidRDefault="00F41CF5" w:rsidP="00353D31">
      <w:pPr>
        <w:rPr>
          <w:sz w:val="20"/>
          <w:szCs w:val="20"/>
        </w:rPr>
      </w:pPr>
      <w:r>
        <w:rPr>
          <w:sz w:val="20"/>
          <w:szCs w:val="20"/>
        </w:rPr>
        <w:t>- Apollón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apollónský</w:t>
      </w:r>
    </w:p>
    <w:p w:rsidR="00F41CF5" w:rsidRDefault="00F41CF5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Ariadné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Ariadnina nit</w:t>
      </w:r>
    </w:p>
    <w:p w:rsidR="00F41CF5" w:rsidRDefault="00F41CF5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Asklépios</w:t>
      </w:r>
      <w:proofErr w:type="spellEnd"/>
      <w:r>
        <w:rPr>
          <w:sz w:val="20"/>
          <w:szCs w:val="20"/>
        </w:rPr>
        <w:t xml:space="preserve"> (lat. </w:t>
      </w:r>
      <w:proofErr w:type="spellStart"/>
      <w:r>
        <w:rPr>
          <w:sz w:val="20"/>
          <w:szCs w:val="20"/>
        </w:rPr>
        <w:t>Aesculapius</w:t>
      </w:r>
      <w:proofErr w:type="spellEnd"/>
      <w:r>
        <w:rPr>
          <w:sz w:val="20"/>
          <w:szCs w:val="20"/>
        </w:rPr>
        <w:t xml:space="preserve">, počeštěle </w:t>
      </w:r>
      <w:proofErr w:type="spellStart"/>
      <w:r>
        <w:rPr>
          <w:sz w:val="20"/>
          <w:szCs w:val="20"/>
        </w:rPr>
        <w:t>Eskulap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Aeskulapova</w:t>
      </w:r>
      <w:proofErr w:type="spellEnd"/>
      <w:r>
        <w:rPr>
          <w:sz w:val="20"/>
          <w:szCs w:val="20"/>
        </w:rPr>
        <w:t xml:space="preserve"> užovka</w:t>
      </w:r>
    </w:p>
    <w:p w:rsidR="00F41CF5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Atlás</w:t>
      </w:r>
      <w:proofErr w:type="spellEnd"/>
      <w:r w:rsidR="00F41CF5"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 w:rsidR="00F41CF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atlant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Bakchos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bakchálie</w:t>
      </w:r>
      <w:proofErr w:type="spellEnd"/>
      <w:r>
        <w:rPr>
          <w:sz w:val="20"/>
          <w:szCs w:val="20"/>
        </w:rPr>
        <w:t>, bakchická píseň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Dionýsos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dionýské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Écho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echo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Élektrá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Elektřin komplex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Erós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erotický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Faunové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fauna, </w:t>
      </w:r>
      <w:proofErr w:type="spellStart"/>
      <w:r>
        <w:rPr>
          <w:sz w:val="20"/>
          <w:szCs w:val="20"/>
        </w:rPr>
        <w:t>faunskýči</w:t>
      </w:r>
      <w:proofErr w:type="spellEnd"/>
      <w:r>
        <w:rPr>
          <w:sz w:val="20"/>
          <w:szCs w:val="20"/>
        </w:rPr>
        <w:t xml:space="preserve"> faunovský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Flora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flora</w:t>
      </w:r>
      <w:proofErr w:type="spellEnd"/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Gáia</w:t>
      </w:r>
      <w:proofErr w:type="spellEnd"/>
      <w:r>
        <w:rPr>
          <w:sz w:val="20"/>
          <w:szCs w:val="20"/>
        </w:rPr>
        <w:t xml:space="preserve"> (též </w:t>
      </w:r>
      <w:proofErr w:type="spellStart"/>
      <w:proofErr w:type="gramStart"/>
      <w:r>
        <w:rPr>
          <w:sz w:val="20"/>
          <w:szCs w:val="20"/>
        </w:rPr>
        <w:t>Ge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(význam</w:t>
      </w:r>
      <w:proofErr w:type="gramEnd"/>
      <w:r>
        <w:rPr>
          <w:sz w:val="20"/>
          <w:szCs w:val="20"/>
        </w:rPr>
        <w:t xml:space="preserve"> „země“) </w:t>
      </w:r>
      <w:r>
        <w:rPr>
          <w:sz w:val="20"/>
          <w:szCs w:val="20"/>
          <w:u w:val="single"/>
        </w:rPr>
        <w:t>ge</w:t>
      </w:r>
      <w:r>
        <w:rPr>
          <w:sz w:val="20"/>
          <w:szCs w:val="20"/>
        </w:rPr>
        <w:t xml:space="preserve">ologie, </w:t>
      </w:r>
      <w:r>
        <w:rPr>
          <w:sz w:val="20"/>
          <w:szCs w:val="20"/>
          <w:u w:val="single"/>
        </w:rPr>
        <w:t>ge</w:t>
      </w:r>
      <w:r>
        <w:rPr>
          <w:sz w:val="20"/>
          <w:szCs w:val="20"/>
        </w:rPr>
        <w:t>ografie…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Hélios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helio</w:t>
      </w:r>
      <w:proofErr w:type="spellEnd"/>
      <w:r>
        <w:rPr>
          <w:sz w:val="20"/>
          <w:szCs w:val="20"/>
        </w:rPr>
        <w:t>- (např. heliocentrismus)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Hermafrodítos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hermafrodit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>- Hydra z Lerny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hydra</w:t>
      </w:r>
    </w:p>
    <w:p w:rsidR="0035763C" w:rsidRDefault="0035763C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6B153B">
        <w:rPr>
          <w:sz w:val="20"/>
          <w:szCs w:val="20"/>
        </w:rPr>
        <w:t>Hypnos</w:t>
      </w:r>
      <w:proofErr w:type="spellEnd"/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  <w:t>hypnotizovat, hypnóza</w:t>
      </w:r>
    </w:p>
    <w:p w:rsidR="006B153B" w:rsidRDefault="006B153B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Charitky</w:t>
      </w:r>
      <w:proofErr w:type="spellEnd"/>
      <w:r>
        <w:rPr>
          <w:sz w:val="20"/>
          <w:szCs w:val="20"/>
        </w:rPr>
        <w:t xml:space="preserve"> (v Římě Grácie)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charisma, grácie</w:t>
      </w:r>
    </w:p>
    <w:p w:rsidR="006B153B" w:rsidRDefault="006B153B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Chimaira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chiméra</w:t>
      </w:r>
    </w:p>
    <w:p w:rsidR="006B153B" w:rsidRDefault="00D12F0E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6B153B">
        <w:rPr>
          <w:sz w:val="20"/>
          <w:szCs w:val="20"/>
        </w:rPr>
        <w:t>Kyklópové</w:t>
      </w:r>
      <w:proofErr w:type="spellEnd"/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r w:rsidR="006B153B">
        <w:rPr>
          <w:sz w:val="20"/>
          <w:szCs w:val="20"/>
        </w:rPr>
        <w:tab/>
      </w:r>
      <w:proofErr w:type="spellStart"/>
      <w:r w:rsidR="006B153B">
        <w:rPr>
          <w:sz w:val="20"/>
          <w:szCs w:val="20"/>
        </w:rPr>
        <w:t>kyklópský</w:t>
      </w:r>
      <w:proofErr w:type="spellEnd"/>
    </w:p>
    <w:p w:rsidR="006B153B" w:rsidRPr="00D12F0E" w:rsidRDefault="00D12F0E" w:rsidP="00D12F0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proofErr w:type="spellStart"/>
      <w:r>
        <w:rPr>
          <w:sz w:val="20"/>
          <w:szCs w:val="20"/>
        </w:rPr>
        <w:t>Megaira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153B" w:rsidRPr="00D12F0E">
        <w:rPr>
          <w:sz w:val="20"/>
          <w:szCs w:val="20"/>
        </w:rPr>
        <w:t>megera</w:t>
      </w:r>
      <w:r w:rsidRPr="00D12F0E">
        <w:rPr>
          <w:sz w:val="20"/>
          <w:szCs w:val="20"/>
        </w:rPr>
        <w:t xml:space="preserve">, (v Římě </w:t>
      </w:r>
      <w:proofErr w:type="spellStart"/>
      <w:r w:rsidRPr="00D12F0E">
        <w:rPr>
          <w:sz w:val="20"/>
          <w:szCs w:val="20"/>
        </w:rPr>
        <w:t>fúrie</w:t>
      </w:r>
      <w:proofErr w:type="spellEnd"/>
      <w:r w:rsidRPr="00D12F0E">
        <w:rPr>
          <w:sz w:val="20"/>
          <w:szCs w:val="20"/>
        </w:rPr>
        <w:t>, harpyje)</w:t>
      </w:r>
    </w:p>
    <w:p w:rsidR="006B153B" w:rsidRDefault="00D12F0E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Mentór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mentorovat</w:t>
      </w:r>
    </w:p>
    <w:p w:rsidR="00D12F0E" w:rsidRDefault="00D12F0E" w:rsidP="00353D31">
      <w:pPr>
        <w:rPr>
          <w:sz w:val="20"/>
          <w:szCs w:val="20"/>
        </w:rPr>
      </w:pPr>
      <w:r>
        <w:rPr>
          <w:sz w:val="20"/>
          <w:szCs w:val="20"/>
        </w:rPr>
        <w:t>- Múzy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múzy</w:t>
      </w:r>
      <w:proofErr w:type="spellEnd"/>
    </w:p>
    <w:p w:rsidR="00D12F0E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Narkissos</w:t>
      </w:r>
      <w:proofErr w:type="spellEnd"/>
      <w:r>
        <w:rPr>
          <w:sz w:val="20"/>
          <w:szCs w:val="20"/>
        </w:rPr>
        <w:t xml:space="preserve"> (lat. </w:t>
      </w:r>
      <w:proofErr w:type="spellStart"/>
      <w:r>
        <w:rPr>
          <w:sz w:val="20"/>
          <w:szCs w:val="20"/>
        </w:rPr>
        <w:t>Narcissus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narcisismus</w:t>
      </w:r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>- Nymfy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nymfy</w:t>
      </w:r>
      <w:proofErr w:type="spellEnd"/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>- Oidipus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Oidipův komplex</w:t>
      </w:r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>- Pán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panický strach, panika, panikařit</w:t>
      </w:r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Pygmalión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pygmalionismus</w:t>
      </w:r>
      <w:proofErr w:type="spellEnd"/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Pýthia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pýthie</w:t>
      </w:r>
      <w:proofErr w:type="spellEnd"/>
      <w:r>
        <w:rPr>
          <w:sz w:val="20"/>
          <w:szCs w:val="20"/>
        </w:rPr>
        <w:t>, mluvit jako Pýthie</w:t>
      </w:r>
    </w:p>
    <w:p w:rsidR="002F4B58" w:rsidRDefault="002F4B58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Satyrové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satyr</w:t>
      </w:r>
    </w:p>
    <w:p w:rsidR="00DF4402" w:rsidRDefault="008D566B" w:rsidP="00353D3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Sísyfos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</w:t>
      </w:r>
      <w:bookmarkStart w:id="0" w:name="_GoBack"/>
      <w:bookmarkEnd w:id="0"/>
      <w:r w:rsidR="00DF4402">
        <w:rPr>
          <w:sz w:val="20"/>
          <w:szCs w:val="20"/>
        </w:rPr>
        <w:t>syfovská práce</w:t>
      </w:r>
    </w:p>
    <w:p w:rsidR="00DF4402" w:rsidRDefault="00DF4402" w:rsidP="00353D31">
      <w:pPr>
        <w:rPr>
          <w:sz w:val="20"/>
          <w:szCs w:val="20"/>
        </w:rPr>
      </w:pPr>
      <w:r>
        <w:rPr>
          <w:sz w:val="20"/>
          <w:szCs w:val="20"/>
        </w:rPr>
        <w:t>- Tantalos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Tantalova (i tantalská) muka</w:t>
      </w:r>
    </w:p>
    <w:p w:rsidR="00DF4402" w:rsidRPr="0035763C" w:rsidRDefault="00DF4402" w:rsidP="00353D31">
      <w:pPr>
        <w:rPr>
          <w:sz w:val="20"/>
          <w:szCs w:val="20"/>
        </w:rPr>
      </w:pPr>
    </w:p>
    <w:p w:rsidR="0035763C" w:rsidRPr="0035763C" w:rsidRDefault="0035763C" w:rsidP="00353D31">
      <w:pPr>
        <w:rPr>
          <w:sz w:val="20"/>
          <w:szCs w:val="20"/>
        </w:rPr>
      </w:pPr>
    </w:p>
    <w:p w:rsidR="00590FFA" w:rsidRDefault="00590FFA" w:rsidP="00590FFA">
      <w:pPr>
        <w:rPr>
          <w:b/>
          <w:sz w:val="20"/>
          <w:szCs w:val="20"/>
        </w:rPr>
      </w:pPr>
    </w:p>
    <w:p w:rsidR="00590FFA" w:rsidRPr="00590FFA" w:rsidRDefault="00590FFA" w:rsidP="00590FFA">
      <w:pPr>
        <w:rPr>
          <w:sz w:val="24"/>
          <w:szCs w:val="24"/>
        </w:rPr>
      </w:pPr>
    </w:p>
    <w:sectPr w:rsidR="00590FFA" w:rsidRPr="00590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941"/>
    <w:multiLevelType w:val="hybridMultilevel"/>
    <w:tmpl w:val="2E2E1DB2"/>
    <w:lvl w:ilvl="0" w:tplc="D9564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FA"/>
    <w:rsid w:val="00190888"/>
    <w:rsid w:val="001A3AF5"/>
    <w:rsid w:val="001C653D"/>
    <w:rsid w:val="002F4B58"/>
    <w:rsid w:val="00300B8C"/>
    <w:rsid w:val="00353D31"/>
    <w:rsid w:val="0035763C"/>
    <w:rsid w:val="003F5E25"/>
    <w:rsid w:val="00440B9D"/>
    <w:rsid w:val="00590FFA"/>
    <w:rsid w:val="006B153B"/>
    <w:rsid w:val="00741081"/>
    <w:rsid w:val="008D566B"/>
    <w:rsid w:val="00900E1E"/>
    <w:rsid w:val="009A2221"/>
    <w:rsid w:val="00B27FE1"/>
    <w:rsid w:val="00B3763E"/>
    <w:rsid w:val="00B51FCC"/>
    <w:rsid w:val="00C53657"/>
    <w:rsid w:val="00D12F0E"/>
    <w:rsid w:val="00D8536A"/>
    <w:rsid w:val="00DF4402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9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A320DC8C.dotm</Template>
  <TotalTime>3</TotalTime>
  <Pages>3</Pages>
  <Words>483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Stratílek Jakub</dc:creator>
  <cp:lastModifiedBy>Jakub Stratílek</cp:lastModifiedBy>
  <cp:revision>3</cp:revision>
  <dcterms:created xsi:type="dcterms:W3CDTF">2016-12-02T16:23:00Z</dcterms:created>
  <dcterms:modified xsi:type="dcterms:W3CDTF">2019-11-28T10:16:00Z</dcterms:modified>
</cp:coreProperties>
</file>