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5D2" w:rsidRPr="008F3AC5" w:rsidRDefault="00DB15D2" w:rsidP="008F3AC5">
      <w:pPr>
        <w:pStyle w:val="Nadpis1"/>
        <w:jc w:val="center"/>
        <w:rPr>
          <w:rFonts w:asciiTheme="minorHAnsi" w:hAnsiTheme="minorHAnsi" w:cstheme="minorHAnsi"/>
          <w:u w:val="single"/>
        </w:rPr>
      </w:pPr>
      <w:bookmarkStart w:id="0" w:name="_Toc256012978"/>
      <w:r w:rsidRPr="008F3AC5">
        <w:rPr>
          <w:rFonts w:asciiTheme="minorHAnsi" w:hAnsiTheme="minorHAnsi" w:cstheme="minorHAnsi"/>
          <w:u w:val="single"/>
        </w:rPr>
        <w:t>Psychologie osobnosti</w:t>
      </w:r>
      <w:bookmarkEnd w:id="0"/>
    </w:p>
    <w:p w:rsidR="00DB15D2" w:rsidRPr="008F3AC5" w:rsidRDefault="00DB15D2" w:rsidP="00DB15D2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8F3AC5">
        <w:rPr>
          <w:rFonts w:asciiTheme="minorHAnsi" w:hAnsiTheme="minorHAnsi" w:cstheme="minorHAnsi"/>
          <w:b/>
          <w:sz w:val="28"/>
          <w:szCs w:val="28"/>
        </w:rPr>
        <w:t>Pojem osobnosti</w:t>
      </w:r>
    </w:p>
    <w:p w:rsidR="008F3AC5" w:rsidRDefault="008F3AC5" w:rsidP="00DB15D2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= souhrn </w:t>
      </w:r>
      <w:proofErr w:type="gramStart"/>
      <w:r>
        <w:rPr>
          <w:rFonts w:asciiTheme="minorHAnsi" w:hAnsiTheme="minorHAnsi" w:cstheme="minorHAnsi"/>
        </w:rPr>
        <w:t>biologických,  psychických</w:t>
      </w:r>
      <w:proofErr w:type="gramEnd"/>
      <w:r>
        <w:rPr>
          <w:rFonts w:asciiTheme="minorHAnsi" w:hAnsiTheme="minorHAnsi" w:cstheme="minorHAnsi"/>
        </w:rPr>
        <w:t xml:space="preserve"> a sociálních znaků</w:t>
      </w:r>
      <w:r w:rsidR="005C3BBB">
        <w:rPr>
          <w:rFonts w:asciiTheme="minorHAnsi" w:hAnsiTheme="minorHAnsi" w:cstheme="minorHAnsi"/>
        </w:rPr>
        <w:t xml:space="preserve"> daného člověka</w:t>
      </w:r>
    </w:p>
    <w:p w:rsidR="00DB15D2" w:rsidRPr="008F3AC5" w:rsidRDefault="00DB15D2" w:rsidP="005C3BBB">
      <w:pPr>
        <w:ind w:firstLine="708"/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slovo osobnost pochází z latinského </w:t>
      </w:r>
      <w:r w:rsidRPr="008F3AC5">
        <w:rPr>
          <w:rFonts w:asciiTheme="minorHAnsi" w:hAnsiTheme="minorHAnsi" w:cstheme="minorHAnsi"/>
          <w:b/>
        </w:rPr>
        <w:t>persona</w:t>
      </w:r>
      <w:r w:rsidRPr="008F3AC5">
        <w:rPr>
          <w:rFonts w:asciiTheme="minorHAnsi" w:hAnsiTheme="minorHAnsi" w:cstheme="minorHAnsi"/>
        </w:rPr>
        <w:t xml:space="preserve">, což znamená „maska“, osobnost je více než obličej, který nosíme na veřejnosti. </w:t>
      </w:r>
    </w:p>
    <w:p w:rsidR="00DB15D2" w:rsidRPr="008F3AC5" w:rsidRDefault="00DB15D2" w:rsidP="00DB15D2">
      <w:pPr>
        <w:pStyle w:val="Nadpis2"/>
        <w:jc w:val="both"/>
        <w:rPr>
          <w:rFonts w:asciiTheme="minorHAnsi" w:hAnsiTheme="minorHAnsi" w:cstheme="minorHAnsi"/>
        </w:rPr>
      </w:pPr>
      <w:bookmarkStart w:id="1" w:name="_Toc256012979"/>
      <w:r w:rsidRPr="008F3AC5">
        <w:rPr>
          <w:rFonts w:asciiTheme="minorHAnsi" w:hAnsiTheme="minorHAnsi" w:cstheme="minorHAnsi"/>
        </w:rPr>
        <w:t>Typologie osobnosti</w:t>
      </w:r>
      <w:bookmarkEnd w:id="1"/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Jak již bylo řečeno každý člověk je jedinečný a neopakovatelný, přesto se dá z různých hledisek zařadit podle určité typologie k určitému typu.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 xml:space="preserve">Typ </w:t>
      </w:r>
      <w:r w:rsidRPr="008F3AC5">
        <w:rPr>
          <w:rFonts w:asciiTheme="minorHAnsi" w:hAnsiTheme="minorHAnsi" w:cstheme="minorHAnsi"/>
        </w:rPr>
        <w:t>= je psychologicky určitá konstelace vlastností, které jsou společné určité skupině lidí; „čisté typy“ většinou neexistují.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Typologie</w:t>
      </w:r>
      <w:r w:rsidRPr="008F3AC5">
        <w:rPr>
          <w:rFonts w:asciiTheme="minorHAnsi" w:hAnsiTheme="minorHAnsi" w:cstheme="minorHAnsi"/>
        </w:rPr>
        <w:t xml:space="preserve"> = nauka o typech lidí, studuje variace duševního života a klasifikuje určité projevy lidí do psychologických typů. 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 xml:space="preserve">Hippokratova </w:t>
      </w:r>
      <w:r w:rsidRPr="008F3AC5">
        <w:rPr>
          <w:rFonts w:asciiTheme="minorHAnsi" w:hAnsiTheme="minorHAnsi" w:cstheme="minorHAnsi"/>
        </w:rPr>
        <w:t>(na základě temperamentu):</w:t>
      </w:r>
    </w:p>
    <w:p w:rsidR="00DB15D2" w:rsidRPr="008F3AC5" w:rsidRDefault="00DB15D2" w:rsidP="00DB15D2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sangvinik</w:t>
      </w:r>
    </w:p>
    <w:p w:rsidR="00DB15D2" w:rsidRPr="008F3AC5" w:rsidRDefault="00DB15D2" w:rsidP="00DB15D2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cholerik</w:t>
      </w:r>
    </w:p>
    <w:p w:rsidR="00DB15D2" w:rsidRPr="008F3AC5" w:rsidRDefault="00DB15D2" w:rsidP="00DB15D2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flegmatik</w:t>
      </w:r>
    </w:p>
    <w:p w:rsidR="00DB15D2" w:rsidRPr="008F3AC5" w:rsidRDefault="00DB15D2" w:rsidP="00DB15D2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melancholik.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Jungova</w:t>
      </w:r>
      <w:r w:rsidRPr="008F3AC5">
        <w:rPr>
          <w:rFonts w:asciiTheme="minorHAnsi" w:hAnsiTheme="minorHAnsi" w:cstheme="minorHAnsi"/>
        </w:rPr>
        <w:t xml:space="preserve"> (C. G. Jung - založena na vztahu člověka k okolí):</w:t>
      </w:r>
    </w:p>
    <w:p w:rsidR="00DB15D2" w:rsidRPr="008F3AC5" w:rsidRDefault="00DB15D2" w:rsidP="00DB15D2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introvert (uzavřený, nespolečenský, plachý, citlivý)</w:t>
      </w:r>
    </w:p>
    <w:p w:rsidR="00DB15D2" w:rsidRPr="008F3AC5" w:rsidRDefault="00DB15D2" w:rsidP="00DB15D2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extrovert (veselý, společenský, otevřený, nestálý).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8F3AC5" w:rsidRDefault="008F3AC5" w:rsidP="00DB15D2">
      <w:pPr>
        <w:jc w:val="both"/>
        <w:rPr>
          <w:rFonts w:asciiTheme="minorHAnsi" w:hAnsiTheme="minorHAnsi" w:cstheme="minorHAnsi"/>
          <w:b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proofErr w:type="spellStart"/>
      <w:r w:rsidRPr="008F3AC5">
        <w:rPr>
          <w:rFonts w:asciiTheme="minorHAnsi" w:hAnsiTheme="minorHAnsi" w:cstheme="minorHAnsi"/>
          <w:b/>
        </w:rPr>
        <w:t>Kretschmerova</w:t>
      </w:r>
      <w:proofErr w:type="spellEnd"/>
      <w:r w:rsidRPr="008F3AC5">
        <w:rPr>
          <w:rFonts w:asciiTheme="minorHAnsi" w:hAnsiTheme="minorHAnsi" w:cstheme="minorHAnsi"/>
        </w:rPr>
        <w:t xml:space="preserve"> (rozdělení podle typu temperamentu a jeho korelaci se stavbou těla)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1548"/>
        <w:gridCol w:w="3058"/>
        <w:gridCol w:w="1442"/>
        <w:gridCol w:w="3164"/>
      </w:tblGrid>
      <w:tr w:rsidR="00DB15D2" w:rsidRPr="008F3AC5" w:rsidTr="0091429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F3AC5">
              <w:rPr>
                <w:rFonts w:asciiTheme="minorHAnsi" w:hAnsiTheme="minorHAnsi" w:cstheme="minorHAnsi"/>
                <w:b/>
              </w:rPr>
              <w:t>Charakter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F3AC5">
              <w:rPr>
                <w:rFonts w:asciiTheme="minorHAnsi" w:hAnsiTheme="minorHAnsi" w:cstheme="minorHAnsi"/>
                <w:b/>
              </w:rPr>
              <w:t>Stavba těla</w:t>
            </w:r>
          </w:p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F3AC5">
              <w:rPr>
                <w:rFonts w:asciiTheme="minorHAnsi" w:hAnsiTheme="minorHAnsi" w:cstheme="minorHAnsi"/>
                <w:b/>
              </w:rPr>
              <w:t>(somatotyp)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DB15D2" w:rsidRPr="008F3AC5" w:rsidTr="0091429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F3AC5">
              <w:rPr>
                <w:rFonts w:asciiTheme="minorHAnsi" w:hAnsiTheme="minorHAnsi" w:cstheme="minorHAnsi"/>
                <w:b/>
              </w:rPr>
              <w:t>cyklotymní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Realistický, přizpůsobivý, srdečný, důvěřivý.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F3AC5">
              <w:rPr>
                <w:rFonts w:asciiTheme="minorHAnsi" w:hAnsiTheme="minorHAnsi" w:cstheme="minorHAnsi"/>
                <w:b/>
              </w:rPr>
              <w:t>piknik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Obézní, kulatý obličej, krátké končetiny.</w:t>
            </w:r>
          </w:p>
        </w:tc>
      </w:tr>
      <w:tr w:rsidR="00DB15D2" w:rsidRPr="008F3AC5" w:rsidTr="0091429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8F3AC5">
              <w:rPr>
                <w:rFonts w:asciiTheme="minorHAnsi" w:hAnsiTheme="minorHAnsi" w:cstheme="minorHAnsi"/>
                <w:b/>
              </w:rPr>
              <w:t>schizotymní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Citově chladný, nepřístupný, nedůvěřivý, houževnatý.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F3AC5">
              <w:rPr>
                <w:rFonts w:asciiTheme="minorHAnsi" w:hAnsiTheme="minorHAnsi" w:cstheme="minorHAnsi"/>
                <w:b/>
              </w:rPr>
              <w:t>leptosom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Astenik, štíhlý, úzký hrudník, jemná kostra, dlouhé končetiny, slabé svalstvo.</w:t>
            </w:r>
          </w:p>
        </w:tc>
      </w:tr>
      <w:tr w:rsidR="00DB15D2" w:rsidRPr="008F3AC5" w:rsidTr="0091429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F3AC5">
              <w:rPr>
                <w:rFonts w:asciiTheme="minorHAnsi" w:hAnsiTheme="minorHAnsi" w:cstheme="minorHAnsi"/>
                <w:b/>
              </w:rPr>
              <w:t>viskózní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Klidný, rozvážný, bez výrazných citových vzruchů, pragmatik.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F3AC5">
              <w:rPr>
                <w:rFonts w:asciiTheme="minorHAnsi" w:hAnsiTheme="minorHAnsi" w:cstheme="minorHAnsi"/>
                <w:b/>
              </w:rPr>
              <w:t>atletik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Střední tělesná výška, široká ramena, klenutý hrudník.</w:t>
            </w:r>
          </w:p>
        </w:tc>
      </w:tr>
    </w:tbl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proofErr w:type="spellStart"/>
      <w:r w:rsidRPr="008F3AC5">
        <w:rPr>
          <w:rFonts w:asciiTheme="minorHAnsi" w:hAnsiTheme="minorHAnsi" w:cstheme="minorHAnsi"/>
        </w:rPr>
        <w:t>Kretschmer</w:t>
      </w:r>
      <w:proofErr w:type="spellEnd"/>
      <w:r w:rsidRPr="008F3AC5">
        <w:rPr>
          <w:rFonts w:asciiTheme="minorHAnsi" w:hAnsiTheme="minorHAnsi" w:cstheme="minorHAnsi"/>
        </w:rPr>
        <w:t xml:space="preserve"> jako psychiatr rovněž vypozoroval, že jednotlivé typy mají sklon k různým psychickým onemocněním: cyklotymní (deprese), </w:t>
      </w:r>
      <w:proofErr w:type="spellStart"/>
      <w:r w:rsidRPr="008F3AC5">
        <w:rPr>
          <w:rFonts w:asciiTheme="minorHAnsi" w:hAnsiTheme="minorHAnsi" w:cstheme="minorHAnsi"/>
        </w:rPr>
        <w:t>schizotymní</w:t>
      </w:r>
      <w:proofErr w:type="spellEnd"/>
      <w:r w:rsidRPr="008F3AC5">
        <w:rPr>
          <w:rFonts w:asciiTheme="minorHAnsi" w:hAnsiTheme="minorHAnsi" w:cstheme="minorHAnsi"/>
        </w:rPr>
        <w:t xml:space="preserve"> (neurózy, hysterie, schizofrenie).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Moderní psychologie (</w:t>
      </w:r>
      <w:proofErr w:type="spellStart"/>
      <w:r w:rsidRPr="008F3AC5">
        <w:rPr>
          <w:rFonts w:asciiTheme="minorHAnsi" w:hAnsiTheme="minorHAnsi" w:cstheme="minorHAnsi"/>
          <w:b/>
        </w:rPr>
        <w:t>Eysenckova</w:t>
      </w:r>
      <w:proofErr w:type="spellEnd"/>
      <w:r w:rsidRPr="008F3AC5">
        <w:rPr>
          <w:rFonts w:asciiTheme="minorHAnsi" w:hAnsiTheme="minorHAnsi" w:cstheme="minorHAnsi"/>
        </w:rPr>
        <w:t xml:space="preserve">): 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  <w:b/>
        </w:rPr>
      </w:pPr>
      <w:r w:rsidRPr="008F3AC5">
        <w:rPr>
          <w:rFonts w:asciiTheme="minorHAnsi" w:hAnsiTheme="minorHAnsi" w:cstheme="minorHAnsi"/>
          <w:b/>
        </w:rPr>
        <w:t xml:space="preserve">Čtyři navzájem propojené kruhy: </w:t>
      </w:r>
    </w:p>
    <w:p w:rsidR="00DB15D2" w:rsidRPr="008F3AC5" w:rsidRDefault="00DB15D2" w:rsidP="00DB15D2">
      <w:pPr>
        <w:numPr>
          <w:ilvl w:val="0"/>
          <w:numId w:val="7"/>
        </w:numPr>
        <w:jc w:val="both"/>
        <w:rPr>
          <w:rFonts w:asciiTheme="minorHAnsi" w:hAnsiTheme="minorHAnsi" w:cstheme="minorHAnsi"/>
          <w:b/>
        </w:rPr>
      </w:pPr>
      <w:r w:rsidRPr="008F3AC5">
        <w:rPr>
          <w:rFonts w:asciiTheme="minorHAnsi" w:hAnsiTheme="minorHAnsi" w:cstheme="minorHAnsi"/>
          <w:b/>
        </w:rPr>
        <w:t>motivace (co chci, proč něco dělám)</w:t>
      </w:r>
    </w:p>
    <w:p w:rsidR="00DB15D2" w:rsidRPr="008F3AC5" w:rsidRDefault="00DB15D2" w:rsidP="00DB15D2">
      <w:pPr>
        <w:numPr>
          <w:ilvl w:val="0"/>
          <w:numId w:val="7"/>
        </w:numPr>
        <w:jc w:val="both"/>
        <w:rPr>
          <w:rFonts w:asciiTheme="minorHAnsi" w:hAnsiTheme="minorHAnsi" w:cstheme="minorHAnsi"/>
          <w:b/>
        </w:rPr>
      </w:pPr>
      <w:r w:rsidRPr="008F3AC5">
        <w:rPr>
          <w:rFonts w:asciiTheme="minorHAnsi" w:hAnsiTheme="minorHAnsi" w:cstheme="minorHAnsi"/>
          <w:b/>
        </w:rPr>
        <w:t>temperament (jak reaguji)</w:t>
      </w:r>
    </w:p>
    <w:p w:rsidR="00DB15D2" w:rsidRPr="008F3AC5" w:rsidRDefault="00DB15D2" w:rsidP="00DB15D2">
      <w:pPr>
        <w:numPr>
          <w:ilvl w:val="0"/>
          <w:numId w:val="7"/>
        </w:numPr>
        <w:jc w:val="both"/>
        <w:rPr>
          <w:rFonts w:asciiTheme="minorHAnsi" w:hAnsiTheme="minorHAnsi" w:cstheme="minorHAnsi"/>
          <w:b/>
        </w:rPr>
      </w:pPr>
      <w:r w:rsidRPr="008F3AC5">
        <w:rPr>
          <w:rFonts w:asciiTheme="minorHAnsi" w:hAnsiTheme="minorHAnsi" w:cstheme="minorHAnsi"/>
          <w:b/>
        </w:rPr>
        <w:t>schopnosti (co zvládnu)</w:t>
      </w:r>
    </w:p>
    <w:p w:rsidR="00DB15D2" w:rsidRPr="008F3AC5" w:rsidRDefault="00DB15D2" w:rsidP="00DB15D2">
      <w:pPr>
        <w:numPr>
          <w:ilvl w:val="0"/>
          <w:numId w:val="7"/>
        </w:numPr>
        <w:jc w:val="both"/>
        <w:rPr>
          <w:rFonts w:asciiTheme="minorHAnsi" w:hAnsiTheme="minorHAnsi" w:cstheme="minorHAnsi"/>
          <w:b/>
        </w:rPr>
      </w:pPr>
      <w:r w:rsidRPr="008F3AC5">
        <w:rPr>
          <w:rFonts w:asciiTheme="minorHAnsi" w:hAnsiTheme="minorHAnsi" w:cstheme="minorHAnsi"/>
          <w:b/>
        </w:rPr>
        <w:t>charakter (jaký jsem).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pStyle w:val="Nadpis2"/>
        <w:rPr>
          <w:rFonts w:asciiTheme="minorHAnsi" w:hAnsiTheme="minorHAnsi" w:cstheme="minorHAnsi"/>
        </w:rPr>
      </w:pPr>
      <w:bookmarkStart w:id="2" w:name="_Toc256012980"/>
      <w:r w:rsidRPr="008F3AC5">
        <w:rPr>
          <w:rFonts w:asciiTheme="minorHAnsi" w:hAnsiTheme="minorHAnsi" w:cstheme="minorHAnsi"/>
        </w:rPr>
        <w:lastRenderedPageBreak/>
        <w:t>Utváření osobnosti</w:t>
      </w:r>
      <w:bookmarkEnd w:id="2"/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V minulosti se hodně v psychologii diskutovalo, do jaké míry je osobnost utvářena dědičně a do jaké míry je ovlivněna vnějšími vlivy. Dnes víme, že formování osobnosti je ovlivněno jak dědičností, tak prostředím, ve kterém člověk žije.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3070"/>
        <w:gridCol w:w="2798"/>
        <w:gridCol w:w="3344"/>
      </w:tblGrid>
      <w:tr w:rsidR="00DB15D2" w:rsidRPr="008F3AC5" w:rsidTr="00914296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F3AC5">
              <w:rPr>
                <w:rFonts w:asciiTheme="minorHAnsi" w:hAnsiTheme="minorHAnsi" w:cstheme="minorHAnsi"/>
                <w:b/>
              </w:rPr>
              <w:t>Vnitřní podmínky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F3AC5">
              <w:rPr>
                <w:rFonts w:asciiTheme="minorHAnsi" w:hAnsiTheme="minorHAnsi" w:cstheme="minorHAnsi"/>
                <w:b/>
              </w:rPr>
              <w:t>činnosti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F3AC5">
              <w:rPr>
                <w:rFonts w:asciiTheme="minorHAnsi" w:hAnsiTheme="minorHAnsi" w:cstheme="minorHAnsi"/>
                <w:b/>
              </w:rPr>
              <w:t>Vlivy prostředí</w:t>
            </w:r>
          </w:p>
        </w:tc>
      </w:tr>
      <w:tr w:rsidR="00DB15D2" w:rsidRPr="008F3AC5" w:rsidTr="00914296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DB15D2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biologické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DB15D2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hra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DB15D2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rodina</w:t>
            </w:r>
          </w:p>
        </w:tc>
      </w:tr>
      <w:tr w:rsidR="00DB15D2" w:rsidRPr="008F3AC5" w:rsidTr="00914296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DB15D2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psychologické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DB15D2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učení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DB15D2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škola</w:t>
            </w:r>
          </w:p>
        </w:tc>
      </w:tr>
      <w:tr w:rsidR="00DB15D2" w:rsidRPr="008F3AC5" w:rsidTr="00914296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DB15D2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přítomný stav (zdravotní, tělesný)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DB15D2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práce</w:t>
            </w:r>
          </w:p>
          <w:p w:rsidR="00DB15D2" w:rsidRPr="008F3AC5" w:rsidRDefault="00DB15D2" w:rsidP="00DB15D2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zájmové činnosti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DB15D2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vrstevníci</w:t>
            </w:r>
          </w:p>
          <w:p w:rsidR="00DB15D2" w:rsidRPr="008F3AC5" w:rsidRDefault="00DB15D2" w:rsidP="00DB15D2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pracovní kolektiv</w:t>
            </w:r>
          </w:p>
          <w:p w:rsidR="00DB15D2" w:rsidRPr="008F3AC5" w:rsidRDefault="00DB15D2" w:rsidP="00DB15D2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ekonomické podmínky</w:t>
            </w:r>
          </w:p>
          <w:p w:rsidR="00DB15D2" w:rsidRPr="008F3AC5" w:rsidRDefault="00DB15D2" w:rsidP="00DB15D2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kulturní podmínky</w:t>
            </w:r>
          </w:p>
          <w:p w:rsidR="00DB15D2" w:rsidRPr="008F3AC5" w:rsidRDefault="00DB15D2" w:rsidP="00DB15D2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politické podmínky</w:t>
            </w:r>
          </w:p>
          <w:p w:rsidR="00DB15D2" w:rsidRPr="008F3AC5" w:rsidRDefault="00DB15D2" w:rsidP="00DB15D2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přírodní podmínky</w:t>
            </w:r>
          </w:p>
        </w:tc>
      </w:tr>
    </w:tbl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C93D75">
      <w:pPr>
        <w:ind w:firstLine="708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DB15D2" w:rsidRPr="00406BA5" w:rsidRDefault="00DB15D2" w:rsidP="00DB15D2">
      <w:pPr>
        <w:jc w:val="both"/>
        <w:rPr>
          <w:rFonts w:asciiTheme="minorHAnsi" w:hAnsiTheme="minorHAnsi" w:cstheme="minorHAnsi"/>
          <w:b/>
          <w:sz w:val="40"/>
          <w:szCs w:val="28"/>
          <w:u w:val="single"/>
        </w:rPr>
      </w:pPr>
      <w:r w:rsidRPr="00406BA5">
        <w:rPr>
          <w:rFonts w:asciiTheme="minorHAnsi" w:hAnsiTheme="minorHAnsi" w:cstheme="minorHAnsi"/>
          <w:b/>
          <w:sz w:val="40"/>
          <w:szCs w:val="28"/>
          <w:u w:val="single"/>
        </w:rPr>
        <w:t xml:space="preserve">Osobnost = motivace + temperament + schopnosti + charakter </w:t>
      </w:r>
    </w:p>
    <w:p w:rsidR="00DB15D2" w:rsidRPr="008F3AC5" w:rsidRDefault="00DB15D2" w:rsidP="00DB15D2">
      <w:pPr>
        <w:pStyle w:val="Nadpis2"/>
        <w:rPr>
          <w:rFonts w:asciiTheme="minorHAnsi" w:hAnsiTheme="minorHAnsi" w:cstheme="minorHAnsi"/>
        </w:rPr>
      </w:pPr>
      <w:bookmarkStart w:id="3" w:name="_Toc256012981"/>
      <w:r w:rsidRPr="008F3AC5">
        <w:rPr>
          <w:rFonts w:asciiTheme="minorHAnsi" w:hAnsiTheme="minorHAnsi" w:cstheme="minorHAnsi"/>
        </w:rPr>
        <w:t>Motivace</w:t>
      </w:r>
      <w:bookmarkEnd w:id="3"/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Chceme-li porozumět jednání lidí, musíme pochopit</w:t>
      </w:r>
      <w:r w:rsidR="00C93D75">
        <w:rPr>
          <w:rFonts w:asciiTheme="minorHAnsi" w:hAnsiTheme="minorHAnsi" w:cstheme="minorHAnsi"/>
        </w:rPr>
        <w:t>,</w:t>
      </w:r>
      <w:r w:rsidRPr="008F3AC5">
        <w:rPr>
          <w:rFonts w:asciiTheme="minorHAnsi" w:hAnsiTheme="minorHAnsi" w:cstheme="minorHAnsi"/>
        </w:rPr>
        <w:t xml:space="preserve"> proč to dělají, co chtějí, co je baví.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C93D7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Motivy</w:t>
      </w:r>
      <w:r w:rsidRPr="008F3AC5">
        <w:rPr>
          <w:rFonts w:asciiTheme="minorHAnsi" w:hAnsiTheme="minorHAnsi" w:cstheme="minorHAnsi"/>
        </w:rPr>
        <w:t xml:space="preserve"> jsou hypotetické hybné síly v duševním životě, pohnutky chování (</w:t>
      </w:r>
      <w:proofErr w:type="spellStart"/>
      <w:r w:rsidRPr="008F3AC5">
        <w:rPr>
          <w:rFonts w:asciiTheme="minorHAnsi" w:hAnsiTheme="minorHAnsi" w:cstheme="minorHAnsi"/>
        </w:rPr>
        <w:t>movere</w:t>
      </w:r>
      <w:proofErr w:type="spellEnd"/>
      <w:r w:rsidRPr="008F3AC5">
        <w:rPr>
          <w:rFonts w:asciiTheme="minorHAnsi" w:hAnsiTheme="minorHAnsi" w:cstheme="minorHAnsi"/>
        </w:rPr>
        <w:t xml:space="preserve"> = hýbat se). 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K základním motivům patří </w:t>
      </w:r>
      <w:r w:rsidRPr="008F3AC5">
        <w:rPr>
          <w:rFonts w:asciiTheme="minorHAnsi" w:hAnsiTheme="minorHAnsi" w:cstheme="minorHAnsi"/>
          <w:b/>
        </w:rPr>
        <w:t>potřeby</w:t>
      </w:r>
      <w:r w:rsidRPr="008F3AC5">
        <w:rPr>
          <w:rFonts w:asciiTheme="minorHAnsi" w:hAnsiTheme="minorHAnsi" w:cstheme="minorHAnsi"/>
        </w:rPr>
        <w:t>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Potřeba je stav nedostatku nebo nadbytku čeho, co nás vede k činnostem, jimiž tuto potřebu uspokojujeme. 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Potřeby dělíme na:</w:t>
      </w:r>
    </w:p>
    <w:p w:rsidR="00DB15D2" w:rsidRPr="008F3AC5" w:rsidRDefault="00DB15D2" w:rsidP="00DB15D2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Biologické</w:t>
      </w:r>
      <w:r w:rsidRPr="008F3AC5">
        <w:rPr>
          <w:rFonts w:asciiTheme="minorHAnsi" w:hAnsiTheme="minorHAnsi" w:cstheme="minorHAnsi"/>
        </w:rPr>
        <w:t xml:space="preserve"> (primární, vrozené) – dýchání, vylučování, spánek, bezpečí.</w:t>
      </w:r>
    </w:p>
    <w:p w:rsidR="00DB15D2" w:rsidRPr="008F3AC5" w:rsidRDefault="00DB15D2" w:rsidP="00DB15D2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Sociální</w:t>
      </w:r>
      <w:r w:rsidRPr="008F3AC5">
        <w:rPr>
          <w:rFonts w:asciiTheme="minorHAnsi" w:hAnsiTheme="minorHAnsi" w:cstheme="minorHAnsi"/>
        </w:rPr>
        <w:t xml:space="preserve"> (sekundární, získané) – kulturní, psychické (radost, štěstí, láska).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Abraham </w:t>
      </w:r>
      <w:proofErr w:type="spellStart"/>
      <w:r w:rsidRPr="008F3AC5">
        <w:rPr>
          <w:rFonts w:asciiTheme="minorHAnsi" w:hAnsiTheme="minorHAnsi" w:cstheme="minorHAnsi"/>
        </w:rPr>
        <w:t>Maslow</w:t>
      </w:r>
      <w:proofErr w:type="spellEnd"/>
      <w:r w:rsidRPr="008F3AC5">
        <w:rPr>
          <w:rFonts w:asciiTheme="minorHAnsi" w:hAnsiTheme="minorHAnsi" w:cstheme="minorHAnsi"/>
        </w:rPr>
        <w:t xml:space="preserve"> – americký psycholog je autorem stupňovitého řazení potřeb, podle naléhavosti pro člověka (= </w:t>
      </w:r>
      <w:proofErr w:type="spellStart"/>
      <w:r w:rsidRPr="008F3AC5">
        <w:rPr>
          <w:rFonts w:asciiTheme="minorHAnsi" w:hAnsiTheme="minorHAnsi" w:cstheme="minorHAnsi"/>
          <w:b/>
        </w:rPr>
        <w:t>Maslowova</w:t>
      </w:r>
      <w:proofErr w:type="spellEnd"/>
      <w:r w:rsidRPr="008F3AC5">
        <w:rPr>
          <w:rFonts w:asciiTheme="minorHAnsi" w:hAnsiTheme="minorHAnsi" w:cstheme="minorHAnsi"/>
          <w:b/>
        </w:rPr>
        <w:t xml:space="preserve"> pyramida potřeb</w:t>
      </w:r>
      <w:r w:rsidRPr="008F3AC5">
        <w:rPr>
          <w:rFonts w:asciiTheme="minorHAnsi" w:hAnsiTheme="minorHAnsi" w:cstheme="minorHAnsi"/>
        </w:rPr>
        <w:t>). Člověk musí mít nejdříve uspokojeny potřeby základní, aby mohl jít dál:</w:t>
      </w:r>
    </w:p>
    <w:p w:rsidR="00C93D75" w:rsidRDefault="00C93D75" w:rsidP="005C3BBB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3742006" cy="2999057"/>
            <wp:effectExtent l="0" t="0" r="0" b="0"/>
            <wp:docPr id="1" name="obrázek 1" descr="VÃ½sledek obrÃ¡zku pro pyramida potÅ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pyramida potÅe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590" cy="303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5D2" w:rsidRPr="008F3AC5" w:rsidRDefault="00DB15D2" w:rsidP="00DB15D2">
      <w:pPr>
        <w:ind w:left="2430" w:hanging="2430"/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ind w:left="2430" w:hanging="2430"/>
        <w:jc w:val="both"/>
        <w:rPr>
          <w:rFonts w:asciiTheme="minorHAnsi" w:hAnsiTheme="minorHAnsi" w:cstheme="minorHAnsi"/>
          <w:b/>
        </w:rPr>
      </w:pPr>
      <w:r w:rsidRPr="008F3AC5">
        <w:rPr>
          <w:rFonts w:asciiTheme="minorHAnsi" w:hAnsiTheme="minorHAnsi" w:cstheme="minorHAnsi"/>
          <w:b/>
        </w:rPr>
        <w:lastRenderedPageBreak/>
        <w:t>Neuspokojováním potřeb vzniká stav frustrace nebo deprivace.</w:t>
      </w:r>
    </w:p>
    <w:p w:rsidR="00DB15D2" w:rsidRPr="008F3AC5" w:rsidRDefault="00DB15D2" w:rsidP="00DB15D2">
      <w:pPr>
        <w:ind w:left="2430" w:hanging="2430"/>
        <w:jc w:val="both"/>
        <w:rPr>
          <w:rFonts w:asciiTheme="minorHAnsi" w:hAnsiTheme="minorHAnsi" w:cstheme="minorHAnsi"/>
        </w:rPr>
      </w:pPr>
    </w:p>
    <w:p w:rsidR="00DB15D2" w:rsidRPr="008F3AC5" w:rsidRDefault="00DB15D2" w:rsidP="005C3BBB">
      <w:pPr>
        <w:ind w:left="2430" w:hanging="2430"/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Dále jako motivy rozlišujeme například:</w:t>
      </w:r>
    </w:p>
    <w:p w:rsidR="00DB15D2" w:rsidRPr="008F3AC5" w:rsidRDefault="00DB15D2" w:rsidP="00DB15D2">
      <w:pPr>
        <w:ind w:left="2430" w:hanging="2430"/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 xml:space="preserve">Zájem </w:t>
      </w:r>
      <w:r w:rsidRPr="008F3AC5">
        <w:rPr>
          <w:rFonts w:asciiTheme="minorHAnsi" w:hAnsiTheme="minorHAnsi" w:cstheme="minorHAnsi"/>
        </w:rPr>
        <w:t>= získaný motiv, projevuje se kladným vztahem (vyhraněný zájem = záliba);</w:t>
      </w:r>
    </w:p>
    <w:p w:rsidR="00DB15D2" w:rsidRPr="008F3AC5" w:rsidRDefault="00DB15D2" w:rsidP="00DB15D2">
      <w:pPr>
        <w:ind w:left="2430" w:hanging="2430"/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Aspirace, ambice</w:t>
      </w:r>
      <w:r w:rsidRPr="008F3AC5">
        <w:rPr>
          <w:rFonts w:asciiTheme="minorHAnsi" w:hAnsiTheme="minorHAnsi" w:cstheme="minorHAnsi"/>
        </w:rPr>
        <w:t xml:space="preserve"> = snaha o sebeuplatnění, vyniknutí;</w:t>
      </w:r>
    </w:p>
    <w:p w:rsidR="00DB15D2" w:rsidRPr="008F3AC5" w:rsidRDefault="00DB15D2" w:rsidP="005C3BBB">
      <w:pPr>
        <w:ind w:left="2430" w:hanging="2430"/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Cíl</w:t>
      </w:r>
      <w:r w:rsidRPr="008F3AC5">
        <w:rPr>
          <w:rFonts w:asciiTheme="minorHAnsi" w:hAnsiTheme="minorHAnsi" w:cstheme="minorHAnsi"/>
        </w:rPr>
        <w:t xml:space="preserve"> = uvědomělý směr aktivity;</w:t>
      </w:r>
    </w:p>
    <w:p w:rsidR="00DB15D2" w:rsidRPr="008F3AC5" w:rsidRDefault="00DB15D2" w:rsidP="00DB15D2">
      <w:pPr>
        <w:ind w:left="2430" w:hanging="2430"/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 xml:space="preserve">Ideály </w:t>
      </w:r>
      <w:r w:rsidRPr="008F3AC5">
        <w:rPr>
          <w:rFonts w:asciiTheme="minorHAnsi" w:hAnsiTheme="minorHAnsi" w:cstheme="minorHAnsi"/>
        </w:rPr>
        <w:t>= vzorové cíle;</w:t>
      </w:r>
    </w:p>
    <w:p w:rsidR="00DB15D2" w:rsidRPr="008F3AC5" w:rsidRDefault="00DB15D2" w:rsidP="00DB15D2">
      <w:pPr>
        <w:ind w:left="2430" w:hanging="2430"/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Zvyk</w:t>
      </w:r>
      <w:r w:rsidRPr="008F3AC5">
        <w:rPr>
          <w:rFonts w:asciiTheme="minorHAnsi" w:hAnsiTheme="minorHAnsi" w:cstheme="minorHAnsi"/>
        </w:rPr>
        <w:t xml:space="preserve"> = tendence vykonávat za určitých okolností určitou činnost.</w:t>
      </w:r>
    </w:p>
    <w:p w:rsidR="00DB15D2" w:rsidRPr="008F3AC5" w:rsidRDefault="00DB15D2" w:rsidP="00DB15D2">
      <w:pPr>
        <w:ind w:left="2430" w:hanging="2430"/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ind w:left="2430" w:hanging="2430"/>
        <w:jc w:val="both"/>
        <w:rPr>
          <w:rFonts w:asciiTheme="minorHAnsi" w:hAnsiTheme="minorHAnsi" w:cstheme="minorHAnsi"/>
        </w:rPr>
      </w:pPr>
    </w:p>
    <w:p w:rsidR="00DB15D2" w:rsidRPr="008F3AC5" w:rsidRDefault="00DB15D2" w:rsidP="005C3BBB">
      <w:pPr>
        <w:pStyle w:val="Nadpis2"/>
        <w:rPr>
          <w:rFonts w:asciiTheme="minorHAnsi" w:hAnsiTheme="minorHAnsi" w:cstheme="minorHAnsi"/>
        </w:rPr>
      </w:pPr>
      <w:bookmarkStart w:id="4" w:name="_Toc256012982"/>
      <w:r w:rsidRPr="008F3AC5">
        <w:rPr>
          <w:rFonts w:asciiTheme="minorHAnsi" w:hAnsiTheme="minorHAnsi" w:cstheme="minorHAnsi"/>
        </w:rPr>
        <w:t>Temperament</w:t>
      </w:r>
      <w:bookmarkEnd w:id="4"/>
    </w:p>
    <w:p w:rsidR="00DB15D2" w:rsidRPr="008F3AC5" w:rsidRDefault="00DB15D2" w:rsidP="00DB15D2">
      <w:pPr>
        <w:ind w:left="2430" w:hanging="2430"/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Z latinského </w:t>
      </w:r>
      <w:proofErr w:type="spellStart"/>
      <w:r w:rsidRPr="008F3AC5">
        <w:rPr>
          <w:rFonts w:asciiTheme="minorHAnsi" w:hAnsiTheme="minorHAnsi" w:cstheme="minorHAnsi"/>
          <w:b/>
        </w:rPr>
        <w:t>temperamentum</w:t>
      </w:r>
      <w:proofErr w:type="spellEnd"/>
      <w:r w:rsidRPr="008F3AC5">
        <w:rPr>
          <w:rFonts w:asciiTheme="minorHAnsi" w:hAnsiTheme="minorHAnsi" w:cstheme="minorHAnsi"/>
        </w:rPr>
        <w:t xml:space="preserve"> = smíchání něčeho v určitém poměru.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= soubor převážně vrozených psychických vlastností, které určují dynamiku celého prožívání a chování osobnosti. Projevuje se tím, jak reakce vznikají, jak jsou silné a jak rychle se střídají. Jsou to vlastnosti vrozené, ale do určité míry ovlivnitelné výchovou a vzděláním. </w:t>
      </w:r>
    </w:p>
    <w:p w:rsidR="00DB15D2" w:rsidRPr="008F3AC5" w:rsidRDefault="00DB15D2" w:rsidP="00DB15D2">
      <w:pPr>
        <w:ind w:left="2430" w:hanging="2430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Nejstarší teorii temperamentu vytvořil ve starověku řecký lékař </w:t>
      </w:r>
      <w:r w:rsidRPr="008F3AC5">
        <w:rPr>
          <w:rFonts w:asciiTheme="minorHAnsi" w:hAnsiTheme="minorHAnsi" w:cstheme="minorHAnsi"/>
          <w:b/>
        </w:rPr>
        <w:t>Hippokrates</w:t>
      </w:r>
      <w:r w:rsidRPr="008F3AC5">
        <w:rPr>
          <w:rFonts w:asciiTheme="minorHAnsi" w:hAnsiTheme="minorHAnsi" w:cstheme="minorHAnsi"/>
        </w:rPr>
        <w:t xml:space="preserve"> (5.st.př.n.l.), dále ji upravil</w:t>
      </w:r>
      <w:r w:rsidRPr="008F3AC5">
        <w:rPr>
          <w:rFonts w:asciiTheme="minorHAnsi" w:hAnsiTheme="minorHAnsi" w:cstheme="minorHAnsi"/>
          <w:b/>
        </w:rPr>
        <w:t xml:space="preserve"> </w:t>
      </w:r>
      <w:proofErr w:type="spellStart"/>
      <w:r w:rsidRPr="008F3AC5">
        <w:rPr>
          <w:rFonts w:asciiTheme="minorHAnsi" w:hAnsiTheme="minorHAnsi" w:cstheme="minorHAnsi"/>
          <w:b/>
        </w:rPr>
        <w:t>Galénos</w:t>
      </w:r>
      <w:proofErr w:type="spellEnd"/>
      <w:r w:rsidRPr="008F3AC5">
        <w:rPr>
          <w:rFonts w:asciiTheme="minorHAnsi" w:hAnsiTheme="minorHAnsi" w:cstheme="minorHAnsi"/>
        </w:rPr>
        <w:t xml:space="preserve"> (</w:t>
      </w:r>
      <w:smartTag w:uri="urn:schemas-microsoft-com:office:smarttags" w:element="metricconverter">
        <w:smartTagPr>
          <w:attr w:name="ProductID" w:val="2. st"/>
        </w:smartTagPr>
        <w:r w:rsidRPr="008F3AC5">
          <w:rPr>
            <w:rFonts w:asciiTheme="minorHAnsi" w:hAnsiTheme="minorHAnsi" w:cstheme="minorHAnsi"/>
          </w:rPr>
          <w:t>2. st</w:t>
        </w:r>
      </w:smartTag>
      <w:r w:rsidRPr="008F3AC5">
        <w:rPr>
          <w:rFonts w:asciiTheme="minorHAnsi" w:hAnsiTheme="minorHAnsi" w:cstheme="minorHAnsi"/>
        </w:rPr>
        <w:t xml:space="preserve">. př. </w:t>
      </w:r>
      <w:proofErr w:type="gramStart"/>
      <w:r w:rsidRPr="008F3AC5">
        <w:rPr>
          <w:rFonts w:asciiTheme="minorHAnsi" w:hAnsiTheme="minorHAnsi" w:cstheme="minorHAnsi"/>
        </w:rPr>
        <w:t>n .</w:t>
      </w:r>
      <w:proofErr w:type="gramEnd"/>
      <w:r w:rsidRPr="008F3AC5">
        <w:rPr>
          <w:rFonts w:asciiTheme="minorHAnsi" w:hAnsiTheme="minorHAnsi" w:cstheme="minorHAnsi"/>
        </w:rPr>
        <w:t xml:space="preserve"> l)</w:t>
      </w:r>
    </w:p>
    <w:p w:rsidR="00DB15D2" w:rsidRPr="008F3AC5" w:rsidRDefault="00DB15D2" w:rsidP="00DB15D2">
      <w:pPr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Vycházeli ze 4 elementů (živlů): oheň, země, voda, vzduch a 4 vlastností: teplý, studený, suchý a vlhký. Také každý člověk obsahuje 4 tekutiny a podle toho, v jakém poměru jsou namíchány – tomu pak odpovídají reakce prožívání i chování:</w:t>
      </w:r>
    </w:p>
    <w:p w:rsidR="00C93D75" w:rsidRDefault="00DB15D2" w:rsidP="00DB15D2">
      <w:pPr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Sangvinik</w:t>
      </w:r>
      <w:r w:rsidRPr="008F3AC5">
        <w:rPr>
          <w:rFonts w:asciiTheme="minorHAnsi" w:hAnsiTheme="minorHAnsi" w:cstheme="minorHAnsi"/>
        </w:rPr>
        <w:t xml:space="preserve"> (</w:t>
      </w:r>
      <w:proofErr w:type="spellStart"/>
      <w:r w:rsidRPr="008F3AC5">
        <w:rPr>
          <w:rFonts w:asciiTheme="minorHAnsi" w:hAnsiTheme="minorHAnsi" w:cstheme="minorHAnsi"/>
        </w:rPr>
        <w:t>sanguis</w:t>
      </w:r>
      <w:proofErr w:type="spellEnd"/>
      <w:r w:rsidRPr="008F3AC5">
        <w:rPr>
          <w:rFonts w:asciiTheme="minorHAnsi" w:hAnsiTheme="minorHAnsi" w:cstheme="minorHAnsi"/>
        </w:rPr>
        <w:t xml:space="preserve"> = krev) – čilý, veselý, společenský, </w:t>
      </w:r>
      <w:proofErr w:type="gramStart"/>
      <w:r w:rsidRPr="008F3AC5">
        <w:rPr>
          <w:rFonts w:asciiTheme="minorHAnsi" w:hAnsiTheme="minorHAnsi" w:cstheme="minorHAnsi"/>
        </w:rPr>
        <w:t>nestálý..</w:t>
      </w:r>
      <w:proofErr w:type="gramEnd"/>
      <w:r w:rsidRPr="008F3AC5">
        <w:rPr>
          <w:rFonts w:asciiTheme="minorHAnsi" w:hAnsiTheme="minorHAnsi" w:cstheme="minorHAnsi"/>
        </w:rPr>
        <w:tab/>
      </w:r>
    </w:p>
    <w:p w:rsidR="00DB15D2" w:rsidRPr="008F3AC5" w:rsidRDefault="00DB15D2" w:rsidP="00DB15D2">
      <w:pPr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Cholerik</w:t>
      </w:r>
      <w:r w:rsidRPr="008F3AC5">
        <w:rPr>
          <w:rFonts w:asciiTheme="minorHAnsi" w:hAnsiTheme="minorHAnsi" w:cstheme="minorHAnsi"/>
        </w:rPr>
        <w:t xml:space="preserve"> (</w:t>
      </w:r>
      <w:proofErr w:type="spellStart"/>
      <w:r w:rsidRPr="008F3AC5">
        <w:rPr>
          <w:rFonts w:asciiTheme="minorHAnsi" w:hAnsiTheme="minorHAnsi" w:cstheme="minorHAnsi"/>
        </w:rPr>
        <w:t>cholé</w:t>
      </w:r>
      <w:proofErr w:type="spellEnd"/>
      <w:r w:rsidRPr="008F3AC5">
        <w:rPr>
          <w:rFonts w:asciiTheme="minorHAnsi" w:hAnsiTheme="minorHAnsi" w:cstheme="minorHAnsi"/>
        </w:rPr>
        <w:t xml:space="preserve"> = žluč) – rychlý, samostatný, vzteklý,…. </w:t>
      </w:r>
    </w:p>
    <w:p w:rsidR="00DB15D2" w:rsidRPr="008F3AC5" w:rsidRDefault="00DB15D2" w:rsidP="00DB15D2">
      <w:pPr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Melancholik</w:t>
      </w:r>
      <w:r w:rsidRPr="008F3AC5">
        <w:rPr>
          <w:rFonts w:asciiTheme="minorHAnsi" w:hAnsiTheme="minorHAnsi" w:cstheme="minorHAnsi"/>
        </w:rPr>
        <w:t xml:space="preserve"> (</w:t>
      </w:r>
      <w:proofErr w:type="spellStart"/>
      <w:r w:rsidRPr="008F3AC5">
        <w:rPr>
          <w:rFonts w:asciiTheme="minorHAnsi" w:hAnsiTheme="minorHAnsi" w:cstheme="minorHAnsi"/>
        </w:rPr>
        <w:t>melan</w:t>
      </w:r>
      <w:proofErr w:type="spellEnd"/>
      <w:r w:rsidRPr="008F3AC5">
        <w:rPr>
          <w:rFonts w:asciiTheme="minorHAnsi" w:hAnsiTheme="minorHAnsi" w:cstheme="minorHAnsi"/>
        </w:rPr>
        <w:t xml:space="preserve"> </w:t>
      </w:r>
      <w:proofErr w:type="spellStart"/>
      <w:r w:rsidRPr="008F3AC5">
        <w:rPr>
          <w:rFonts w:asciiTheme="minorHAnsi" w:hAnsiTheme="minorHAnsi" w:cstheme="minorHAnsi"/>
        </w:rPr>
        <w:t>cholé</w:t>
      </w:r>
      <w:proofErr w:type="spellEnd"/>
      <w:r w:rsidRPr="008F3AC5">
        <w:rPr>
          <w:rFonts w:asciiTheme="minorHAnsi" w:hAnsiTheme="minorHAnsi" w:cstheme="minorHAnsi"/>
        </w:rPr>
        <w:t xml:space="preserve"> = černá žluč) – vážný, svědomitý, zodpovědný, bojácný, skleslý…</w:t>
      </w:r>
    </w:p>
    <w:p w:rsidR="00DB15D2" w:rsidRPr="008F3AC5" w:rsidRDefault="00DB15D2" w:rsidP="00DB15D2">
      <w:pPr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Flegmatik</w:t>
      </w:r>
      <w:r w:rsidRPr="008F3AC5">
        <w:rPr>
          <w:rFonts w:asciiTheme="minorHAnsi" w:hAnsiTheme="minorHAnsi" w:cstheme="minorHAnsi"/>
        </w:rPr>
        <w:t xml:space="preserve"> (flegma = hlen) – klidný až lhostejný, pomalý, netečný </w:t>
      </w:r>
    </w:p>
    <w:p w:rsidR="00DB15D2" w:rsidRPr="008F3AC5" w:rsidRDefault="00DB15D2" w:rsidP="00DB15D2">
      <w:pPr>
        <w:rPr>
          <w:rFonts w:asciiTheme="minorHAnsi" w:hAnsiTheme="minorHAnsi" w:cstheme="minorHAnsi"/>
        </w:rPr>
      </w:pPr>
    </w:p>
    <w:p w:rsidR="00DB15D2" w:rsidRDefault="00DB15D2" w:rsidP="00DB15D2">
      <w:pPr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Na toto rozdělení navázal H. J. </w:t>
      </w:r>
      <w:proofErr w:type="spellStart"/>
      <w:r w:rsidRPr="008F3AC5">
        <w:rPr>
          <w:rFonts w:asciiTheme="minorHAnsi" w:hAnsiTheme="minorHAnsi" w:cstheme="minorHAnsi"/>
        </w:rPr>
        <w:t>Eysenck</w:t>
      </w:r>
      <w:proofErr w:type="spellEnd"/>
      <w:r w:rsidRPr="008F3AC5">
        <w:rPr>
          <w:rFonts w:asciiTheme="minorHAnsi" w:hAnsiTheme="minorHAnsi" w:cstheme="minorHAnsi"/>
        </w:rPr>
        <w:t>, který vytvořil model osobnosti na základě dvou os: introvert – extrovert, stabilita – labilita.</w:t>
      </w:r>
    </w:p>
    <w:p w:rsidR="00C93D75" w:rsidRDefault="00C93D75" w:rsidP="00DB15D2">
      <w:pPr>
        <w:rPr>
          <w:rFonts w:asciiTheme="minorHAnsi" w:hAnsiTheme="minorHAnsi" w:cstheme="minorHAnsi"/>
        </w:rPr>
      </w:pPr>
    </w:p>
    <w:p w:rsidR="00C93D75" w:rsidRPr="008F3AC5" w:rsidRDefault="00C93D75" w:rsidP="00DB15D2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3810000" cy="3810000"/>
            <wp:effectExtent l="19050" t="0" r="0" b="0"/>
            <wp:docPr id="7" name="obrázek 7" descr="VÃ½sledek obrÃ¡zku pro temper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Ã½sledek obrÃ¡zku pro temperame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5D2" w:rsidRPr="008F3AC5" w:rsidRDefault="00DB15D2" w:rsidP="00DB15D2">
      <w:pPr>
        <w:rPr>
          <w:rFonts w:asciiTheme="minorHAnsi" w:hAnsiTheme="minorHAnsi" w:cstheme="minorHAnsi"/>
        </w:rPr>
      </w:pPr>
    </w:p>
    <w:p w:rsidR="00DB15D2" w:rsidRPr="008F3AC5" w:rsidRDefault="00DB15D2" w:rsidP="00C93D75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pStyle w:val="Nadpis2"/>
        <w:rPr>
          <w:rFonts w:asciiTheme="minorHAnsi" w:hAnsiTheme="minorHAnsi" w:cstheme="minorHAnsi"/>
        </w:rPr>
      </w:pPr>
      <w:bookmarkStart w:id="5" w:name="_Toc256012983"/>
      <w:r w:rsidRPr="008F3AC5">
        <w:rPr>
          <w:rFonts w:asciiTheme="minorHAnsi" w:hAnsiTheme="minorHAnsi" w:cstheme="minorHAnsi"/>
        </w:rPr>
        <w:lastRenderedPageBreak/>
        <w:t>Schopnosti</w:t>
      </w:r>
      <w:bookmarkEnd w:id="5"/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Soubor psychických podmínek, které jsou nutné k provedení nějaké činnosti.</w:t>
      </w:r>
      <w:r w:rsidR="005C3BBB">
        <w:rPr>
          <w:rFonts w:asciiTheme="minorHAnsi" w:hAnsiTheme="minorHAnsi" w:cstheme="minorHAnsi"/>
        </w:rPr>
        <w:t xml:space="preserve"> </w:t>
      </w:r>
      <w:proofErr w:type="gramStart"/>
      <w:r w:rsidRPr="008F3AC5">
        <w:rPr>
          <w:rFonts w:asciiTheme="minorHAnsi" w:hAnsiTheme="minorHAnsi" w:cstheme="minorHAnsi"/>
        </w:rPr>
        <w:t>Jsou</w:t>
      </w:r>
      <w:proofErr w:type="gramEnd"/>
      <w:r w:rsidRPr="008F3AC5">
        <w:rPr>
          <w:rFonts w:asciiTheme="minorHAnsi" w:hAnsiTheme="minorHAnsi" w:cstheme="minorHAnsi"/>
        </w:rPr>
        <w:t xml:space="preserve"> ukazatelem toho, jaký rozdíl bude v kvalitě, rychlosti a snadnosti osvojení si určitého výkonu u různých lidí za stejných vnějších podmínek. Schopnosti se vyvíjejí na základě anatomicko-fyziologických dispozic, které nazýváme vlohy.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  <w:b/>
        </w:rPr>
      </w:pPr>
      <w:r w:rsidRPr="008F3AC5">
        <w:rPr>
          <w:rFonts w:asciiTheme="minorHAnsi" w:hAnsiTheme="minorHAnsi" w:cstheme="minorHAnsi"/>
          <w:b/>
        </w:rPr>
        <w:t>Stupně schopností: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  <w:b/>
        </w:rPr>
      </w:pPr>
    </w:p>
    <w:p w:rsidR="00DB15D2" w:rsidRPr="008F3AC5" w:rsidRDefault="00DB15D2" w:rsidP="00DB15D2">
      <w:pPr>
        <w:ind w:left="1410" w:hanging="1410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Nadání</w:t>
      </w:r>
      <w:r w:rsidRPr="008F3AC5">
        <w:rPr>
          <w:rFonts w:asciiTheme="minorHAnsi" w:hAnsiTheme="minorHAnsi" w:cstheme="minorHAnsi"/>
        </w:rPr>
        <w:tab/>
      </w:r>
      <w:r w:rsidRPr="008F3AC5">
        <w:rPr>
          <w:rFonts w:asciiTheme="minorHAnsi" w:hAnsiTheme="minorHAnsi" w:cstheme="minorHAnsi"/>
        </w:rPr>
        <w:tab/>
        <w:t>souhrn schopností určitého druhu, který umožňuje pozoruhodné až nadprůměrné výkony.</w:t>
      </w:r>
    </w:p>
    <w:p w:rsidR="00DB15D2" w:rsidRPr="008F3AC5" w:rsidRDefault="00DB15D2" w:rsidP="00DB15D2">
      <w:pPr>
        <w:ind w:left="1410" w:hanging="1410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Talent</w:t>
      </w:r>
      <w:r w:rsidRPr="008F3AC5">
        <w:rPr>
          <w:rFonts w:asciiTheme="minorHAnsi" w:hAnsiTheme="minorHAnsi" w:cstheme="minorHAnsi"/>
        </w:rPr>
        <w:tab/>
        <w:t>zvlášť vysoce rozvinutý souhrn schopností, který umožňuje dosáhnout vynikajících výkonů.</w:t>
      </w:r>
    </w:p>
    <w:p w:rsidR="00DB15D2" w:rsidRPr="008F3AC5" w:rsidRDefault="00DB15D2" w:rsidP="00DB15D2">
      <w:pPr>
        <w:ind w:left="1410" w:hanging="1410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Genialita</w:t>
      </w:r>
      <w:r w:rsidRPr="008F3AC5">
        <w:rPr>
          <w:rFonts w:asciiTheme="minorHAnsi" w:hAnsiTheme="minorHAnsi" w:cstheme="minorHAnsi"/>
        </w:rPr>
        <w:tab/>
        <w:t>mimořádně rozvinutý talent.</w:t>
      </w:r>
    </w:p>
    <w:p w:rsidR="00DB15D2" w:rsidRPr="008F3AC5" w:rsidRDefault="00DB15D2" w:rsidP="00DB15D2">
      <w:pPr>
        <w:ind w:left="1410" w:hanging="1410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ind w:left="1410" w:hanging="1410"/>
        <w:rPr>
          <w:rFonts w:asciiTheme="minorHAnsi" w:hAnsiTheme="minorHAnsi" w:cstheme="minorHAnsi"/>
          <w:b/>
        </w:rPr>
      </w:pPr>
    </w:p>
    <w:p w:rsidR="00DB15D2" w:rsidRPr="008F3AC5" w:rsidRDefault="00DB15D2" w:rsidP="00DB15D2">
      <w:pPr>
        <w:ind w:left="1410" w:hanging="1410"/>
        <w:rPr>
          <w:rFonts w:asciiTheme="minorHAnsi" w:hAnsiTheme="minorHAnsi" w:cstheme="minorHAnsi"/>
          <w:b/>
        </w:rPr>
      </w:pPr>
      <w:r w:rsidRPr="008F3AC5">
        <w:rPr>
          <w:rFonts w:asciiTheme="minorHAnsi" w:hAnsiTheme="minorHAnsi" w:cstheme="minorHAnsi"/>
          <w:b/>
        </w:rPr>
        <w:t>Druhy schopností:</w:t>
      </w:r>
    </w:p>
    <w:p w:rsidR="00DB15D2" w:rsidRPr="008F3AC5" w:rsidRDefault="00DB15D2" w:rsidP="00DB15D2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verbální</w:t>
      </w:r>
    </w:p>
    <w:p w:rsidR="00DB15D2" w:rsidRPr="008F3AC5" w:rsidRDefault="00DB15D2" w:rsidP="00DB15D2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prostorová představivost</w:t>
      </w:r>
    </w:p>
    <w:p w:rsidR="00DB15D2" w:rsidRPr="008F3AC5" w:rsidRDefault="00DB15D2" w:rsidP="00DB15D2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numerické</w:t>
      </w:r>
    </w:p>
    <w:p w:rsidR="00DB15D2" w:rsidRPr="008F3AC5" w:rsidRDefault="00DB15D2" w:rsidP="00DB15D2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paměťové</w:t>
      </w:r>
    </w:p>
    <w:p w:rsidR="00DB15D2" w:rsidRPr="008F3AC5" w:rsidRDefault="00DB15D2" w:rsidP="00DB15D2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percepční pohotovost (schopnost rychlého postřehu)</w:t>
      </w:r>
    </w:p>
    <w:p w:rsidR="00DB15D2" w:rsidRPr="008F3AC5" w:rsidRDefault="00DB15D2" w:rsidP="00DB15D2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psychomotorické (koordinace </w:t>
      </w:r>
      <w:smartTag w:uri="urn:schemas-microsoft-com:office:smarttags" w:element="metricconverter">
        <w:smartTagPr>
          <w:attr w:name="ProductID" w:val="2 a"/>
        </w:smartTagPr>
        <w:r w:rsidRPr="008F3AC5">
          <w:rPr>
            <w:rFonts w:asciiTheme="minorHAnsi" w:hAnsiTheme="minorHAnsi" w:cstheme="minorHAnsi"/>
          </w:rPr>
          <w:t>2 a</w:t>
        </w:r>
      </w:smartTag>
      <w:r w:rsidRPr="008F3AC5">
        <w:rPr>
          <w:rFonts w:asciiTheme="minorHAnsi" w:hAnsiTheme="minorHAnsi" w:cstheme="minorHAnsi"/>
        </w:rPr>
        <w:t xml:space="preserve"> více pohybů)</w:t>
      </w:r>
    </w:p>
    <w:p w:rsidR="00DB15D2" w:rsidRPr="008F3AC5" w:rsidRDefault="00DB15D2" w:rsidP="00DB15D2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umělecké (literární, hudební, výtvarné)</w:t>
      </w:r>
    </w:p>
    <w:p w:rsidR="00DB15D2" w:rsidRPr="008F3AC5" w:rsidRDefault="00DB15D2" w:rsidP="00DB15D2">
      <w:pPr>
        <w:rPr>
          <w:rFonts w:asciiTheme="minorHAnsi" w:hAnsiTheme="minorHAnsi" w:cstheme="minorHAnsi"/>
        </w:rPr>
      </w:pPr>
    </w:p>
    <w:p w:rsidR="00DB15D2" w:rsidRPr="008F3AC5" w:rsidRDefault="00DB15D2" w:rsidP="00DB15D2">
      <w:pPr>
        <w:pStyle w:val="Nadpis3"/>
        <w:rPr>
          <w:rFonts w:asciiTheme="minorHAnsi" w:hAnsiTheme="minorHAnsi" w:cstheme="minorHAnsi"/>
        </w:rPr>
      </w:pPr>
      <w:bookmarkStart w:id="6" w:name="_Toc256012984"/>
      <w:r w:rsidRPr="008F3AC5">
        <w:rPr>
          <w:rFonts w:asciiTheme="minorHAnsi" w:hAnsiTheme="minorHAnsi" w:cstheme="minorHAnsi"/>
        </w:rPr>
        <w:t>Inteligence</w:t>
      </w:r>
      <w:bookmarkEnd w:id="6"/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= rozumová schopnost (je to schopnost učit se a využívat naučeného). Inteligence má dvě složky: </w:t>
      </w:r>
    </w:p>
    <w:p w:rsidR="00DB15D2" w:rsidRPr="008F3AC5" w:rsidRDefault="00DB15D2" w:rsidP="00DB15D2">
      <w:pPr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„fluidní“</w:t>
      </w:r>
      <w:r w:rsidRPr="008F3AC5">
        <w:rPr>
          <w:rFonts w:asciiTheme="minorHAnsi" w:hAnsiTheme="minorHAnsi" w:cstheme="minorHAnsi"/>
        </w:rPr>
        <w:t xml:space="preserve"> – vrozená, 80%, vrcholí kolem 20. roku, několik let se nemění a pak nastupuje nejdříve pozvolný, později rychlejší pokles;</w:t>
      </w:r>
    </w:p>
    <w:p w:rsidR="00DB15D2" w:rsidRPr="008F3AC5" w:rsidRDefault="00DB15D2" w:rsidP="00DB15D2">
      <w:pPr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„krystalická“</w:t>
      </w:r>
      <w:r w:rsidRPr="008F3AC5">
        <w:rPr>
          <w:rFonts w:asciiTheme="minorHAnsi" w:hAnsiTheme="minorHAnsi" w:cstheme="minorHAnsi"/>
        </w:rPr>
        <w:t xml:space="preserve"> – je ovlivněna vzděláním, 20%.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Inteligence je schopnost měřitelná. 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ab/>
        <w:t>MV</w:t>
      </w:r>
      <w:r w:rsidRPr="008F3AC5">
        <w:rPr>
          <w:rFonts w:asciiTheme="minorHAnsi" w:hAnsiTheme="minorHAnsi" w:cstheme="minorHAnsi"/>
        </w:rPr>
        <w:tab/>
      </w:r>
      <w:r w:rsidRPr="008F3AC5">
        <w:rPr>
          <w:rFonts w:asciiTheme="minorHAnsi" w:hAnsiTheme="minorHAnsi" w:cstheme="minorHAnsi"/>
        </w:rPr>
        <w:tab/>
      </w:r>
      <w:r w:rsidRPr="008F3AC5">
        <w:rPr>
          <w:rFonts w:asciiTheme="minorHAnsi" w:hAnsiTheme="minorHAnsi" w:cstheme="minorHAnsi"/>
        </w:rPr>
        <w:tab/>
      </w:r>
      <w:r w:rsidRPr="008F3AC5">
        <w:rPr>
          <w:rFonts w:asciiTheme="minorHAnsi" w:hAnsiTheme="minorHAnsi" w:cstheme="minorHAnsi"/>
        </w:rPr>
        <w:tab/>
      </w:r>
      <w:r w:rsidRPr="008F3AC5">
        <w:rPr>
          <w:rFonts w:asciiTheme="minorHAnsi" w:hAnsiTheme="minorHAnsi" w:cstheme="minorHAnsi"/>
        </w:rPr>
        <w:tab/>
        <w:t>MV = mentální věk (dosažený v testu</w:t>
      </w:r>
    </w:p>
    <w:p w:rsidR="00DB15D2" w:rsidRPr="008F3AC5" w:rsidRDefault="00DB15D2" w:rsidP="00DB15D2">
      <w:pPr>
        <w:tabs>
          <w:tab w:val="left" w:pos="3600"/>
        </w:tabs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IQ = ----------------- x 100 </w:t>
      </w:r>
      <w:r w:rsidRPr="008F3AC5">
        <w:rPr>
          <w:rFonts w:asciiTheme="minorHAnsi" w:hAnsiTheme="minorHAnsi" w:cstheme="minorHAnsi"/>
        </w:rPr>
        <w:tab/>
      </w:r>
      <w:r w:rsidRPr="008F3AC5">
        <w:rPr>
          <w:rFonts w:asciiTheme="minorHAnsi" w:hAnsiTheme="minorHAnsi" w:cstheme="minorHAnsi"/>
        </w:rPr>
        <w:tab/>
        <w:t xml:space="preserve">CHV </w:t>
      </w:r>
      <w:proofErr w:type="gramStart"/>
      <w:r w:rsidRPr="008F3AC5">
        <w:rPr>
          <w:rFonts w:asciiTheme="minorHAnsi" w:hAnsiTheme="minorHAnsi" w:cstheme="minorHAnsi"/>
        </w:rPr>
        <w:t>=  chronologický</w:t>
      </w:r>
      <w:proofErr w:type="gramEnd"/>
      <w:r w:rsidRPr="008F3AC5">
        <w:rPr>
          <w:rFonts w:asciiTheme="minorHAnsi" w:hAnsiTheme="minorHAnsi" w:cstheme="minorHAnsi"/>
        </w:rPr>
        <w:t xml:space="preserve"> (skutečný) věk</w:t>
      </w:r>
    </w:p>
    <w:p w:rsidR="00DB15D2" w:rsidRPr="008F3AC5" w:rsidRDefault="00DB15D2" w:rsidP="00DB15D2">
      <w:pPr>
        <w:ind w:left="2430" w:hanging="2430"/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            CHV</w:t>
      </w:r>
      <w:r w:rsidRPr="008F3AC5">
        <w:rPr>
          <w:rFonts w:asciiTheme="minorHAnsi" w:hAnsiTheme="minorHAnsi" w:cstheme="minorHAnsi"/>
        </w:rPr>
        <w:tab/>
      </w:r>
      <w:r w:rsidRPr="008F3AC5">
        <w:rPr>
          <w:rFonts w:asciiTheme="minorHAnsi" w:hAnsiTheme="minorHAnsi" w:cstheme="minorHAnsi"/>
        </w:rPr>
        <w:tab/>
      </w:r>
    </w:p>
    <w:p w:rsidR="00DB15D2" w:rsidRPr="008F3AC5" w:rsidRDefault="00DB15D2" w:rsidP="00DB15D2">
      <w:pPr>
        <w:ind w:left="2430" w:hanging="2430"/>
        <w:jc w:val="both"/>
        <w:rPr>
          <w:rFonts w:asciiTheme="minorHAnsi" w:hAnsiTheme="minorHAnsi" w:cstheme="minorHAnsi"/>
        </w:rPr>
      </w:pPr>
    </w:p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3070"/>
        <w:gridCol w:w="3878"/>
        <w:gridCol w:w="2264"/>
      </w:tblGrid>
      <w:tr w:rsidR="00DB15D2" w:rsidRPr="008F3AC5" w:rsidTr="00914296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F3AC5">
              <w:rPr>
                <w:rFonts w:asciiTheme="minorHAnsi" w:hAnsiTheme="minorHAnsi" w:cstheme="minorHAnsi"/>
                <w:b/>
              </w:rPr>
              <w:t>IQ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F3AC5">
              <w:rPr>
                <w:rFonts w:asciiTheme="minorHAnsi" w:hAnsiTheme="minorHAnsi" w:cstheme="minorHAnsi"/>
                <w:b/>
              </w:rPr>
              <w:t>stupeň inteligence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F3AC5">
              <w:rPr>
                <w:rFonts w:asciiTheme="minorHAnsi" w:hAnsiTheme="minorHAnsi" w:cstheme="minorHAnsi"/>
                <w:b/>
              </w:rPr>
              <w:t>% výskyt v populaci</w:t>
            </w:r>
          </w:p>
        </w:tc>
      </w:tr>
      <w:tr w:rsidR="00DB15D2" w:rsidRPr="008F3AC5" w:rsidTr="00914296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Do 20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těžká mentální retardace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0, 1</w:t>
            </w:r>
          </w:p>
        </w:tc>
      </w:tr>
      <w:tr w:rsidR="00DB15D2" w:rsidRPr="008F3AC5" w:rsidTr="00914296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21 – 50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střední mentální retardace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0, 5</w:t>
            </w:r>
          </w:p>
        </w:tc>
      </w:tr>
      <w:tr w:rsidR="00DB15D2" w:rsidRPr="008F3AC5" w:rsidTr="00914296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51 – 70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lehká mentální retardace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1, 9</w:t>
            </w:r>
          </w:p>
        </w:tc>
      </w:tr>
      <w:tr w:rsidR="00DB15D2" w:rsidRPr="008F3AC5" w:rsidTr="00914296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71 – 80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 xml:space="preserve">slaboduchost 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5</w:t>
            </w:r>
          </w:p>
        </w:tc>
      </w:tr>
      <w:tr w:rsidR="00DB15D2" w:rsidRPr="008F3AC5" w:rsidTr="00914296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81 – 90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podprůměrná inteligence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14</w:t>
            </w:r>
          </w:p>
        </w:tc>
      </w:tr>
      <w:tr w:rsidR="00DB15D2" w:rsidRPr="008F3AC5" w:rsidTr="00914296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91 – 110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průměr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48</w:t>
            </w:r>
          </w:p>
        </w:tc>
      </w:tr>
      <w:tr w:rsidR="00DB15D2" w:rsidRPr="008F3AC5" w:rsidTr="00914296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111 – 120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lehký nadprůměr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18</w:t>
            </w:r>
          </w:p>
        </w:tc>
      </w:tr>
      <w:tr w:rsidR="00DB15D2" w:rsidRPr="008F3AC5" w:rsidTr="00914296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121 – 130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značný nadprůměr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18</w:t>
            </w:r>
          </w:p>
        </w:tc>
      </w:tr>
      <w:tr w:rsidR="00DB15D2" w:rsidRPr="008F3AC5" w:rsidTr="00914296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131 – 140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vysoká inteligence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11</w:t>
            </w:r>
          </w:p>
        </w:tc>
      </w:tr>
      <w:tr w:rsidR="00DB15D2" w:rsidRPr="008F3AC5" w:rsidTr="00914296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smartTag w:uri="urn:schemas-microsoft-com:office:smarttags" w:element="metricconverter">
              <w:smartTagPr>
                <w:attr w:name="ProductID" w:val="140 a"/>
              </w:smartTagPr>
              <w:r w:rsidRPr="008F3AC5">
                <w:rPr>
                  <w:rFonts w:asciiTheme="minorHAnsi" w:hAnsiTheme="minorHAnsi" w:cstheme="minorHAnsi"/>
                </w:rPr>
                <w:t>140 a</w:t>
              </w:r>
            </w:smartTag>
            <w:r w:rsidRPr="008F3AC5">
              <w:rPr>
                <w:rFonts w:asciiTheme="minorHAnsi" w:hAnsiTheme="minorHAnsi" w:cstheme="minorHAnsi"/>
              </w:rPr>
              <w:t xml:space="preserve"> více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genialita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5D2" w:rsidRPr="008F3AC5" w:rsidRDefault="00DB15D2" w:rsidP="00914296">
            <w:pPr>
              <w:jc w:val="both"/>
              <w:rPr>
                <w:rFonts w:asciiTheme="minorHAnsi" w:hAnsiTheme="minorHAnsi" w:cstheme="minorHAnsi"/>
              </w:rPr>
            </w:pPr>
            <w:r w:rsidRPr="008F3AC5">
              <w:rPr>
                <w:rFonts w:asciiTheme="minorHAnsi" w:hAnsiTheme="minorHAnsi" w:cstheme="minorHAnsi"/>
              </w:rPr>
              <w:t>1, 5</w:t>
            </w:r>
          </w:p>
        </w:tc>
      </w:tr>
    </w:tbl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  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Těžká mentální retardace</w:t>
      </w:r>
      <w:r w:rsidRPr="008F3AC5">
        <w:rPr>
          <w:rFonts w:asciiTheme="minorHAnsi" w:hAnsiTheme="minorHAnsi" w:cstheme="minorHAnsi"/>
        </w:rPr>
        <w:t xml:space="preserve"> (původně idiotie) – těžká slabomyslnost, úroveň kojenců, někteří nedovedou sát ani polykat, nenaučí se udržovat čistotu, potřebuji stálou péči; končí většinou v ústavech sociální péče. Nevychovatelní a nevzdělavatelní.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Středně těžká mentální retardace</w:t>
      </w:r>
      <w:r w:rsidRPr="008F3AC5">
        <w:rPr>
          <w:rFonts w:asciiTheme="minorHAnsi" w:hAnsiTheme="minorHAnsi" w:cstheme="minorHAnsi"/>
        </w:rPr>
        <w:t xml:space="preserve"> (dříve imbecilita) – střední slabomyslnost; dosáhne v dospělosti úrovně 5-6letého dítěte, dovede se oblékat, udržovat čistotu, mluví primitivně, špatně vyslovuje, může vykonávat jednoduché mechanické práce. Vychovatelní, ale nevzdělavatelní.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lastRenderedPageBreak/>
        <w:t>Lehká mentální retardace</w:t>
      </w:r>
      <w:r w:rsidRPr="008F3AC5">
        <w:rPr>
          <w:rFonts w:asciiTheme="minorHAnsi" w:hAnsiTheme="minorHAnsi" w:cstheme="minorHAnsi"/>
        </w:rPr>
        <w:t xml:space="preserve"> (dříve debilita) – lehká slabomyslnost, v dospělosti dosáhne úrovně 12letého dítěte, je schopen vykonávat jednoduché práce, vzdělání ve speciálních školách. Vychovatelní a v určité míře vzdělavatelní.</w:t>
      </w:r>
    </w:p>
    <w:p w:rsidR="00DB15D2" w:rsidRPr="008F3AC5" w:rsidRDefault="00DB15D2" w:rsidP="00DB15D2">
      <w:pPr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Mensa</w:t>
      </w:r>
      <w:r w:rsidRPr="008F3AC5">
        <w:rPr>
          <w:rFonts w:asciiTheme="minorHAnsi" w:hAnsiTheme="minorHAnsi" w:cstheme="minorHAnsi"/>
        </w:rPr>
        <w:t xml:space="preserve"> (název od „mens“ z latiny mysl) – celosvětová organizace založená v roce 1946 v Oxfordu. Vstup – test – IQ nad 130. Funguje ve 100 zemích a má více než 100 000 členů. Mensa v ČR má statut národní Mensy od roku 1989, zapsána roku 1991. Má Přes 2 000 členů. Funguje i Dětská Mensa (10-15 let). </w:t>
      </w:r>
    </w:p>
    <w:p w:rsidR="00DB15D2" w:rsidRPr="008F3AC5" w:rsidRDefault="00DB15D2" w:rsidP="00DB15D2">
      <w:pPr>
        <w:pBdr>
          <w:bottom w:val="single" w:sz="6" w:space="1" w:color="auto"/>
        </w:pBd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 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 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5C3BBB">
      <w:pPr>
        <w:pStyle w:val="Nadpis2"/>
        <w:rPr>
          <w:rFonts w:asciiTheme="minorHAnsi" w:hAnsiTheme="minorHAnsi" w:cstheme="minorHAnsi"/>
        </w:rPr>
      </w:pPr>
      <w:bookmarkStart w:id="7" w:name="_Toc256012985"/>
      <w:r w:rsidRPr="008F3AC5">
        <w:rPr>
          <w:rFonts w:asciiTheme="minorHAnsi" w:hAnsiTheme="minorHAnsi" w:cstheme="minorHAnsi"/>
        </w:rPr>
        <w:t>Charakter</w:t>
      </w:r>
      <w:bookmarkEnd w:id="7"/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Původ slova z latiny „</w:t>
      </w:r>
      <w:proofErr w:type="spellStart"/>
      <w:r w:rsidRPr="008F3AC5">
        <w:rPr>
          <w:rFonts w:asciiTheme="minorHAnsi" w:hAnsiTheme="minorHAnsi" w:cstheme="minorHAnsi"/>
        </w:rPr>
        <w:t>charassein</w:t>
      </w:r>
      <w:proofErr w:type="spellEnd"/>
      <w:r w:rsidRPr="008F3AC5">
        <w:rPr>
          <w:rFonts w:asciiTheme="minorHAnsi" w:hAnsiTheme="minorHAnsi" w:cstheme="minorHAnsi"/>
        </w:rPr>
        <w:t xml:space="preserve"> = vyrýt, vytisknout“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406BA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Je souhrn psychických vlastností osobnosti, které se projevují v mravní stránce jejího chování a jednání (člověk jako člen společnosti). 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Potvrzují se ve vztahu člověka k ostatním lidem, k práci, přírodě a k sobě samému. Formuje se působením výchovy a dalších společenských jevů.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Charakter je část osobnosti, která kontroluje a reguluje jedincovo chování ve společenských, zejména morálních norem a požadavků. Je těsně spjat s temperamentem, motivací a intelektem.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5C3BBB" w:rsidRDefault="00DB15D2" w:rsidP="005C3BBB">
      <w:pPr>
        <w:pStyle w:val="Nadpis2"/>
        <w:jc w:val="center"/>
        <w:rPr>
          <w:rFonts w:asciiTheme="minorHAnsi" w:hAnsiTheme="minorHAnsi" w:cstheme="minorHAnsi"/>
          <w:sz w:val="36"/>
          <w:szCs w:val="36"/>
          <w:u w:val="single"/>
        </w:rPr>
      </w:pPr>
      <w:bookmarkStart w:id="8" w:name="_Toc256012986"/>
      <w:r w:rsidRPr="005C3BBB">
        <w:rPr>
          <w:rFonts w:asciiTheme="minorHAnsi" w:hAnsiTheme="minorHAnsi" w:cstheme="minorHAnsi"/>
          <w:sz w:val="36"/>
          <w:szCs w:val="36"/>
          <w:u w:val="single"/>
        </w:rPr>
        <w:t>Vývoj osobnosti</w:t>
      </w:r>
      <w:bookmarkEnd w:id="8"/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  <w:b/>
        </w:rPr>
      </w:pPr>
      <w:r w:rsidRPr="008F3AC5">
        <w:rPr>
          <w:rFonts w:asciiTheme="minorHAnsi" w:hAnsiTheme="minorHAnsi" w:cstheme="minorHAnsi"/>
          <w:b/>
        </w:rPr>
        <w:t>Podstatou vývoje je:</w:t>
      </w:r>
    </w:p>
    <w:p w:rsidR="00DB15D2" w:rsidRPr="008F3AC5" w:rsidRDefault="00DB15D2" w:rsidP="00DB15D2">
      <w:pPr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Socializace – jedinec zvnitřňuje vědomosti, normy, postoje, zvyky, společenská pravidla platné v daném společenském prostředí a vštěpované mu zejména výchovou</w:t>
      </w:r>
    </w:p>
    <w:p w:rsidR="009B2FC1" w:rsidRPr="009B2FC1" w:rsidRDefault="00DB15D2" w:rsidP="00DB15D2">
      <w:pPr>
        <w:numPr>
          <w:ilvl w:val="0"/>
          <w:numId w:val="18"/>
        </w:numPr>
        <w:jc w:val="both"/>
        <w:rPr>
          <w:rFonts w:asciiTheme="minorHAnsi" w:hAnsiTheme="minorHAnsi" w:cstheme="minorHAnsi"/>
          <w:b/>
        </w:rPr>
      </w:pPr>
      <w:r w:rsidRPr="009B2FC1">
        <w:rPr>
          <w:rFonts w:asciiTheme="minorHAnsi" w:hAnsiTheme="minorHAnsi" w:cstheme="minorHAnsi"/>
        </w:rPr>
        <w:t>Individualizace – člověk se postupně stává osobností</w:t>
      </w:r>
    </w:p>
    <w:p w:rsidR="00DB15D2" w:rsidRPr="008F3AC5" w:rsidRDefault="00DB15D2" w:rsidP="009B2FC1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  <w:b/>
        </w:rPr>
      </w:pPr>
      <w:r w:rsidRPr="008F3AC5">
        <w:rPr>
          <w:rFonts w:asciiTheme="minorHAnsi" w:hAnsiTheme="minorHAnsi" w:cstheme="minorHAnsi"/>
          <w:b/>
        </w:rPr>
        <w:t>Činitelé, příčiny a podmínky duševního vývoje člověka:</w:t>
      </w:r>
    </w:p>
    <w:p w:rsidR="00DB15D2" w:rsidRPr="008F3AC5" w:rsidRDefault="00DB15D2" w:rsidP="00DB15D2">
      <w:pPr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biologičtí činitelé</w:t>
      </w:r>
      <w:r w:rsidRPr="008F3AC5">
        <w:rPr>
          <w:rFonts w:asciiTheme="minorHAnsi" w:hAnsiTheme="minorHAnsi" w:cstheme="minorHAnsi"/>
        </w:rPr>
        <w:t xml:space="preserve"> – vrozené vlohy udávající zejména tempo a stupeň rozvíjení schopností; zděděná struktura a některé funkční vlastnosti nervové soustavy; hormonální soustava; biologický růst organismu;</w:t>
      </w:r>
    </w:p>
    <w:p w:rsidR="00DB15D2" w:rsidRPr="008F3AC5" w:rsidRDefault="00DB15D2" w:rsidP="00DB15D2">
      <w:pPr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zrání</w:t>
      </w:r>
      <w:r w:rsidRPr="008F3AC5">
        <w:rPr>
          <w:rFonts w:asciiTheme="minorHAnsi" w:hAnsiTheme="minorHAnsi" w:cstheme="minorHAnsi"/>
        </w:rPr>
        <w:t xml:space="preserve"> – vnitřní pohotovost, připravenost jedince pro určitou činnost; je podmíněno úrovní růstu, ovlivňovanou zejména biologicky, stejně jako úrovní psychického a tělesného vývoje, podmíněno činiteli vnějšího prostředí a vlastní aktivitou;</w:t>
      </w:r>
    </w:p>
    <w:p w:rsidR="00DB15D2" w:rsidRPr="008F3AC5" w:rsidRDefault="00DB15D2" w:rsidP="00DB15D2">
      <w:pPr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vlastní aktivita jedince</w:t>
      </w:r>
      <w:r w:rsidRPr="008F3AC5">
        <w:rPr>
          <w:rFonts w:asciiTheme="minorHAnsi" w:hAnsiTheme="minorHAnsi" w:cstheme="minorHAnsi"/>
        </w:rPr>
        <w:t xml:space="preserve"> – rozvoj poznávacích procesů, citů, volních vlastností, vlastností osobnosti; rozvíjení a obohacování psychiky vlastní aktivitou nazýváme učení – sebevzdělávání a sebevýchova;</w:t>
      </w:r>
    </w:p>
    <w:p w:rsidR="00DB15D2" w:rsidRPr="008F3AC5" w:rsidRDefault="00DB15D2" w:rsidP="00DB15D2">
      <w:pPr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činitelé prostředí</w:t>
      </w:r>
      <w:r w:rsidRPr="008F3AC5">
        <w:rPr>
          <w:rFonts w:asciiTheme="minorHAnsi" w:hAnsiTheme="minorHAnsi" w:cstheme="minorHAnsi"/>
        </w:rPr>
        <w:t xml:space="preserve"> – vlivy přírodního a sociálního prostředí; zvláštní vliv na vývoj má rodina, kde získává první zkušenosti a zážitky a navazuje první kontakty;</w:t>
      </w:r>
    </w:p>
    <w:p w:rsidR="00DB15D2" w:rsidRPr="008F3AC5" w:rsidRDefault="00DB15D2" w:rsidP="00DB15D2">
      <w:pPr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 xml:space="preserve">výchova </w:t>
      </w:r>
      <w:r w:rsidRPr="008F3AC5">
        <w:rPr>
          <w:rFonts w:asciiTheme="minorHAnsi" w:hAnsiTheme="minorHAnsi" w:cstheme="minorHAnsi"/>
        </w:rPr>
        <w:t>– cílevědomě, záměrně organizuje činnost vyvíjejícího se jedince, usměrňuje, zdokonaluje jeho odrážení skutečnosti, jednání a chování v ní vštěpováním různých vědomostí, dovedností a návyků, náležitých způsobů chování a jednání.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  <w:b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  <w:b/>
        </w:rPr>
      </w:pPr>
      <w:proofErr w:type="spellStart"/>
      <w:r w:rsidRPr="008F3AC5">
        <w:rPr>
          <w:rFonts w:asciiTheme="minorHAnsi" w:hAnsiTheme="minorHAnsi" w:cstheme="minorHAnsi"/>
          <w:b/>
        </w:rPr>
        <w:t>Piagetova</w:t>
      </w:r>
      <w:proofErr w:type="spellEnd"/>
      <w:r w:rsidRPr="008F3AC5">
        <w:rPr>
          <w:rFonts w:asciiTheme="minorHAnsi" w:hAnsiTheme="minorHAnsi" w:cstheme="minorHAnsi"/>
          <w:b/>
        </w:rPr>
        <w:t xml:space="preserve"> periodizace:</w:t>
      </w:r>
    </w:p>
    <w:p w:rsidR="00DB15D2" w:rsidRPr="008F3AC5" w:rsidRDefault="00DB15D2" w:rsidP="00DB15D2">
      <w:pPr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Etapa senzomotorické inteligence (0 – 1,5/2 roky).</w:t>
      </w:r>
    </w:p>
    <w:p w:rsidR="00DB15D2" w:rsidRPr="008F3AC5" w:rsidRDefault="00DB15D2" w:rsidP="00DB15D2">
      <w:pPr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Etapa symbolického a </w:t>
      </w:r>
      <w:proofErr w:type="spellStart"/>
      <w:r w:rsidRPr="008F3AC5">
        <w:rPr>
          <w:rFonts w:asciiTheme="minorHAnsi" w:hAnsiTheme="minorHAnsi" w:cstheme="minorHAnsi"/>
        </w:rPr>
        <w:t>předpojmového</w:t>
      </w:r>
      <w:proofErr w:type="spellEnd"/>
      <w:r w:rsidRPr="008F3AC5">
        <w:rPr>
          <w:rFonts w:asciiTheme="minorHAnsi" w:hAnsiTheme="minorHAnsi" w:cstheme="minorHAnsi"/>
        </w:rPr>
        <w:t xml:space="preserve"> myšlení (1,5/2 – 4 roky).</w:t>
      </w:r>
    </w:p>
    <w:p w:rsidR="00DB15D2" w:rsidRPr="008F3AC5" w:rsidRDefault="00DB15D2" w:rsidP="00DB15D2">
      <w:pPr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Etapa názorového myšlení (4 – 7/8 let).</w:t>
      </w:r>
    </w:p>
    <w:p w:rsidR="00DB15D2" w:rsidRPr="008F3AC5" w:rsidRDefault="00DB15D2" w:rsidP="00DB15D2">
      <w:pPr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Etapa konkrétních operací (7/8 – 11/12 let).</w:t>
      </w:r>
    </w:p>
    <w:p w:rsidR="00DB15D2" w:rsidRPr="008F3AC5" w:rsidRDefault="00DB15D2" w:rsidP="00DB15D2">
      <w:pPr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Etapa formálních operací (po 11/12 letech v průběhu dospívání).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  <w:b/>
        </w:rPr>
      </w:pPr>
      <w:r w:rsidRPr="008F3AC5">
        <w:rPr>
          <w:rFonts w:asciiTheme="minorHAnsi" w:hAnsiTheme="minorHAnsi" w:cstheme="minorHAnsi"/>
          <w:b/>
        </w:rPr>
        <w:t>Freudova periodizace:</w:t>
      </w:r>
    </w:p>
    <w:p w:rsidR="00DB15D2" w:rsidRPr="008F3AC5" w:rsidRDefault="00DB15D2" w:rsidP="00DB15D2">
      <w:pPr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Orální stadium (1. rok)</w:t>
      </w:r>
      <w:r w:rsidRPr="008F3AC5">
        <w:rPr>
          <w:rFonts w:asciiTheme="minorHAnsi" w:hAnsiTheme="minorHAnsi" w:cstheme="minorHAnsi"/>
        </w:rPr>
        <w:t xml:space="preserve"> - stimulace orální zóny těla; fáze orální závislosti – zdrojem libosti je především sání, fáze orálně agresivní – spojena s růstem zubů a kousáním.</w:t>
      </w:r>
    </w:p>
    <w:p w:rsidR="00DB15D2" w:rsidRPr="008F3AC5" w:rsidRDefault="00DB15D2" w:rsidP="00DB15D2">
      <w:pPr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Anální stadium (</w:t>
      </w:r>
      <w:smartTag w:uri="urn:schemas-microsoft-com:office:smarttags" w:element="metricconverter">
        <w:smartTagPr>
          <w:attr w:name="ProductID" w:val="2. a"/>
        </w:smartTagPr>
        <w:r w:rsidRPr="008F3AC5">
          <w:rPr>
            <w:rFonts w:asciiTheme="minorHAnsi" w:hAnsiTheme="minorHAnsi" w:cstheme="minorHAnsi"/>
            <w:b/>
          </w:rPr>
          <w:t>2. a</w:t>
        </w:r>
      </w:smartTag>
      <w:r w:rsidRPr="008F3AC5">
        <w:rPr>
          <w:rFonts w:asciiTheme="minorHAnsi" w:hAnsiTheme="minorHAnsi" w:cstheme="minorHAnsi"/>
          <w:b/>
        </w:rPr>
        <w:t xml:space="preserve"> 3. rok)</w:t>
      </w:r>
      <w:r w:rsidRPr="008F3AC5">
        <w:rPr>
          <w:rFonts w:asciiTheme="minorHAnsi" w:hAnsiTheme="minorHAnsi" w:cstheme="minorHAnsi"/>
        </w:rPr>
        <w:t xml:space="preserve"> - přesun erotogenní zóny na anus, zdrojem uspokojení je stimulace anální krajiny, především při zadržování a vypuzování exkrementů.</w:t>
      </w:r>
    </w:p>
    <w:p w:rsidR="009B2FC1" w:rsidRDefault="00DB15D2" w:rsidP="00DB15D2">
      <w:pPr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Falické stadium (4. – 5./6. rok)</w:t>
      </w:r>
      <w:r w:rsidRPr="008F3AC5">
        <w:rPr>
          <w:rFonts w:asciiTheme="minorHAnsi" w:hAnsiTheme="minorHAnsi" w:cstheme="minorHAnsi"/>
        </w:rPr>
        <w:t xml:space="preserve"> - místem </w:t>
      </w:r>
      <w:proofErr w:type="spellStart"/>
      <w:r w:rsidRPr="008F3AC5">
        <w:rPr>
          <w:rFonts w:asciiTheme="minorHAnsi" w:hAnsiTheme="minorHAnsi" w:cstheme="minorHAnsi"/>
        </w:rPr>
        <w:t>libiduálního</w:t>
      </w:r>
      <w:proofErr w:type="spellEnd"/>
      <w:r w:rsidRPr="008F3AC5">
        <w:rPr>
          <w:rFonts w:asciiTheme="minorHAnsi" w:hAnsiTheme="minorHAnsi" w:cstheme="minorHAnsi"/>
        </w:rPr>
        <w:t xml:space="preserve"> uspokojování je genitální krajina; primitivní sexuální zájmy, vysoká hodnota připisovaná penisu – strach z jeho ztráty (kastrační úzkost); dívky jej závidí; </w:t>
      </w:r>
      <w:r w:rsidRPr="008F3AC5">
        <w:rPr>
          <w:rFonts w:asciiTheme="minorHAnsi" w:hAnsiTheme="minorHAnsi" w:cstheme="minorHAnsi"/>
          <w:b/>
        </w:rPr>
        <w:t>vztahy k rodičům:</w:t>
      </w:r>
      <w:r w:rsidRPr="008F3AC5">
        <w:rPr>
          <w:rFonts w:asciiTheme="minorHAnsi" w:hAnsiTheme="minorHAnsi" w:cstheme="minorHAnsi"/>
        </w:rPr>
        <w:t xml:space="preserve"> </w:t>
      </w:r>
    </w:p>
    <w:p w:rsidR="00DB15D2" w:rsidRPr="008F3AC5" w:rsidRDefault="00DB15D2" w:rsidP="009B2FC1">
      <w:pPr>
        <w:ind w:left="720"/>
        <w:jc w:val="both"/>
        <w:rPr>
          <w:rFonts w:asciiTheme="minorHAnsi" w:hAnsiTheme="minorHAnsi" w:cstheme="minorHAnsi"/>
        </w:rPr>
      </w:pPr>
      <w:r w:rsidRPr="009B2FC1">
        <w:rPr>
          <w:rFonts w:asciiTheme="minorHAnsi" w:hAnsiTheme="minorHAnsi" w:cstheme="minorHAnsi"/>
          <w:i/>
        </w:rPr>
        <w:t>Oidipův komplex</w:t>
      </w:r>
      <w:r w:rsidRPr="008F3AC5">
        <w:rPr>
          <w:rFonts w:asciiTheme="minorHAnsi" w:hAnsiTheme="minorHAnsi" w:cstheme="minorHAnsi"/>
        </w:rPr>
        <w:t xml:space="preserve"> – láska chlapce k matce má sexuální rysy, zahrnuje přání tělesného dotyku, zvědavost na nahé tělo dospělého, vlastní exhibicionistické projevy; přání vzít si matku i skutečná incestní fantazie jsou spojeny s žárlivostí a rivalitou vůči otci; strach z potrestání (kastrace) vede chlapce k potlačení sexuálních přání vůči matce a k identifikaci s otcem (s agresorem), což vede k převzetí vlastní sexuální role.</w:t>
      </w:r>
    </w:p>
    <w:p w:rsidR="00DB15D2" w:rsidRPr="008F3AC5" w:rsidRDefault="00DB15D2" w:rsidP="009B2FC1">
      <w:pPr>
        <w:ind w:left="708"/>
        <w:jc w:val="both"/>
        <w:rPr>
          <w:rFonts w:asciiTheme="minorHAnsi" w:hAnsiTheme="minorHAnsi" w:cstheme="minorHAnsi"/>
        </w:rPr>
      </w:pPr>
      <w:r w:rsidRPr="009B2FC1">
        <w:rPr>
          <w:rFonts w:asciiTheme="minorHAnsi" w:hAnsiTheme="minorHAnsi" w:cstheme="minorHAnsi"/>
          <w:i/>
        </w:rPr>
        <w:t>Elektřin komplex</w:t>
      </w:r>
      <w:r w:rsidRPr="008F3AC5">
        <w:rPr>
          <w:rFonts w:asciiTheme="minorHAnsi" w:hAnsiTheme="minorHAnsi" w:cstheme="minorHAnsi"/>
        </w:rPr>
        <w:t xml:space="preserve"> – obdoba oidipovského komplexu u dívek s rozřešením komplexu a identifikací s rodičem stejného pohlaví (převzetí osobnosti rodiče do své vlastní osobnosti – introjekce) souvisí vývoj superega.</w:t>
      </w:r>
    </w:p>
    <w:p w:rsidR="00DB15D2" w:rsidRPr="008F3AC5" w:rsidRDefault="00DB15D2" w:rsidP="00DB15D2">
      <w:pPr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 xml:space="preserve">Stadium latence (5./6. – asi 12. rok) - </w:t>
      </w:r>
      <w:r w:rsidRPr="008F3AC5">
        <w:rPr>
          <w:rFonts w:asciiTheme="minorHAnsi" w:hAnsiTheme="minorHAnsi" w:cstheme="minorHAnsi"/>
        </w:rPr>
        <w:t>emoční a sexuální tužby ustupují, období relativní stability, zaměřené na osvojování kulturních hodnot, poznatků a diferencovaných sociálních rolí.</w:t>
      </w:r>
    </w:p>
    <w:p w:rsidR="00DB15D2" w:rsidRPr="008F3AC5" w:rsidRDefault="00DB15D2" w:rsidP="00DB15D2">
      <w:pPr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 xml:space="preserve">Genitální stadium (12. rok a dále) - </w:t>
      </w:r>
      <w:r w:rsidRPr="008F3AC5">
        <w:rPr>
          <w:rFonts w:asciiTheme="minorHAnsi" w:hAnsiTheme="minorHAnsi" w:cstheme="minorHAnsi"/>
        </w:rPr>
        <w:t>období reaktivace sexuálních pudů, oživení falických zájmů, volba partnera není nezávislá na předchozích stadiích – v určitém smyslu je opakováním oidipovské volby: jedinec si volí partnera, který se nějak podobá rodiči opačného pohlaví; vztah dospívajícího je silně podmíněn a zabarven vztahy v původní rodině; egocentrické zaměření v erotických vztazích se mění na zaměření na uspokojení druhého.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9B2FC1" w:rsidRDefault="00DB15D2" w:rsidP="00DB15D2">
      <w:pPr>
        <w:jc w:val="both"/>
        <w:rPr>
          <w:rFonts w:asciiTheme="minorHAnsi" w:hAnsiTheme="minorHAnsi" w:cstheme="minorHAnsi"/>
          <w:b/>
          <w:u w:val="single"/>
        </w:rPr>
      </w:pPr>
      <w:r w:rsidRPr="009B2FC1">
        <w:rPr>
          <w:rFonts w:asciiTheme="minorHAnsi" w:hAnsiTheme="minorHAnsi" w:cstheme="minorHAnsi"/>
          <w:b/>
          <w:u w:val="single"/>
        </w:rPr>
        <w:t>Periodizace vývojových období: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  <w:b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A. Prenatální období</w:t>
      </w:r>
      <w:r w:rsidRPr="008F3AC5">
        <w:rPr>
          <w:rFonts w:asciiTheme="minorHAnsi" w:hAnsiTheme="minorHAnsi" w:cstheme="minorHAnsi"/>
        </w:rPr>
        <w:t xml:space="preserve">: </w:t>
      </w:r>
      <w:r w:rsidRPr="008F3AC5">
        <w:rPr>
          <w:rFonts w:asciiTheme="minorHAnsi" w:hAnsiTheme="minorHAnsi" w:cstheme="minorHAnsi"/>
        </w:rPr>
        <w:tab/>
        <w:t xml:space="preserve">od 3. týdne po oplození: </w:t>
      </w:r>
      <w:r w:rsidRPr="008F3AC5">
        <w:rPr>
          <w:rFonts w:asciiTheme="minorHAnsi" w:hAnsiTheme="minorHAnsi" w:cstheme="minorHAnsi"/>
          <w:b/>
        </w:rPr>
        <w:t>embryo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ab/>
      </w:r>
      <w:r w:rsidRPr="008F3AC5">
        <w:rPr>
          <w:rFonts w:asciiTheme="minorHAnsi" w:hAnsiTheme="minorHAnsi" w:cstheme="minorHAnsi"/>
        </w:rPr>
        <w:tab/>
      </w:r>
      <w:r w:rsidRPr="008F3AC5">
        <w:rPr>
          <w:rFonts w:asciiTheme="minorHAnsi" w:hAnsiTheme="minorHAnsi" w:cstheme="minorHAnsi"/>
        </w:rPr>
        <w:tab/>
      </w:r>
      <w:r w:rsidRPr="008F3AC5">
        <w:rPr>
          <w:rFonts w:asciiTheme="minorHAnsi" w:hAnsiTheme="minorHAnsi" w:cstheme="minorHAnsi"/>
        </w:rPr>
        <w:tab/>
        <w:t xml:space="preserve">od 5. týdne po oplození: </w:t>
      </w:r>
      <w:r w:rsidRPr="008F3AC5">
        <w:rPr>
          <w:rFonts w:asciiTheme="minorHAnsi" w:hAnsiTheme="minorHAnsi" w:cstheme="minorHAnsi"/>
          <w:b/>
        </w:rPr>
        <w:t>plod (fetus)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B. Natální vývoj</w:t>
      </w:r>
      <w:r w:rsidRPr="008F3AC5">
        <w:rPr>
          <w:rFonts w:asciiTheme="minorHAnsi" w:hAnsiTheme="minorHAnsi" w:cstheme="minorHAnsi"/>
        </w:rPr>
        <w:t>:</w:t>
      </w:r>
      <w:r w:rsidRPr="008F3AC5">
        <w:rPr>
          <w:rFonts w:asciiTheme="minorHAnsi" w:hAnsiTheme="minorHAnsi" w:cstheme="minorHAnsi"/>
        </w:rPr>
        <w:tab/>
      </w:r>
      <w:r w:rsidRPr="008F3AC5">
        <w:rPr>
          <w:rFonts w:asciiTheme="minorHAnsi" w:hAnsiTheme="minorHAnsi" w:cstheme="minorHAnsi"/>
        </w:rPr>
        <w:tab/>
        <w:t>40. týden po oplození</w:t>
      </w: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</w:p>
    <w:p w:rsidR="00DB15D2" w:rsidRPr="008F3AC5" w:rsidRDefault="00DB15D2" w:rsidP="00DB15D2">
      <w:p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  <w:b/>
        </w:rPr>
        <w:t>C. Postnatální vývoj</w:t>
      </w:r>
      <w:r w:rsidRPr="008F3AC5">
        <w:rPr>
          <w:rFonts w:asciiTheme="minorHAnsi" w:hAnsiTheme="minorHAnsi" w:cstheme="minorHAnsi"/>
        </w:rPr>
        <w:t>:</w:t>
      </w:r>
      <w:r w:rsidRPr="008F3AC5">
        <w:rPr>
          <w:rFonts w:asciiTheme="minorHAnsi" w:hAnsiTheme="minorHAnsi" w:cstheme="minorHAnsi"/>
        </w:rPr>
        <w:tab/>
      </w:r>
    </w:p>
    <w:p w:rsidR="009B2FC1" w:rsidRDefault="00DB15D2" w:rsidP="009B2FC1">
      <w:pPr>
        <w:numPr>
          <w:ilvl w:val="0"/>
          <w:numId w:val="28"/>
        </w:numPr>
        <w:jc w:val="both"/>
        <w:rPr>
          <w:rFonts w:asciiTheme="minorHAnsi" w:hAnsiTheme="minorHAnsi" w:cstheme="minorHAnsi"/>
          <w:b/>
        </w:rPr>
      </w:pPr>
      <w:r w:rsidRPr="008F3AC5">
        <w:rPr>
          <w:rFonts w:asciiTheme="minorHAnsi" w:hAnsiTheme="minorHAnsi" w:cstheme="minorHAnsi"/>
        </w:rPr>
        <w:t xml:space="preserve">od narození do konce 1. měsíce: </w:t>
      </w:r>
      <w:r w:rsidRPr="008F3AC5">
        <w:rPr>
          <w:rFonts w:asciiTheme="minorHAnsi" w:hAnsiTheme="minorHAnsi" w:cstheme="minorHAnsi"/>
          <w:b/>
        </w:rPr>
        <w:t xml:space="preserve">novorozenec </w:t>
      </w:r>
      <w:r w:rsidRPr="008F3AC5">
        <w:rPr>
          <w:rFonts w:asciiTheme="minorHAnsi" w:hAnsiTheme="minorHAnsi" w:cstheme="minorHAnsi"/>
        </w:rPr>
        <w:t>(spí až 20 hodin denně; reflexy – sací, polykací, vyměšovací, o</w:t>
      </w:r>
      <w:r w:rsidR="009B2FC1">
        <w:rPr>
          <w:rFonts w:asciiTheme="minorHAnsi" w:hAnsiTheme="minorHAnsi" w:cstheme="minorHAnsi"/>
        </w:rPr>
        <w:t>branné, Robinsonův (uchopovací)</w:t>
      </w:r>
      <w:r w:rsidRPr="008F3AC5">
        <w:rPr>
          <w:rFonts w:asciiTheme="minorHAnsi" w:hAnsiTheme="minorHAnsi" w:cstheme="minorHAnsi"/>
        </w:rPr>
        <w:t>; smysly novorozence (zrak, sluch, hmat, čich a chuť); sociální chování novorozence - synchronie pozornosti a afektu, vytvoření kvalitní vazby matka – dítě.</w:t>
      </w:r>
    </w:p>
    <w:p w:rsidR="00DB15D2" w:rsidRPr="009B2FC1" w:rsidRDefault="00DB15D2" w:rsidP="009B2FC1">
      <w:pPr>
        <w:numPr>
          <w:ilvl w:val="0"/>
          <w:numId w:val="28"/>
        </w:numPr>
        <w:jc w:val="both"/>
        <w:rPr>
          <w:rFonts w:asciiTheme="minorHAnsi" w:hAnsiTheme="minorHAnsi" w:cstheme="minorHAnsi"/>
          <w:b/>
        </w:rPr>
      </w:pPr>
      <w:r w:rsidRPr="009B2FC1">
        <w:rPr>
          <w:rFonts w:asciiTheme="minorHAnsi" w:hAnsiTheme="minorHAnsi" w:cstheme="minorHAnsi"/>
        </w:rPr>
        <w:t xml:space="preserve">od začátku 2. měsíce do konce 1. roku: </w:t>
      </w:r>
      <w:r w:rsidRPr="009B2FC1">
        <w:rPr>
          <w:rFonts w:asciiTheme="minorHAnsi" w:hAnsiTheme="minorHAnsi" w:cstheme="minorHAnsi"/>
          <w:b/>
        </w:rPr>
        <w:t xml:space="preserve">kojenec </w:t>
      </w:r>
      <w:r w:rsidRPr="009B2FC1">
        <w:rPr>
          <w:rFonts w:asciiTheme="minorHAnsi" w:hAnsiTheme="minorHAnsi" w:cstheme="minorHAnsi"/>
        </w:rPr>
        <w:t>(základ řečových kompetencí, socializace - sociální úsměv, fáze utváření vztahu s matkou</w:t>
      </w:r>
    </w:p>
    <w:p w:rsidR="00DB15D2" w:rsidRPr="008F3AC5" w:rsidRDefault="00DB15D2" w:rsidP="00DB15D2">
      <w:pPr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od konce 1. roku do konce 3. roku: </w:t>
      </w:r>
      <w:r w:rsidRPr="008F3AC5">
        <w:rPr>
          <w:rFonts w:asciiTheme="minorHAnsi" w:hAnsiTheme="minorHAnsi" w:cstheme="minorHAnsi"/>
          <w:b/>
        </w:rPr>
        <w:t xml:space="preserve">batole </w:t>
      </w:r>
      <w:r w:rsidRPr="008F3AC5">
        <w:rPr>
          <w:rFonts w:asciiTheme="minorHAnsi" w:hAnsiTheme="minorHAnsi" w:cstheme="minorHAnsi"/>
        </w:rPr>
        <w:t xml:space="preserve">(vývoj hrubé motoriky - vývoj chůze; jemná motorika - manipulace s předměty, kresba; vývoj řeči - intonace a rytmus řeči, slovní zásoba, kvalitativní posun - pokusy o skloňování a časování, oslovuje se první osobou "já" ; sociální oblast - autonomie, začátky </w:t>
      </w:r>
      <w:proofErr w:type="spellStart"/>
      <w:r w:rsidRPr="008F3AC5">
        <w:rPr>
          <w:rFonts w:asciiTheme="minorHAnsi" w:hAnsiTheme="minorHAnsi" w:cstheme="minorHAnsi"/>
        </w:rPr>
        <w:t>sebeobslužnosti</w:t>
      </w:r>
      <w:proofErr w:type="spellEnd"/>
      <w:r w:rsidR="009B2FC1">
        <w:rPr>
          <w:rFonts w:asciiTheme="minorHAnsi" w:hAnsiTheme="minorHAnsi" w:cstheme="minorHAnsi"/>
        </w:rPr>
        <w:t>;</w:t>
      </w:r>
      <w:r w:rsidRPr="008F3AC5">
        <w:rPr>
          <w:rFonts w:asciiTheme="minorHAnsi" w:hAnsiTheme="minorHAnsi" w:cstheme="minorHAnsi"/>
        </w:rPr>
        <w:t xml:space="preserve"> socializace - separační reakce - fáze protestu, fáze zoufalství, fáze odpoutání od matky, rozšiřování sítě sociálních vztahů, role v rodině; vztah k druhým dětem - paralelní hra; fáze vzdoru (negativismu - "já chci", "já sám", důvěra v sebe sama, potřeba emancipace, potřeba sebeprosazení). </w:t>
      </w:r>
    </w:p>
    <w:p w:rsidR="00DB15D2" w:rsidRPr="008F3AC5" w:rsidRDefault="00DB15D2" w:rsidP="00DB15D2">
      <w:pPr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od konce 3. roku do konce 6. roku: </w:t>
      </w:r>
      <w:r w:rsidRPr="008F3AC5">
        <w:rPr>
          <w:rFonts w:asciiTheme="minorHAnsi" w:hAnsiTheme="minorHAnsi" w:cstheme="minorHAnsi"/>
          <w:b/>
        </w:rPr>
        <w:t xml:space="preserve">dítě předškolního věku </w:t>
      </w:r>
      <w:r w:rsidRPr="008F3AC5">
        <w:rPr>
          <w:rFonts w:asciiTheme="minorHAnsi" w:hAnsiTheme="minorHAnsi" w:cstheme="minorHAnsi"/>
        </w:rPr>
        <w:t xml:space="preserve">(„věk mateřské školy“, pohybová obratnost, koordinace, hbitost, kresba, vývoj kresby postavy,  rozvoj řeči; kognitivní vývoj - názorové (intuitivní) myšlení, usuzování, egocentrismus, antropomorfismus, magičnost, absolutismus, chápání prostoru, času a počtu; socializace - vývoj sociální reaktivity, sociálních kontrol, sociálních rolí; vývoj sociálních kontrol - heteronomní stadium morálního vývoje, vývoj svědomí, základy sebepojetí; vývoj sociálních rolí - vliv rodiny, vrstevníků </w:t>
      </w:r>
    </w:p>
    <w:p w:rsidR="00DB15D2" w:rsidRPr="008F3AC5" w:rsidRDefault="00DB15D2" w:rsidP="00A81B74">
      <w:pPr>
        <w:ind w:firstLine="708"/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>hra - souběžná (paralelní), společná (asociativní), formy hry, funkce hry; vstup dítěte do školy</w:t>
      </w:r>
    </w:p>
    <w:p w:rsidR="00DB15D2" w:rsidRPr="008F3AC5" w:rsidRDefault="00DB15D2" w:rsidP="00A81B74">
      <w:pPr>
        <w:ind w:left="708" w:firstLine="60"/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lastRenderedPageBreak/>
        <w:t xml:space="preserve">- předpoklady pro vstup dítěte do školy, školní zralost, biologická zralost, vliv prostředí; tělesná zralost, první proměna tělesné stavby; kognitivní zralost, testy školní zralosti, emoční, motivační a sociální zralost) </w:t>
      </w:r>
    </w:p>
    <w:p w:rsidR="00DB15D2" w:rsidRPr="008F3AC5" w:rsidRDefault="00DB15D2" w:rsidP="00DB15D2">
      <w:pPr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od 7. do 11.-12. roku: </w:t>
      </w:r>
      <w:r w:rsidRPr="008F3AC5">
        <w:rPr>
          <w:rFonts w:asciiTheme="minorHAnsi" w:hAnsiTheme="minorHAnsi" w:cstheme="minorHAnsi"/>
          <w:b/>
        </w:rPr>
        <w:t xml:space="preserve">dítě mladšího školního věku </w:t>
      </w:r>
      <w:r w:rsidRPr="008F3AC5">
        <w:rPr>
          <w:rFonts w:asciiTheme="minorHAnsi" w:hAnsiTheme="minorHAnsi" w:cstheme="minorHAnsi"/>
        </w:rPr>
        <w:t xml:space="preserve">(pohybové dovednosti, tělesný růst, rychlost, svalová síla, koordinace, zájem o pohybové hry a sport, postavení dítěte ve skupině; </w:t>
      </w:r>
    </w:p>
    <w:p w:rsidR="00DB15D2" w:rsidRPr="008F3AC5" w:rsidRDefault="00DB15D2" w:rsidP="00A81B74">
      <w:pPr>
        <w:ind w:left="708"/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smyslové vnímání, dítě se stává kritickým pozorovatelem; řeč, paměť, učení; kognitivní vývoj - skutečné logické „operace“; emoční vývoj a socializace, vliv spolužáků a učitelů, seberegulace, emoční kompetence; osvojování sociálních rolí, práce; </w:t>
      </w:r>
    </w:p>
    <w:p w:rsidR="00DB15D2" w:rsidRPr="008F3AC5" w:rsidRDefault="00DB15D2" w:rsidP="00DB15D2">
      <w:pPr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od 12.-13. do 14.-15. roku: </w:t>
      </w:r>
      <w:r w:rsidRPr="008F3AC5">
        <w:rPr>
          <w:rFonts w:asciiTheme="minorHAnsi" w:hAnsiTheme="minorHAnsi" w:cstheme="minorHAnsi"/>
          <w:b/>
        </w:rPr>
        <w:t xml:space="preserve">dítě staršího školního věku (pubescent) - </w:t>
      </w:r>
      <w:r w:rsidRPr="008F3AC5">
        <w:rPr>
          <w:rFonts w:asciiTheme="minorHAnsi" w:hAnsiTheme="minorHAnsi" w:cstheme="minorHAnsi"/>
        </w:rPr>
        <w:t xml:space="preserve">puberta, mění se </w:t>
      </w:r>
      <w:proofErr w:type="spellStart"/>
      <w:r w:rsidRPr="008F3AC5">
        <w:rPr>
          <w:rFonts w:asciiTheme="minorHAnsi" w:hAnsiTheme="minorHAnsi" w:cstheme="minorHAnsi"/>
        </w:rPr>
        <w:t>somatika</w:t>
      </w:r>
      <w:proofErr w:type="spellEnd"/>
      <w:r w:rsidRPr="008F3AC5">
        <w:rPr>
          <w:rFonts w:asciiTheme="minorHAnsi" w:hAnsiTheme="minorHAnsi" w:cstheme="minorHAnsi"/>
        </w:rPr>
        <w:t xml:space="preserve">, rozvoj mozku, hormonální rozvoj, rozpory s dospělými – konflikty, otázka důvěry, potřeba porozumění; sociální kontakt – zájem o druhé pohlaví, předvádění se; zvýšená kritičnost ke všemu – touha po dospělosti; proměnlivost zájmů, vulgárnost, hrubost; abstraktní myšlení (vrchol </w:t>
      </w:r>
      <w:proofErr w:type="gramStart"/>
      <w:r w:rsidRPr="008F3AC5">
        <w:rPr>
          <w:rFonts w:asciiTheme="minorHAnsi" w:hAnsiTheme="minorHAnsi" w:cstheme="minorHAnsi"/>
        </w:rPr>
        <w:t>20 – 25</w:t>
      </w:r>
      <w:proofErr w:type="gramEnd"/>
      <w:r w:rsidRPr="008F3AC5">
        <w:rPr>
          <w:rFonts w:asciiTheme="minorHAnsi" w:hAnsiTheme="minorHAnsi" w:cstheme="minorHAnsi"/>
        </w:rPr>
        <w:t xml:space="preserve"> let); radikalismus, hájení vlastní pravdy, snížené sebeovládání, nesnižovat důstojnost!!!</w:t>
      </w:r>
    </w:p>
    <w:p w:rsidR="00DB15D2" w:rsidRPr="008F3AC5" w:rsidRDefault="009B2FC1" w:rsidP="00DB15D2">
      <w:pPr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od 16. do 20/22 let</w:t>
      </w:r>
      <w:r w:rsidR="00DB15D2" w:rsidRPr="008F3AC5">
        <w:rPr>
          <w:rFonts w:asciiTheme="minorHAnsi" w:hAnsiTheme="minorHAnsi" w:cstheme="minorHAnsi"/>
        </w:rPr>
        <w:t xml:space="preserve">: </w:t>
      </w:r>
      <w:r w:rsidR="00DB15D2" w:rsidRPr="008F3AC5">
        <w:rPr>
          <w:rFonts w:asciiTheme="minorHAnsi" w:hAnsiTheme="minorHAnsi" w:cstheme="minorHAnsi"/>
          <w:b/>
        </w:rPr>
        <w:t xml:space="preserve">adolescent - </w:t>
      </w:r>
      <w:r w:rsidR="00DB15D2" w:rsidRPr="008F3AC5">
        <w:rPr>
          <w:rFonts w:asciiTheme="minorHAnsi" w:hAnsiTheme="minorHAnsi" w:cstheme="minorHAnsi"/>
        </w:rPr>
        <w:t xml:space="preserve">dokončení tělesného rozvoje, zaměstnání, není ukončena sociální zralost; biologické změny - akcelerace růstu, sekundární pohlavní znaky, dokončení pohlavní zralosti, druhá tělesná proměna, zaměření na vlastní tělo; </w:t>
      </w:r>
    </w:p>
    <w:p w:rsidR="00DB15D2" w:rsidRPr="008F3AC5" w:rsidRDefault="00DB15D2" w:rsidP="00A81B74">
      <w:pPr>
        <w:ind w:left="708"/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psychické změny - pudové tendence, emoční labilita, formálně abstraktní myšlení, zvýšená sebekritičnost, introspekce; emancipace od rodiny, volba povolání, vztahy k vrstevníkům, skupinová identita, sexualita v dospívání, rozpor mezi hodnotami mladé a starší generace, rozpor mezi hodnotami rodiny a vnější společnosti; </w:t>
      </w:r>
    </w:p>
    <w:p w:rsidR="00DB15D2" w:rsidRPr="008F3AC5" w:rsidRDefault="00A81B74" w:rsidP="00DB15D2">
      <w:pPr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od 20</w:t>
      </w:r>
      <w:r w:rsidR="00DB15D2" w:rsidRPr="008F3AC5">
        <w:rPr>
          <w:rFonts w:asciiTheme="minorHAnsi" w:hAnsiTheme="minorHAnsi" w:cstheme="minorHAnsi"/>
        </w:rPr>
        <w:t xml:space="preserve">. do 30. roku: </w:t>
      </w:r>
      <w:r>
        <w:rPr>
          <w:rFonts w:asciiTheme="minorHAnsi" w:hAnsiTheme="minorHAnsi" w:cstheme="minorHAnsi"/>
          <w:b/>
        </w:rPr>
        <w:t>mladší dospělost</w:t>
      </w:r>
      <w:r w:rsidR="00DB15D2" w:rsidRPr="008F3AC5">
        <w:rPr>
          <w:rFonts w:asciiTheme="minorHAnsi" w:hAnsiTheme="minorHAnsi" w:cstheme="minorHAnsi"/>
          <w:b/>
        </w:rPr>
        <w:t xml:space="preserve"> - </w:t>
      </w:r>
      <w:r w:rsidR="00DB15D2" w:rsidRPr="008F3AC5">
        <w:rPr>
          <w:rFonts w:asciiTheme="minorHAnsi" w:hAnsiTheme="minorHAnsi" w:cstheme="minorHAnsi"/>
        </w:rPr>
        <w:t>výchova dětí, vydělávání peněz;</w:t>
      </w:r>
    </w:p>
    <w:p w:rsidR="00DB15D2" w:rsidRPr="008F3AC5" w:rsidRDefault="00DB15D2" w:rsidP="00DB15D2">
      <w:pPr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8F3AC5">
        <w:rPr>
          <w:rFonts w:asciiTheme="minorHAnsi" w:hAnsiTheme="minorHAnsi" w:cstheme="minorHAnsi"/>
        </w:rPr>
        <w:t xml:space="preserve">od </w:t>
      </w:r>
      <w:r w:rsidR="00A81B74">
        <w:rPr>
          <w:rFonts w:asciiTheme="minorHAnsi" w:hAnsiTheme="minorHAnsi" w:cstheme="minorHAnsi"/>
        </w:rPr>
        <w:t xml:space="preserve">30 do </w:t>
      </w:r>
      <w:r w:rsidRPr="008F3AC5">
        <w:rPr>
          <w:rFonts w:asciiTheme="minorHAnsi" w:hAnsiTheme="minorHAnsi" w:cstheme="minorHAnsi"/>
        </w:rPr>
        <w:t xml:space="preserve">45. roku: </w:t>
      </w:r>
      <w:r w:rsidR="00A81B74">
        <w:rPr>
          <w:rFonts w:asciiTheme="minorHAnsi" w:hAnsiTheme="minorHAnsi" w:cstheme="minorHAnsi"/>
          <w:b/>
        </w:rPr>
        <w:t>střední dospělost</w:t>
      </w:r>
      <w:r w:rsidRPr="008F3AC5">
        <w:rPr>
          <w:rFonts w:asciiTheme="minorHAnsi" w:hAnsiTheme="minorHAnsi" w:cstheme="minorHAnsi"/>
          <w:b/>
        </w:rPr>
        <w:t xml:space="preserve"> - </w:t>
      </w:r>
      <w:r w:rsidRPr="008F3AC5">
        <w:rPr>
          <w:rFonts w:asciiTheme="minorHAnsi" w:hAnsiTheme="minorHAnsi" w:cstheme="minorHAnsi"/>
        </w:rPr>
        <w:t>emoční stabilita, vztahy k rodině (děti);</w:t>
      </w:r>
    </w:p>
    <w:p w:rsidR="00DB15D2" w:rsidRPr="008F3AC5" w:rsidRDefault="00A81B74" w:rsidP="00DB15D2">
      <w:pPr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od 45 do 65</w:t>
      </w:r>
      <w:r w:rsidR="00DB15D2" w:rsidRPr="008F3AC5">
        <w:rPr>
          <w:rFonts w:asciiTheme="minorHAnsi" w:hAnsiTheme="minorHAnsi" w:cstheme="minorHAnsi"/>
        </w:rPr>
        <w:t xml:space="preserve">. let: </w:t>
      </w:r>
      <w:r>
        <w:rPr>
          <w:rFonts w:asciiTheme="minorHAnsi" w:hAnsiTheme="minorHAnsi" w:cstheme="minorHAnsi"/>
          <w:b/>
        </w:rPr>
        <w:t>pozdní dospělos</w:t>
      </w:r>
      <w:r w:rsidR="00DB15D2" w:rsidRPr="008F3AC5">
        <w:rPr>
          <w:rFonts w:asciiTheme="minorHAnsi" w:hAnsiTheme="minorHAnsi" w:cstheme="minorHAnsi"/>
          <w:b/>
        </w:rPr>
        <w:t>t</w:t>
      </w:r>
      <w:r>
        <w:rPr>
          <w:rFonts w:asciiTheme="minorHAnsi" w:hAnsiTheme="minorHAnsi" w:cstheme="minorHAnsi"/>
          <w:b/>
        </w:rPr>
        <w:t xml:space="preserve"> </w:t>
      </w:r>
      <w:r w:rsidRPr="00A81B74">
        <w:rPr>
          <w:rFonts w:asciiTheme="minorHAnsi" w:hAnsiTheme="minorHAnsi" w:cstheme="minorHAnsi"/>
        </w:rPr>
        <w:t>t</w:t>
      </w:r>
      <w:r w:rsidR="00DB15D2" w:rsidRPr="00A81B74">
        <w:rPr>
          <w:rFonts w:asciiTheme="minorHAnsi" w:hAnsiTheme="minorHAnsi" w:cstheme="minorHAnsi"/>
        </w:rPr>
        <w:t xml:space="preserve">ělesné </w:t>
      </w:r>
      <w:r w:rsidR="00DB15D2" w:rsidRPr="008F3AC5">
        <w:rPr>
          <w:rFonts w:asciiTheme="minorHAnsi" w:hAnsiTheme="minorHAnsi" w:cstheme="minorHAnsi"/>
        </w:rPr>
        <w:t>změny, zdravotní potíže; pokles výkonnosti, první příznaky chronických nemocí, menopauza, andropauza, pocit prázdného hnízda; adaptace na vlastní tělesné stárnutí, odchod do důchodu;</w:t>
      </w:r>
    </w:p>
    <w:p w:rsidR="007F5297" w:rsidRPr="008F3AC5" w:rsidRDefault="00A81B74" w:rsidP="00A81B74">
      <w:pPr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od 65</w:t>
      </w:r>
      <w:r w:rsidR="00DB15D2" w:rsidRPr="008F3AC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roku </w:t>
      </w:r>
      <w:r w:rsidR="00DB15D2" w:rsidRPr="008F3AC5">
        <w:rPr>
          <w:rFonts w:asciiTheme="minorHAnsi" w:hAnsiTheme="minorHAnsi" w:cstheme="minorHAnsi"/>
          <w:b/>
        </w:rPr>
        <w:t xml:space="preserve">stáří - </w:t>
      </w:r>
      <w:r w:rsidR="00DB15D2" w:rsidRPr="00411353">
        <w:rPr>
          <w:rFonts w:asciiTheme="minorHAnsi" w:hAnsiTheme="minorHAnsi" w:cstheme="minorHAnsi"/>
        </w:rPr>
        <w:t>tělesné</w:t>
      </w:r>
      <w:r w:rsidR="00DB15D2" w:rsidRPr="008F3AC5">
        <w:rPr>
          <w:rFonts w:asciiTheme="minorHAnsi" w:hAnsiTheme="minorHAnsi" w:cstheme="minorHAnsi"/>
        </w:rPr>
        <w:t xml:space="preserve"> změny ve stáří, </w:t>
      </w:r>
      <w:r w:rsidR="00DB15D2" w:rsidRPr="00A81B74">
        <w:rPr>
          <w:rFonts w:asciiTheme="minorHAnsi" w:hAnsiTheme="minorHAnsi" w:cstheme="minorHAnsi"/>
        </w:rPr>
        <w:t>změny poznávacích a orientačních schopností, úbytek paměťových schopností, změny intelektu, změny emočního prožívání</w:t>
      </w:r>
      <w:r>
        <w:rPr>
          <w:rFonts w:asciiTheme="minorHAnsi" w:hAnsiTheme="minorHAnsi" w:cstheme="minorHAnsi"/>
        </w:rPr>
        <w:t xml:space="preserve">, </w:t>
      </w:r>
      <w:r w:rsidR="00DB15D2" w:rsidRPr="00A81B74">
        <w:rPr>
          <w:rFonts w:asciiTheme="minorHAnsi" w:hAnsiTheme="minorHAnsi" w:cstheme="minorHAnsi"/>
        </w:rPr>
        <w:t>odchod do důchodu, ztráta profesní role, ztráta sociálního statutu, adaptace na důchod; manželství, hodnota partnera, nemoc partnera, smrt partnera; vz</w:t>
      </w:r>
      <w:bookmarkStart w:id="9" w:name="_GoBack"/>
      <w:bookmarkEnd w:id="9"/>
      <w:r w:rsidR="00DB15D2" w:rsidRPr="00A81B74">
        <w:rPr>
          <w:rFonts w:asciiTheme="minorHAnsi" w:hAnsiTheme="minorHAnsi" w:cstheme="minorHAnsi"/>
        </w:rPr>
        <w:t>tah k dětem a vnukům, identita starého člověka</w:t>
      </w:r>
    </w:p>
    <w:sectPr w:rsidR="007F5297" w:rsidRPr="008F3AC5" w:rsidSect="008F3AC5">
      <w:pgSz w:w="11906" w:h="16838"/>
      <w:pgMar w:top="709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5369"/>
    <w:multiLevelType w:val="hybridMultilevel"/>
    <w:tmpl w:val="7778AFB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A739F"/>
    <w:multiLevelType w:val="hybridMultilevel"/>
    <w:tmpl w:val="D7FEC37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B3C7E"/>
    <w:multiLevelType w:val="hybridMultilevel"/>
    <w:tmpl w:val="2774FC6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F32E8"/>
    <w:multiLevelType w:val="hybridMultilevel"/>
    <w:tmpl w:val="358802A4"/>
    <w:lvl w:ilvl="0" w:tplc="1F1CFA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16758"/>
    <w:multiLevelType w:val="hybridMultilevel"/>
    <w:tmpl w:val="DBB0A00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05953"/>
    <w:multiLevelType w:val="hybridMultilevel"/>
    <w:tmpl w:val="525C20A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4834"/>
    <w:multiLevelType w:val="hybridMultilevel"/>
    <w:tmpl w:val="72DA8E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46B7A"/>
    <w:multiLevelType w:val="hybridMultilevel"/>
    <w:tmpl w:val="F42E301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50082"/>
    <w:multiLevelType w:val="hybridMultilevel"/>
    <w:tmpl w:val="80BC3FB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61A48"/>
    <w:multiLevelType w:val="hybridMultilevel"/>
    <w:tmpl w:val="5B4041A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D1B2E"/>
    <w:multiLevelType w:val="hybridMultilevel"/>
    <w:tmpl w:val="EBFA95D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DC3D5B"/>
    <w:multiLevelType w:val="hybridMultilevel"/>
    <w:tmpl w:val="755856C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32F8C"/>
    <w:multiLevelType w:val="hybridMultilevel"/>
    <w:tmpl w:val="B98A728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E92567"/>
    <w:multiLevelType w:val="hybridMultilevel"/>
    <w:tmpl w:val="27AA0C4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614A1"/>
    <w:multiLevelType w:val="hybridMultilevel"/>
    <w:tmpl w:val="0ECE512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760EF"/>
    <w:multiLevelType w:val="hybridMultilevel"/>
    <w:tmpl w:val="59FC7A6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A641BE"/>
    <w:multiLevelType w:val="hybridMultilevel"/>
    <w:tmpl w:val="BEB25DD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D30784"/>
    <w:multiLevelType w:val="hybridMultilevel"/>
    <w:tmpl w:val="EEAAA7F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740E4E"/>
    <w:multiLevelType w:val="hybridMultilevel"/>
    <w:tmpl w:val="21423B0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142E8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CCF72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627B64"/>
    <w:multiLevelType w:val="hybridMultilevel"/>
    <w:tmpl w:val="FFDEB56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BB5193"/>
    <w:multiLevelType w:val="hybridMultilevel"/>
    <w:tmpl w:val="77C428E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7B2AFB"/>
    <w:multiLevelType w:val="hybridMultilevel"/>
    <w:tmpl w:val="6FBC00C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34C13"/>
    <w:multiLevelType w:val="hybridMultilevel"/>
    <w:tmpl w:val="CCDE1A1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D5A03"/>
    <w:multiLevelType w:val="hybridMultilevel"/>
    <w:tmpl w:val="6EEE221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16252A"/>
    <w:multiLevelType w:val="hybridMultilevel"/>
    <w:tmpl w:val="ECF072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2957F9"/>
    <w:multiLevelType w:val="hybridMultilevel"/>
    <w:tmpl w:val="7018BE6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1433DB"/>
    <w:multiLevelType w:val="hybridMultilevel"/>
    <w:tmpl w:val="CE089E0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76759E"/>
    <w:multiLevelType w:val="hybridMultilevel"/>
    <w:tmpl w:val="DB40E9E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A65A9"/>
    <w:multiLevelType w:val="hybridMultilevel"/>
    <w:tmpl w:val="BD284A9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A52C95"/>
    <w:multiLevelType w:val="hybridMultilevel"/>
    <w:tmpl w:val="0052983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1"/>
  </w:num>
  <w:num w:numId="20">
    <w:abstractNumId w:val="14"/>
  </w:num>
  <w:num w:numId="21">
    <w:abstractNumId w:val="0"/>
  </w:num>
  <w:num w:numId="22">
    <w:abstractNumId w:val="22"/>
  </w:num>
  <w:num w:numId="23">
    <w:abstractNumId w:val="13"/>
  </w:num>
  <w:num w:numId="24">
    <w:abstractNumId w:val="21"/>
  </w:num>
  <w:num w:numId="25">
    <w:abstractNumId w:val="27"/>
  </w:num>
  <w:num w:numId="26">
    <w:abstractNumId w:val="5"/>
  </w:num>
  <w:num w:numId="27">
    <w:abstractNumId w:val="9"/>
  </w:num>
  <w:num w:numId="28">
    <w:abstractNumId w:val="2"/>
  </w:num>
  <w:num w:numId="29">
    <w:abstractNumId w:val="2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5D2"/>
    <w:rsid w:val="00406BA5"/>
    <w:rsid w:val="00411353"/>
    <w:rsid w:val="005C3BBB"/>
    <w:rsid w:val="007F5297"/>
    <w:rsid w:val="008F3AC5"/>
    <w:rsid w:val="009B2FC1"/>
    <w:rsid w:val="00A81B74"/>
    <w:rsid w:val="00C93D75"/>
    <w:rsid w:val="00DB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56FFDF3"/>
  <w15:docId w15:val="{3809C338-6C0F-4ED0-910D-FFED3082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DB1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link w:val="Nadpis1Char"/>
    <w:qFormat/>
    <w:rsid w:val="00DB15D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Nadpis2">
    <w:name w:val="heading 2"/>
    <w:basedOn w:val="Normln"/>
    <w:next w:val="Normln"/>
    <w:link w:val="Nadpis2Char"/>
    <w:qFormat/>
    <w:rsid w:val="00DB15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DB15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DB15D2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rsid w:val="00DB15D2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rsid w:val="00DB15D2"/>
    <w:rPr>
      <w:rFonts w:ascii="Arial" w:eastAsia="Times New Roman" w:hAnsi="Arial" w:cs="Arial"/>
      <w:b/>
      <w:bCs/>
      <w:sz w:val="26"/>
      <w:szCs w:val="26"/>
      <w:lang w:eastAsia="cs-CZ"/>
    </w:rPr>
  </w:style>
  <w:style w:type="table" w:styleId="Mkatabulky">
    <w:name w:val="Table Grid"/>
    <w:basedOn w:val="Normlntabulka"/>
    <w:rsid w:val="00DB1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93D7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93D75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2252</Words>
  <Characters>13290</Characters>
  <Application>Microsoft Office Word</Application>
  <DocSecurity>0</DocSecurity>
  <Lines>110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Vránková</dc:creator>
  <cp:lastModifiedBy>Druno</cp:lastModifiedBy>
  <cp:revision>5</cp:revision>
  <dcterms:created xsi:type="dcterms:W3CDTF">2018-10-30T20:48:00Z</dcterms:created>
  <dcterms:modified xsi:type="dcterms:W3CDTF">2019-10-20T18:37:00Z</dcterms:modified>
</cp:coreProperties>
</file>