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B61A" w14:textId="77777777" w:rsidR="00722392" w:rsidRPr="009A76BD" w:rsidRDefault="00722392" w:rsidP="00722392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9A76BD">
        <w:rPr>
          <w:rFonts w:ascii="Times New Roman" w:eastAsia="宋体" w:hAnsi="Times New Roman" w:cs="Times New Roman"/>
          <w:b/>
          <w:bCs/>
          <w:sz w:val="32"/>
          <w:szCs w:val="32"/>
        </w:rPr>
        <w:t>大作业说明：</w:t>
      </w:r>
    </w:p>
    <w:p w14:paraId="0449F0EB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作业内容：利用所给的器件模型在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中搭建一个运算放大器，并进行各项指标仿真。</w:t>
      </w:r>
    </w:p>
    <w:p w14:paraId="23AC294F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EB98F8C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要求：</w:t>
      </w:r>
    </w:p>
    <w:p w14:paraId="4FC4AB26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1.</w:t>
      </w:r>
      <w:r w:rsidRPr="009A76BD">
        <w:rPr>
          <w:rFonts w:ascii="Times New Roman" w:eastAsia="宋体" w:hAnsi="Times New Roman" w:cs="Times New Roman"/>
          <w:sz w:val="24"/>
          <w:szCs w:val="24"/>
        </w:rPr>
        <w:t>差分输入，差分输出，且输入摆幅会到</w:t>
      </w:r>
      <w:r w:rsidRPr="009A76BD">
        <w:rPr>
          <w:rFonts w:ascii="Times New Roman" w:eastAsia="宋体" w:hAnsi="Times New Roman" w:cs="Times New Roman"/>
          <w:sz w:val="24"/>
          <w:szCs w:val="24"/>
        </w:rPr>
        <w:t>AVDD</w:t>
      </w:r>
      <w:r w:rsidRPr="009A76BD">
        <w:rPr>
          <w:rFonts w:ascii="Times New Roman" w:eastAsia="宋体" w:hAnsi="Times New Roman" w:cs="Times New Roman"/>
          <w:sz w:val="24"/>
          <w:szCs w:val="24"/>
        </w:rPr>
        <w:t>，输入共模参考值</w:t>
      </w:r>
      <w:r w:rsidRPr="009A76BD">
        <w:rPr>
          <w:rFonts w:ascii="Times New Roman" w:eastAsia="宋体" w:hAnsi="Times New Roman" w:cs="Times New Roman"/>
          <w:sz w:val="24"/>
          <w:szCs w:val="24"/>
        </w:rPr>
        <w:t>2.4V</w:t>
      </w:r>
      <w:r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6E6C0F9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2.AVDD</w:t>
      </w:r>
      <w:r w:rsidRPr="009A76BD">
        <w:rPr>
          <w:rFonts w:ascii="Times New Roman" w:eastAsia="宋体" w:hAnsi="Times New Roman" w:cs="Times New Roman"/>
          <w:sz w:val="24"/>
          <w:szCs w:val="24"/>
        </w:rPr>
        <w:t>参考值为</w:t>
      </w:r>
      <w:r w:rsidRPr="009A76BD">
        <w:rPr>
          <w:rFonts w:ascii="Times New Roman" w:eastAsia="宋体" w:hAnsi="Times New Roman" w:cs="Times New Roman"/>
          <w:sz w:val="24"/>
          <w:szCs w:val="24"/>
        </w:rPr>
        <w:t>3.3V</w:t>
      </w:r>
      <w:r w:rsidRPr="009A76BD">
        <w:rPr>
          <w:rFonts w:ascii="Times New Roman" w:eastAsia="宋体" w:hAnsi="Times New Roman" w:cs="Times New Roman"/>
          <w:sz w:val="24"/>
          <w:szCs w:val="24"/>
        </w:rPr>
        <w:t>，满足指标情况下也可自行调整；</w:t>
      </w:r>
    </w:p>
    <w:p w14:paraId="1D85E714" w14:textId="72E4676F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3.</w:t>
      </w:r>
      <w:r w:rsidRPr="009A76BD">
        <w:rPr>
          <w:rFonts w:ascii="Times New Roman" w:eastAsia="宋体" w:hAnsi="Times New Roman" w:cs="Times New Roman"/>
          <w:sz w:val="24"/>
          <w:szCs w:val="24"/>
        </w:rPr>
        <w:t>基准电流源可通过理想电流源自行设定，参考值</w:t>
      </w:r>
      <w:r w:rsidRPr="009A76BD">
        <w:rPr>
          <w:rFonts w:ascii="Times New Roman" w:eastAsia="宋体" w:hAnsi="Times New Roman" w:cs="Times New Roman"/>
          <w:sz w:val="24"/>
          <w:szCs w:val="24"/>
        </w:rPr>
        <w:t>1.4uA</w:t>
      </w:r>
      <w:r w:rsidRPr="009A76BD">
        <w:rPr>
          <w:rFonts w:ascii="Times New Roman" w:eastAsia="宋体" w:hAnsi="Times New Roman" w:cs="Times New Roman"/>
          <w:sz w:val="24"/>
          <w:szCs w:val="24"/>
        </w:rPr>
        <w:t>，无需额外搭建偏置生成电路；如果对运放内部</w:t>
      </w:r>
      <w:r w:rsidRPr="009A76BD">
        <w:rPr>
          <w:rFonts w:ascii="Times New Roman" w:eastAsia="宋体" w:hAnsi="Times New Roman" w:cs="Times New Roman"/>
          <w:sz w:val="24"/>
          <w:szCs w:val="24"/>
        </w:rPr>
        <w:t>MOS</w:t>
      </w:r>
      <w:r w:rsidRPr="009A76BD">
        <w:rPr>
          <w:rFonts w:ascii="Times New Roman" w:eastAsia="宋体" w:hAnsi="Times New Roman" w:cs="Times New Roman"/>
          <w:sz w:val="24"/>
          <w:szCs w:val="24"/>
        </w:rPr>
        <w:t>管</w:t>
      </w:r>
      <w:r w:rsidR="00B55B15">
        <w:rPr>
          <w:rFonts w:ascii="Times New Roman" w:eastAsia="宋体" w:hAnsi="Times New Roman" w:cs="Times New Roman" w:hint="eastAsia"/>
          <w:sz w:val="24"/>
          <w:szCs w:val="24"/>
        </w:rPr>
        <w:t>栅极</w:t>
      </w:r>
      <w:r w:rsidRPr="009A76BD">
        <w:rPr>
          <w:rFonts w:ascii="Times New Roman" w:eastAsia="宋体" w:hAnsi="Times New Roman" w:cs="Times New Roman"/>
          <w:sz w:val="24"/>
          <w:szCs w:val="24"/>
        </w:rPr>
        <w:t>进行偏置，则需要自行利用电流镜产生对应偏置电压，不可直接采用理想电压源；</w:t>
      </w:r>
    </w:p>
    <w:p w14:paraId="34FE9CD8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6D3D540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运放相关指标要求：</w:t>
      </w:r>
    </w:p>
    <w:tbl>
      <w:tblPr>
        <w:tblStyle w:val="af0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22392" w:rsidRPr="009A76BD" w14:paraId="6CE07062" w14:textId="77777777" w:rsidTr="005A6DFC">
        <w:tc>
          <w:tcPr>
            <w:tcW w:w="4148" w:type="dxa"/>
          </w:tcPr>
          <w:p w14:paraId="27A8B65E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增益</w:t>
            </w: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Gain</w:t>
            </w:r>
          </w:p>
        </w:tc>
        <w:tc>
          <w:tcPr>
            <w:tcW w:w="4148" w:type="dxa"/>
          </w:tcPr>
          <w:p w14:paraId="0E68FDE2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&gt;60 dB</w:t>
            </w:r>
          </w:p>
        </w:tc>
      </w:tr>
      <w:tr w:rsidR="00722392" w:rsidRPr="009A76BD" w14:paraId="0DCA64BC" w14:textId="77777777" w:rsidTr="005A6DFC">
        <w:tc>
          <w:tcPr>
            <w:tcW w:w="4148" w:type="dxa"/>
          </w:tcPr>
          <w:p w14:paraId="79446306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增益带宽积</w:t>
            </w: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GBW</w:t>
            </w:r>
          </w:p>
        </w:tc>
        <w:tc>
          <w:tcPr>
            <w:tcW w:w="4148" w:type="dxa"/>
          </w:tcPr>
          <w:p w14:paraId="4F97CE19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&gt;5MHz</w:t>
            </w:r>
          </w:p>
        </w:tc>
      </w:tr>
      <w:tr w:rsidR="00722392" w:rsidRPr="009A76BD" w14:paraId="7DC32AA1" w14:textId="77777777" w:rsidTr="005A6DFC">
        <w:tc>
          <w:tcPr>
            <w:tcW w:w="4148" w:type="dxa"/>
          </w:tcPr>
          <w:p w14:paraId="288736FF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输出负载电容</w:t>
            </w: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C</w:t>
            </w:r>
            <w:r w:rsidRPr="009A76BD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L</w:t>
            </w:r>
          </w:p>
        </w:tc>
        <w:tc>
          <w:tcPr>
            <w:tcW w:w="4148" w:type="dxa"/>
          </w:tcPr>
          <w:p w14:paraId="66559F0A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5pF</w:t>
            </w:r>
          </w:p>
        </w:tc>
      </w:tr>
      <w:tr w:rsidR="00722392" w:rsidRPr="009A76BD" w14:paraId="4C506828" w14:textId="77777777" w:rsidTr="005A6DFC">
        <w:tc>
          <w:tcPr>
            <w:tcW w:w="4148" w:type="dxa"/>
          </w:tcPr>
          <w:p w14:paraId="43476730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相位裕度</w:t>
            </w: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4148" w:type="dxa"/>
          </w:tcPr>
          <w:p w14:paraId="254E6A4A" w14:textId="77777777" w:rsidR="00722392" w:rsidRPr="009A76BD" w:rsidRDefault="00722392" w:rsidP="005A6DFC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76BD">
              <w:rPr>
                <w:rFonts w:ascii="Times New Roman" w:eastAsia="宋体" w:hAnsi="Times New Roman" w:cs="Times New Roman"/>
                <w:sz w:val="24"/>
                <w:szCs w:val="24"/>
              </w:rPr>
              <w:t>&gt;60°</w:t>
            </w:r>
          </w:p>
        </w:tc>
      </w:tr>
    </w:tbl>
    <w:p w14:paraId="43B8A71D" w14:textId="77777777" w:rsidR="00722392" w:rsidRPr="009A76BD" w:rsidRDefault="00722392" w:rsidP="00722392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表中未提及的功耗、面积、噪声等因素不做要求，完成表格内指标即可。</w:t>
      </w:r>
    </w:p>
    <w:p w14:paraId="2DBBE678" w14:textId="77777777" w:rsidR="00722392" w:rsidRPr="00722392" w:rsidRDefault="00722392" w:rsidP="009A76BD">
      <w:pPr>
        <w:pStyle w:val="a3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440DCD74" w14:textId="77777777" w:rsidR="00722392" w:rsidRDefault="00722392">
      <w:pPr>
        <w:widowControl/>
        <w:jc w:val="left"/>
        <w:rPr>
          <w:rFonts w:ascii="Times New Roman" w:eastAsia="宋体" w:hAnsi="Times New Roman" w:cs="Times New Roman"/>
          <w:b/>
          <w:bCs/>
          <w:spacing w:val="-10"/>
          <w:kern w:val="28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5BE8EC7C" w14:textId="1C856203" w:rsidR="000B1FBD" w:rsidRPr="009A76BD" w:rsidRDefault="007646B4" w:rsidP="009A76BD">
      <w:pPr>
        <w:pStyle w:val="a3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9A76BD">
        <w:rPr>
          <w:rFonts w:ascii="Times New Roman" w:eastAsia="宋体" w:hAnsi="Times New Roman" w:cs="Times New Roman"/>
          <w:b/>
          <w:bCs/>
          <w:sz w:val="32"/>
          <w:szCs w:val="32"/>
        </w:rPr>
        <w:lastRenderedPageBreak/>
        <w:t>LTSPICE</w:t>
      </w:r>
      <w:r w:rsidRPr="009A76BD">
        <w:rPr>
          <w:rFonts w:ascii="Times New Roman" w:eastAsia="宋体" w:hAnsi="Times New Roman" w:cs="Times New Roman"/>
          <w:b/>
          <w:bCs/>
          <w:sz w:val="32"/>
          <w:szCs w:val="32"/>
        </w:rPr>
        <w:t>软件使用及工艺安装步骤说明</w:t>
      </w:r>
    </w:p>
    <w:p w14:paraId="02E980B3" w14:textId="77777777" w:rsidR="007646B4" w:rsidRPr="009A76BD" w:rsidRDefault="007646B4" w:rsidP="003F1F4C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32FF56E" w14:textId="5D7A4895" w:rsidR="007646B4" w:rsidRPr="009A76BD" w:rsidRDefault="007646B4" w:rsidP="003F1F4C">
      <w:pPr>
        <w:pStyle w:val="a9"/>
        <w:numPr>
          <w:ilvl w:val="0"/>
          <w:numId w:val="1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软件下载只需要搜索</w:t>
      </w:r>
      <w:r w:rsidR="003F1F4C" w:rsidRPr="009A76BD">
        <w:rPr>
          <w:rFonts w:ascii="Times New Roman" w:eastAsia="宋体" w:hAnsi="Times New Roman" w:cs="Times New Roman"/>
          <w:sz w:val="24"/>
          <w:szCs w:val="24"/>
        </w:rPr>
        <w:t>“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="003F1F4C" w:rsidRPr="009A76BD">
        <w:rPr>
          <w:rFonts w:ascii="Times New Roman" w:eastAsia="宋体" w:hAnsi="Times New Roman" w:cs="Times New Roman"/>
          <w:sz w:val="24"/>
          <w:szCs w:val="24"/>
        </w:rPr>
        <w:t>”</w:t>
      </w:r>
      <w:r w:rsidRPr="009A76BD">
        <w:rPr>
          <w:rFonts w:ascii="Times New Roman" w:eastAsia="宋体" w:hAnsi="Times New Roman" w:cs="Times New Roman"/>
          <w:sz w:val="24"/>
          <w:szCs w:val="24"/>
        </w:rPr>
        <w:t>，前往</w:t>
      </w:r>
      <w:r w:rsidRPr="009A76BD">
        <w:rPr>
          <w:rFonts w:ascii="Times New Roman" w:eastAsia="宋体" w:hAnsi="Times New Roman" w:cs="Times New Roman"/>
          <w:sz w:val="24"/>
          <w:szCs w:val="24"/>
        </w:rPr>
        <w:t>analog devices</w:t>
      </w:r>
      <w:r w:rsidRPr="009A76BD">
        <w:rPr>
          <w:rFonts w:ascii="Times New Roman" w:eastAsia="宋体" w:hAnsi="Times New Roman" w:cs="Times New Roman"/>
          <w:sz w:val="24"/>
          <w:szCs w:val="24"/>
        </w:rPr>
        <w:t>官网下载即可，下图即为下载界面截图，同时该页面下拉也有较为简单的仿真操作教程，可自行学习。安装过程此处跳过，安装路径自行选择。</w:t>
      </w:r>
    </w:p>
    <w:p w14:paraId="703EC89B" w14:textId="3D98A6FF" w:rsidR="007646B4" w:rsidRPr="009A76BD" w:rsidRDefault="007646B4" w:rsidP="0017079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44B59E8" wp14:editId="1DEC8FAC">
            <wp:extent cx="4083050" cy="2194405"/>
            <wp:effectExtent l="0" t="0" r="0" b="0"/>
            <wp:docPr id="1062981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326" cy="22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7D86" w14:textId="77777777" w:rsidR="007646B4" w:rsidRPr="009A76BD" w:rsidRDefault="007646B4" w:rsidP="003F1F4C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65A5CF5" w14:textId="3AA7EB1D" w:rsidR="007646B4" w:rsidRPr="009A76BD" w:rsidRDefault="007646B4" w:rsidP="003F1F4C">
      <w:pPr>
        <w:pStyle w:val="a9"/>
        <w:numPr>
          <w:ilvl w:val="0"/>
          <w:numId w:val="1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本次作业会采取</w:t>
      </w:r>
      <w:r w:rsidRPr="009A76BD">
        <w:rPr>
          <w:rFonts w:ascii="Times New Roman" w:eastAsia="宋体" w:hAnsi="Times New Roman" w:cs="Times New Roman"/>
          <w:sz w:val="24"/>
          <w:szCs w:val="24"/>
        </w:rPr>
        <w:t>MOS</w:t>
      </w:r>
      <w:r w:rsidRPr="009A76BD">
        <w:rPr>
          <w:rFonts w:ascii="Times New Roman" w:eastAsia="宋体" w:hAnsi="Times New Roman" w:cs="Times New Roman"/>
          <w:sz w:val="24"/>
          <w:szCs w:val="24"/>
        </w:rPr>
        <w:t>的</w:t>
      </w:r>
      <w:r w:rsidRPr="009A76BD">
        <w:rPr>
          <w:rFonts w:ascii="Times New Roman" w:eastAsia="宋体" w:hAnsi="Times New Roman" w:cs="Times New Roman"/>
          <w:sz w:val="24"/>
          <w:szCs w:val="24"/>
        </w:rPr>
        <w:t>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模型来参与到仿真，模型数据来自具体工艺的</w:t>
      </w:r>
      <w:r w:rsidRPr="009A76BD">
        <w:rPr>
          <w:rFonts w:ascii="Times New Roman" w:eastAsia="宋体" w:hAnsi="Times New Roman" w:cs="Times New Roman"/>
          <w:sz w:val="24"/>
          <w:szCs w:val="24"/>
        </w:rPr>
        <w:t>PDK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，下文提供两个途径进行相关安装，同学们可自行选择</w:t>
      </w:r>
      <w:r w:rsidR="00324278" w:rsidRPr="009A76BD">
        <w:rPr>
          <w:rFonts w:ascii="Times New Roman" w:eastAsia="宋体" w:hAnsi="Times New Roman" w:cs="Times New Roman"/>
          <w:sz w:val="24"/>
          <w:szCs w:val="24"/>
        </w:rPr>
        <w:t>（建议采用</w:t>
      </w:r>
      <w:r w:rsidR="00324278" w:rsidRPr="009A76BD">
        <w:rPr>
          <w:rFonts w:ascii="Cambria Math" w:eastAsia="宋体" w:hAnsi="Cambria Math" w:cs="Cambria Math"/>
          <w:sz w:val="24"/>
          <w:szCs w:val="24"/>
        </w:rPr>
        <w:t>②</w:t>
      </w:r>
      <w:r w:rsidR="00324278" w:rsidRPr="009A76BD">
        <w:rPr>
          <w:rFonts w:ascii="Times New Roman" w:eastAsia="宋体" w:hAnsi="Times New Roman" w:cs="Times New Roman"/>
          <w:sz w:val="24"/>
          <w:szCs w:val="24"/>
        </w:rPr>
        <w:t>）</w:t>
      </w:r>
      <w:r w:rsidR="003F1F4C" w:rsidRPr="009A76BD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655B8FA7" w14:textId="4CA34BCE" w:rsidR="003F1F4C" w:rsidRPr="009A76BD" w:rsidRDefault="003F1F4C" w:rsidP="003F1F4C">
      <w:pPr>
        <w:pStyle w:val="a9"/>
        <w:numPr>
          <w:ilvl w:val="0"/>
          <w:numId w:val="2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网址链接：</w:t>
      </w:r>
      <w:hyperlink r:id="rId6" w:history="1">
        <w:r w:rsidRPr="009A76BD">
          <w:rPr>
            <w:rStyle w:val="ae"/>
            <w:rFonts w:ascii="Times New Roman" w:eastAsia="宋体" w:hAnsi="Times New Roman" w:cs="Times New Roman"/>
            <w:sz w:val="24"/>
            <w:szCs w:val="24"/>
          </w:rPr>
          <w:t>https://github.com/ksooryakrishna1/Using-TSMC-Model-Files-350nm-250nm-180nm-any-technology-model-file-in-LTspice-/blob/main/README.md</w:t>
        </w:r>
      </w:hyperlink>
    </w:p>
    <w:p w14:paraId="0E971562" w14:textId="10357FAA" w:rsidR="003F1F4C" w:rsidRPr="009A76BD" w:rsidRDefault="003F1F4C" w:rsidP="00170790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F6F5B3F" wp14:editId="3E91B7CE">
            <wp:extent cx="4028986" cy="2165350"/>
            <wp:effectExtent l="0" t="0" r="0" b="6350"/>
            <wp:docPr id="117009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972" cy="21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C03C" w14:textId="1CA26E55" w:rsidR="00CE186F" w:rsidRPr="009A76BD" w:rsidRDefault="004B594F" w:rsidP="004B594F">
      <w:pPr>
        <w:pStyle w:val="a9"/>
        <w:ind w:left="360"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文章提供了具体实现步骤，下文会具体解释；需要提前注意的是，实例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中使用的为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tsmc_180nm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工艺，文件命名、代码使用（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.include…</w:t>
      </w:r>
      <w:r w:rsidR="00CE186F" w:rsidRPr="009A76BD">
        <w:rPr>
          <w:rFonts w:ascii="Times New Roman" w:eastAsia="宋体" w:hAnsi="Times New Roman" w:cs="Times New Roman"/>
          <w:sz w:val="24"/>
          <w:szCs w:val="24"/>
        </w:rPr>
        <w:t>）记得修改。</w:t>
      </w:r>
    </w:p>
    <w:p w14:paraId="5C5D5253" w14:textId="77777777" w:rsidR="00CE186F" w:rsidRPr="009A76BD" w:rsidRDefault="00CE186F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44C1F2D" w14:textId="6612DB94" w:rsidR="00CE186F" w:rsidRPr="009A76BD" w:rsidRDefault="00CE186F" w:rsidP="00F67BF8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第一步：</w:t>
      </w:r>
      <w:r w:rsidR="00F67BF8" w:rsidRPr="009A76BD">
        <w:rPr>
          <w:rFonts w:ascii="Times New Roman" w:eastAsia="宋体" w:hAnsi="Times New Roman" w:cs="Times New Roman"/>
          <w:sz w:val="24"/>
          <w:szCs w:val="24"/>
        </w:rPr>
        <w:t>点击文章中的蓝色链接进行</w:t>
      </w:r>
      <w:r w:rsidRPr="009A76BD">
        <w:rPr>
          <w:rFonts w:ascii="Times New Roman" w:eastAsia="宋体" w:hAnsi="Times New Roman" w:cs="Times New Roman"/>
          <w:sz w:val="24"/>
          <w:szCs w:val="24"/>
        </w:rPr>
        <w:t>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模型文件下载，此处包括</w:t>
      </w:r>
      <w:r w:rsidRPr="009A76BD">
        <w:rPr>
          <w:rFonts w:ascii="Times New Roman" w:eastAsia="宋体" w:hAnsi="Times New Roman" w:cs="Times New Roman"/>
          <w:sz w:val="24"/>
          <w:szCs w:val="24"/>
        </w:rPr>
        <w:t>symbol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文件以及</w:t>
      </w:r>
      <w:r w:rsidRPr="009A76BD">
        <w:rPr>
          <w:rFonts w:ascii="Times New Roman" w:eastAsia="宋体" w:hAnsi="Times New Roman" w:cs="Times New Roman"/>
          <w:sz w:val="24"/>
          <w:szCs w:val="24"/>
        </w:rPr>
        <w:t>lib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</w:t>
      </w:r>
      <w:r w:rsidR="00F67BF8" w:rsidRPr="009A76BD">
        <w:rPr>
          <w:rFonts w:ascii="Times New Roman" w:eastAsia="宋体" w:hAnsi="Times New Roman" w:cs="Times New Roman"/>
          <w:sz w:val="24"/>
          <w:szCs w:val="24"/>
        </w:rPr>
        <w:t>，下载方框内三个文件或下方的</w:t>
      </w:r>
      <w:r w:rsidR="00F67BF8" w:rsidRPr="009A76BD">
        <w:rPr>
          <w:rFonts w:ascii="Times New Roman" w:eastAsia="宋体" w:hAnsi="Times New Roman" w:cs="Times New Roman"/>
          <w:sz w:val="24"/>
          <w:szCs w:val="24"/>
        </w:rPr>
        <w:t>zip</w:t>
      </w:r>
      <w:r w:rsidR="00F67BF8" w:rsidRPr="009A76BD">
        <w:rPr>
          <w:rFonts w:ascii="Times New Roman" w:eastAsia="宋体" w:hAnsi="Times New Roman" w:cs="Times New Roman"/>
          <w:sz w:val="24"/>
          <w:szCs w:val="24"/>
        </w:rPr>
        <w:t>压缩包</w:t>
      </w:r>
    </w:p>
    <w:p w14:paraId="03C42117" w14:textId="44C27859" w:rsidR="002B15CB" w:rsidRPr="009A76BD" w:rsidRDefault="00CE186F" w:rsidP="00E52693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4426E1" wp14:editId="7BC78800">
            <wp:extent cx="2889250" cy="1604984"/>
            <wp:effectExtent l="0" t="0" r="6350" b="0"/>
            <wp:docPr id="234906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523" cy="16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EFA8" w14:textId="77777777" w:rsidR="00F67BF8" w:rsidRPr="009A76BD" w:rsidRDefault="00F67BF8" w:rsidP="00F67BF8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9D7B717" w14:textId="77777777" w:rsidR="00CE186F" w:rsidRPr="009A76BD" w:rsidRDefault="00CE186F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第二步：将对应文件迁移到对应的文件夹：</w:t>
      </w:r>
    </w:p>
    <w:p w14:paraId="06E2D226" w14:textId="5B611D5E" w:rsidR="00CE186F" w:rsidRPr="009A76BD" w:rsidRDefault="00CE186F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.asy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文件（</w:t>
      </w:r>
      <w:r w:rsidRPr="009A76BD">
        <w:rPr>
          <w:rFonts w:ascii="Times New Roman" w:eastAsia="宋体" w:hAnsi="Times New Roman" w:cs="Times New Roman"/>
          <w:sz w:val="24"/>
          <w:szCs w:val="24"/>
        </w:rPr>
        <w:t>symbol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文件）迁移到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LTspice/lib/sym</w:t>
      </w:r>
      <w:r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16E9413" w14:textId="16A303A1" w:rsidR="00CE186F" w:rsidRPr="009A76BD" w:rsidRDefault="00CE186F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.lib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文件迁移到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LTspice/lib/sub</w:t>
      </w:r>
      <w:r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FEFFACD" w14:textId="77777777" w:rsidR="00CE186F" w:rsidRPr="009A76BD" w:rsidRDefault="00CE186F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DDEB3A2" w14:textId="1C0CB7CF" w:rsidR="00311391" w:rsidRPr="009A76BD" w:rsidRDefault="00311391" w:rsidP="00170790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LTSPICE</w:t>
      </w:r>
      <w:r w:rsidR="00170790"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对应的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文件路径查找</w:t>
      </w:r>
      <w:r w:rsidRPr="009A76BD">
        <w:rPr>
          <w:rFonts w:ascii="Times New Roman" w:eastAsia="宋体" w:hAnsi="Times New Roman" w:cs="Times New Roman"/>
          <w:sz w:val="24"/>
          <w:szCs w:val="24"/>
        </w:rPr>
        <w:t>：打开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，</w:t>
      </w:r>
      <w:r w:rsidRPr="009A76BD">
        <w:rPr>
          <w:rFonts w:ascii="Times New Roman" w:eastAsia="宋体" w:hAnsi="Times New Roman" w:cs="Times New Roman"/>
          <w:sz w:val="24"/>
          <w:szCs w:val="24"/>
        </w:rPr>
        <w:t>ctrl+N</w:t>
      </w:r>
      <w:r w:rsidRPr="009A76BD">
        <w:rPr>
          <w:rFonts w:ascii="Times New Roman" w:eastAsia="宋体" w:hAnsi="Times New Roman" w:cs="Times New Roman"/>
          <w:sz w:val="24"/>
          <w:szCs w:val="24"/>
        </w:rPr>
        <w:t>建立新的</w:t>
      </w:r>
      <w:r w:rsidRPr="009A76BD">
        <w:rPr>
          <w:rFonts w:ascii="Times New Roman" w:eastAsia="宋体" w:hAnsi="Times New Roman" w:cs="Times New Roman"/>
          <w:sz w:val="24"/>
          <w:szCs w:val="24"/>
        </w:rPr>
        <w:t>schematic</w:t>
      </w:r>
      <w:r w:rsidRPr="009A76BD">
        <w:rPr>
          <w:rFonts w:ascii="Times New Roman" w:eastAsia="宋体" w:hAnsi="Times New Roman" w:cs="Times New Roman"/>
          <w:sz w:val="24"/>
          <w:szCs w:val="24"/>
        </w:rPr>
        <w:t>，大写</w:t>
      </w:r>
      <w:r w:rsidRPr="009A76BD">
        <w:rPr>
          <w:rFonts w:ascii="Times New Roman" w:eastAsia="宋体" w:hAnsi="Times New Roman" w:cs="Times New Roman"/>
          <w:sz w:val="24"/>
          <w:szCs w:val="24"/>
        </w:rPr>
        <w:t>P</w:t>
      </w:r>
      <w:r w:rsidRPr="009A76BD">
        <w:rPr>
          <w:rFonts w:ascii="Times New Roman" w:eastAsia="宋体" w:hAnsi="Times New Roman" w:cs="Times New Roman"/>
          <w:sz w:val="24"/>
          <w:szCs w:val="24"/>
        </w:rPr>
        <w:t>键放置元件</w:t>
      </w:r>
      <w:r w:rsidR="00170790" w:rsidRPr="009A76BD">
        <w:rPr>
          <w:rFonts w:ascii="Times New Roman" w:eastAsia="宋体" w:hAnsi="Times New Roman" w:cs="Times New Roman"/>
          <w:sz w:val="24"/>
          <w:szCs w:val="24"/>
        </w:rPr>
        <w:t>，选择文件来源为</w:t>
      </w:r>
      <w:r w:rsidR="00170790" w:rsidRPr="009A76BD">
        <w:rPr>
          <w:rFonts w:ascii="Times New Roman" w:eastAsia="宋体" w:hAnsi="Times New Roman" w:cs="Times New Roman"/>
          <w:sz w:val="24"/>
          <w:szCs w:val="24"/>
        </w:rPr>
        <w:t>ADI Symbols</w:t>
      </w:r>
      <w:r w:rsidR="00170790" w:rsidRPr="009A76BD">
        <w:rPr>
          <w:rFonts w:ascii="Times New Roman" w:eastAsia="宋体" w:hAnsi="Times New Roman" w:cs="Times New Roman"/>
          <w:sz w:val="24"/>
          <w:szCs w:val="24"/>
        </w:rPr>
        <w:t>，如下图</w:t>
      </w:r>
      <w:r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95248C0" w14:textId="09D672F7" w:rsidR="00311391" w:rsidRPr="009A76BD" w:rsidRDefault="00311391" w:rsidP="00E52693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30532AB" wp14:editId="12D0B8E7">
            <wp:extent cx="3643589" cy="2257832"/>
            <wp:effectExtent l="0" t="0" r="0" b="9525"/>
            <wp:docPr id="26643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8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8186" cy="22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C51F" w14:textId="77777777" w:rsidR="00170790" w:rsidRPr="009A76BD" w:rsidRDefault="00170790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A59B118" w14:textId="647DD27C" w:rsidR="00170790" w:rsidRPr="009A76BD" w:rsidRDefault="00170790" w:rsidP="00170790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下图红色方框处即为模型文件的放置路径，将下载的</w:t>
      </w:r>
      <w:r w:rsidRPr="009A76BD">
        <w:rPr>
          <w:rFonts w:ascii="Times New Roman" w:eastAsia="宋体" w:hAnsi="Times New Roman" w:cs="Times New Roman"/>
          <w:sz w:val="24"/>
          <w:szCs w:val="24"/>
        </w:rPr>
        <w:t>MOS</w:t>
      </w:r>
      <w:r w:rsidRPr="009A76BD">
        <w:rPr>
          <w:rFonts w:ascii="Times New Roman" w:eastAsia="宋体" w:hAnsi="Times New Roman" w:cs="Times New Roman"/>
          <w:sz w:val="24"/>
          <w:szCs w:val="24"/>
        </w:rPr>
        <w:t>模型根据路径添加到对应文件</w:t>
      </w:r>
      <w:r w:rsidR="00663AF0" w:rsidRPr="009A76BD">
        <w:rPr>
          <w:rFonts w:ascii="Times New Roman" w:eastAsia="宋体" w:hAnsi="Times New Roman" w:cs="Times New Roman"/>
          <w:sz w:val="24"/>
          <w:szCs w:val="24"/>
        </w:rPr>
        <w:t>夹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，也可自行添加新文件夹进行存放：</w:t>
      </w:r>
    </w:p>
    <w:p w14:paraId="0D84CCC9" w14:textId="08BABA20" w:rsidR="00311391" w:rsidRPr="009A76BD" w:rsidRDefault="00311391" w:rsidP="00E52693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E8316B8" wp14:editId="51F5BA4D">
            <wp:extent cx="3622612" cy="2244831"/>
            <wp:effectExtent l="0" t="0" r="0" b="3175"/>
            <wp:docPr id="12160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602" cy="227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FB0C" w14:textId="5792188B" w:rsidR="00170790" w:rsidRPr="009A76BD" w:rsidRDefault="00170790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第三步：使用对应的</w:t>
      </w:r>
      <w:r w:rsidRPr="009A76BD">
        <w:rPr>
          <w:rFonts w:ascii="Times New Roman" w:eastAsia="宋体" w:hAnsi="Times New Roman" w:cs="Times New Roman"/>
          <w:sz w:val="24"/>
          <w:szCs w:val="24"/>
        </w:rPr>
        <w:t>symbol</w:t>
      </w:r>
      <w:r w:rsidRPr="009A76BD">
        <w:rPr>
          <w:rFonts w:ascii="Times New Roman" w:eastAsia="宋体" w:hAnsi="Times New Roman" w:cs="Times New Roman"/>
          <w:sz w:val="24"/>
          <w:szCs w:val="24"/>
        </w:rPr>
        <w:t>搭建具体的电路：</w:t>
      </w:r>
    </w:p>
    <w:p w14:paraId="21B30ADC" w14:textId="109DD7D2" w:rsidR="00170790" w:rsidRPr="009A76BD" w:rsidRDefault="00170790" w:rsidP="00E52693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6D529B" wp14:editId="4AAFF527">
            <wp:extent cx="2838514" cy="1758950"/>
            <wp:effectExtent l="0" t="0" r="0" b="0"/>
            <wp:docPr id="96251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1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289" cy="17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ED63" w14:textId="517ABAB2" w:rsidR="00170790" w:rsidRPr="009A76BD" w:rsidRDefault="00170790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上图即为文件迁移后，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识别到的导入模型；</w:t>
      </w:r>
      <w:r w:rsidR="00E52693" w:rsidRPr="009A76BD">
        <w:rPr>
          <w:rFonts w:ascii="Times New Roman" w:eastAsia="宋体" w:hAnsi="Times New Roman" w:cs="Times New Roman"/>
          <w:sz w:val="24"/>
          <w:szCs w:val="24"/>
        </w:rPr>
        <w:t>（如果没识别到点击</w:t>
      </w:r>
      <w:r w:rsidR="00E52693" w:rsidRPr="009A76BD">
        <w:rPr>
          <w:rFonts w:ascii="Times New Roman" w:eastAsia="宋体" w:hAnsi="Times New Roman" w:cs="Times New Roman"/>
          <w:sz w:val="24"/>
          <w:szCs w:val="24"/>
        </w:rPr>
        <w:t>Refresh</w:t>
      </w:r>
      <w:r w:rsidR="00E52693" w:rsidRPr="009A76BD">
        <w:rPr>
          <w:rFonts w:ascii="Times New Roman" w:eastAsia="宋体" w:hAnsi="Times New Roman" w:cs="Times New Roman"/>
          <w:sz w:val="24"/>
          <w:szCs w:val="24"/>
        </w:rPr>
        <w:t>或重启</w:t>
      </w:r>
      <w:r w:rsidR="00E52693"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="00E52693" w:rsidRPr="009A76BD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57A5E68" w14:textId="77777777" w:rsidR="00170790" w:rsidRPr="009A76BD" w:rsidRDefault="00170790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382B8B1" w14:textId="2B7306FE" w:rsidR="00710545" w:rsidRPr="009A76BD" w:rsidRDefault="00710545" w:rsidP="00E52693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F1BDF34" wp14:editId="12189B3B">
            <wp:extent cx="1568155" cy="1880804"/>
            <wp:effectExtent l="0" t="0" r="0" b="5715"/>
            <wp:docPr id="179587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9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544" cy="18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2E2"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4B51C7B" wp14:editId="13DB6276">
            <wp:extent cx="3276238" cy="1538325"/>
            <wp:effectExtent l="0" t="0" r="635" b="5080"/>
            <wp:docPr id="78216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2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808" cy="156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D24" w14:textId="1A8D1682" w:rsidR="00710545" w:rsidRPr="009A76BD" w:rsidRDefault="009F39CD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大写</w:t>
      </w:r>
      <w:r w:rsidRPr="009A76BD">
        <w:rPr>
          <w:rFonts w:ascii="Times New Roman" w:eastAsia="宋体" w:hAnsi="Times New Roman" w:cs="Times New Roman"/>
          <w:sz w:val="24"/>
          <w:szCs w:val="24"/>
        </w:rPr>
        <w:t>P</w:t>
      </w:r>
      <w:r w:rsidR="007F489C" w:rsidRPr="009A76BD">
        <w:rPr>
          <w:rFonts w:ascii="Times New Roman" w:eastAsia="宋体" w:hAnsi="Times New Roman" w:cs="Times New Roman"/>
          <w:sz w:val="24"/>
          <w:szCs w:val="24"/>
        </w:rPr>
        <w:t>放置对应元件，</w:t>
      </w:r>
      <w:r w:rsidRPr="009A76BD">
        <w:rPr>
          <w:rFonts w:ascii="Times New Roman" w:eastAsia="宋体" w:hAnsi="Times New Roman" w:cs="Times New Roman"/>
          <w:sz w:val="24"/>
          <w:szCs w:val="24"/>
        </w:rPr>
        <w:t>大写</w:t>
      </w:r>
      <w:r w:rsidRPr="009A76BD">
        <w:rPr>
          <w:rFonts w:ascii="Times New Roman" w:eastAsia="宋体" w:hAnsi="Times New Roman" w:cs="Times New Roman"/>
          <w:sz w:val="24"/>
          <w:szCs w:val="24"/>
        </w:rPr>
        <w:t>W</w:t>
      </w:r>
      <w:r w:rsidRPr="009A76BD">
        <w:rPr>
          <w:rFonts w:ascii="Times New Roman" w:eastAsia="宋体" w:hAnsi="Times New Roman" w:cs="Times New Roman"/>
          <w:sz w:val="24"/>
          <w:szCs w:val="24"/>
        </w:rPr>
        <w:t>进行连线，大写</w:t>
      </w:r>
      <w:r w:rsidRPr="009A76BD">
        <w:rPr>
          <w:rFonts w:ascii="Times New Roman" w:eastAsia="宋体" w:hAnsi="Times New Roman" w:cs="Times New Roman"/>
          <w:sz w:val="24"/>
          <w:szCs w:val="24"/>
        </w:rPr>
        <w:t>G</w:t>
      </w:r>
      <w:r w:rsidRPr="009A76BD">
        <w:rPr>
          <w:rFonts w:ascii="Times New Roman" w:eastAsia="宋体" w:hAnsi="Times New Roman" w:cs="Times New Roman"/>
          <w:sz w:val="24"/>
          <w:szCs w:val="24"/>
        </w:rPr>
        <w:t>添加地线，大写</w:t>
      </w:r>
      <w:r w:rsidRPr="009A76BD">
        <w:rPr>
          <w:rFonts w:ascii="Times New Roman" w:eastAsia="宋体" w:hAnsi="Times New Roman" w:cs="Times New Roman"/>
          <w:sz w:val="24"/>
          <w:szCs w:val="24"/>
        </w:rPr>
        <w:t>V</w:t>
      </w:r>
      <w:r w:rsidRPr="009A76BD">
        <w:rPr>
          <w:rFonts w:ascii="Times New Roman" w:eastAsia="宋体" w:hAnsi="Times New Roman" w:cs="Times New Roman"/>
          <w:sz w:val="24"/>
          <w:szCs w:val="24"/>
        </w:rPr>
        <w:t>添加电压源，</w:t>
      </w:r>
      <w:r w:rsidR="007F489C" w:rsidRPr="009A76BD">
        <w:rPr>
          <w:rFonts w:ascii="Times New Roman" w:eastAsia="宋体" w:hAnsi="Times New Roman" w:cs="Times New Roman"/>
          <w:sz w:val="24"/>
          <w:szCs w:val="24"/>
        </w:rPr>
        <w:t>鼠标移动到元件</w:t>
      </w:r>
      <w:r w:rsidRPr="009A76BD">
        <w:rPr>
          <w:rFonts w:ascii="Times New Roman" w:eastAsia="宋体" w:hAnsi="Times New Roman" w:cs="Times New Roman"/>
          <w:sz w:val="24"/>
          <w:szCs w:val="24"/>
        </w:rPr>
        <w:t>上点击</w:t>
      </w:r>
      <w:r w:rsidR="007F489C" w:rsidRPr="009A76BD">
        <w:rPr>
          <w:rFonts w:ascii="Times New Roman" w:eastAsia="宋体" w:hAnsi="Times New Roman" w:cs="Times New Roman"/>
          <w:sz w:val="24"/>
          <w:szCs w:val="24"/>
        </w:rPr>
        <w:t>右键，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编辑器件相关参数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W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L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M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，</w:t>
      </w:r>
      <w:r w:rsidR="0007384E" w:rsidRPr="009A76BD">
        <w:rPr>
          <w:rFonts w:ascii="Times New Roman" w:eastAsia="宋体" w:hAnsi="Times New Roman" w:cs="Times New Roman"/>
          <w:sz w:val="24"/>
          <w:szCs w:val="24"/>
        </w:rPr>
        <w:t>V1</w:t>
      </w:r>
      <w:r w:rsidR="0007384E" w:rsidRPr="009A76BD">
        <w:rPr>
          <w:rFonts w:ascii="Times New Roman" w:eastAsia="宋体" w:hAnsi="Times New Roman" w:cs="Times New Roman"/>
          <w:sz w:val="24"/>
          <w:szCs w:val="24"/>
        </w:rPr>
        <w:t>电压值等，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W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与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L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尺寸需要输入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1µ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（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10e-6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）</w:t>
      </w:r>
      <w:r w:rsidRPr="009A76BD">
        <w:rPr>
          <w:rFonts w:ascii="Times New Roman" w:eastAsia="宋体" w:hAnsi="Times New Roman" w:cs="Times New Roman"/>
          <w:sz w:val="24"/>
          <w:szCs w:val="24"/>
        </w:rPr>
        <w:t>或其他想要的尺寸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，</w:t>
      </w:r>
      <w:r w:rsidRPr="009A76BD">
        <w:rPr>
          <w:rFonts w:ascii="Times New Roman" w:eastAsia="宋体" w:hAnsi="Times New Roman" w:cs="Times New Roman"/>
          <w:sz w:val="24"/>
          <w:szCs w:val="24"/>
        </w:rPr>
        <w:t>M</w:t>
      </w:r>
      <w:r w:rsidRPr="009A76BD">
        <w:rPr>
          <w:rFonts w:ascii="Times New Roman" w:eastAsia="宋体" w:hAnsi="Times New Roman" w:cs="Times New Roman"/>
          <w:sz w:val="24"/>
          <w:szCs w:val="24"/>
        </w:rPr>
        <w:t>值自行设定，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其余可以不填，自动采用默认值；</w:t>
      </w:r>
      <w:r w:rsidR="00710545" w:rsidRPr="009A76BD">
        <w:rPr>
          <w:rFonts w:ascii="Times New Roman" w:eastAsia="宋体" w:hAnsi="Times New Roman" w:cs="Times New Roman"/>
          <w:sz w:val="24"/>
          <w:szCs w:val="24"/>
        </w:rPr>
        <w:t>完成电路搭建后，添加代码</w:t>
      </w:r>
      <w:r w:rsidR="00710545" w:rsidRPr="009A76BD">
        <w:rPr>
          <w:rFonts w:ascii="Times New Roman" w:eastAsia="宋体" w:hAnsi="Times New Roman" w:cs="Times New Roman"/>
          <w:sz w:val="24"/>
          <w:szCs w:val="24"/>
        </w:rPr>
        <w:t>“</w:t>
      </w:r>
      <w:r w:rsidR="00710545"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.include tsmc018.lib</w:t>
      </w:r>
      <w:r w:rsidR="00710545" w:rsidRPr="009A76BD">
        <w:rPr>
          <w:rFonts w:ascii="Times New Roman" w:eastAsia="宋体" w:hAnsi="Times New Roman" w:cs="Times New Roman"/>
          <w:sz w:val="24"/>
          <w:szCs w:val="24"/>
        </w:rPr>
        <w:t>”(</w:t>
      </w:r>
      <w:r w:rsidR="00710545" w:rsidRPr="009A76BD">
        <w:rPr>
          <w:rFonts w:ascii="Times New Roman" w:eastAsia="宋体" w:hAnsi="Times New Roman" w:cs="Times New Roman"/>
          <w:sz w:val="24"/>
          <w:szCs w:val="24"/>
        </w:rPr>
        <w:t>如果文件名有修改，此处代码也需对应调整</w:t>
      </w:r>
      <w:r w:rsidR="00710545" w:rsidRPr="009A76BD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48608A6" w14:textId="77777777" w:rsidR="007E2BE0" w:rsidRPr="009A76BD" w:rsidRDefault="007E2BE0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A98859C" w14:textId="30210DE6" w:rsidR="00710545" w:rsidRPr="009A76BD" w:rsidRDefault="00710545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代码使用方法</w:t>
      </w:r>
      <w:r w:rsidRPr="009A76BD">
        <w:rPr>
          <w:rFonts w:ascii="Times New Roman" w:eastAsia="宋体" w:hAnsi="Times New Roman" w:cs="Times New Roman"/>
          <w:sz w:val="24"/>
          <w:szCs w:val="24"/>
        </w:rPr>
        <w:t>：原理图空白处右键</w:t>
      </w:r>
      <w:r w:rsidRPr="009A76BD">
        <w:rPr>
          <w:rFonts w:ascii="Times New Roman" w:eastAsia="宋体" w:hAnsi="Times New Roman" w:cs="Times New Roman"/>
          <w:sz w:val="24"/>
          <w:szCs w:val="24"/>
        </w:rPr>
        <w:t>—Draft—SPICE directive—</w:t>
      </w:r>
      <w:r w:rsidRPr="009A76BD">
        <w:rPr>
          <w:rFonts w:ascii="Times New Roman" w:eastAsia="宋体" w:hAnsi="Times New Roman" w:cs="Times New Roman"/>
          <w:sz w:val="24"/>
          <w:szCs w:val="24"/>
        </w:rPr>
        <w:t>输入框内输入对应代码（其他仿真使用的代码也通过该方法添加，如图示例中的</w:t>
      </w:r>
      <w:r w:rsidR="00F94464" w:rsidRPr="009A76BD">
        <w:rPr>
          <w:rFonts w:ascii="Times New Roman" w:eastAsia="宋体" w:hAnsi="Times New Roman" w:cs="Times New Roman"/>
          <w:sz w:val="24"/>
          <w:szCs w:val="24"/>
        </w:rPr>
        <w:t>DC</w:t>
      </w:r>
      <w:r w:rsidRPr="009A76BD">
        <w:rPr>
          <w:rFonts w:ascii="Times New Roman" w:eastAsia="宋体" w:hAnsi="Times New Roman" w:cs="Times New Roman"/>
          <w:sz w:val="24"/>
          <w:szCs w:val="24"/>
        </w:rPr>
        <w:t>扫描</w:t>
      </w:r>
      <w:r w:rsidRPr="009A76BD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.dc V1 0 3.3 0.01</w:t>
      </w:r>
      <w:r w:rsidR="007E2BE0"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，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其余具体仿真的代码请自行学习，此处不再赘述；</w:t>
      </w:r>
      <w:r w:rsidR="008C3B8E" w:rsidRPr="009A76BD">
        <w:rPr>
          <w:rFonts w:ascii="Times New Roman" w:eastAsia="宋体" w:hAnsi="Times New Roman" w:cs="Times New Roman"/>
          <w:sz w:val="24"/>
          <w:szCs w:val="24"/>
        </w:rPr>
        <w:t>如有需要，可以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询问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deepseek</w:t>
      </w:r>
      <w:r w:rsidRPr="009A76BD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1E39A19" w14:textId="77777777" w:rsidR="00570D5C" w:rsidRPr="009A76BD" w:rsidRDefault="00570D5C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E6FF0F5" w14:textId="33A71D07" w:rsidR="00570D5C" w:rsidRPr="009A76BD" w:rsidRDefault="00570D5C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仿真环境配置：</w:t>
      </w:r>
    </w:p>
    <w:p w14:paraId="7B8D057A" w14:textId="11F59AEF" w:rsidR="00DA5E00" w:rsidRPr="009A76BD" w:rsidRDefault="00DA5E00" w:rsidP="00DA5E00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CB22899" wp14:editId="164576FA">
            <wp:extent cx="2611061" cy="580236"/>
            <wp:effectExtent l="0" t="0" r="0" b="0"/>
            <wp:docPr id="16703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0787" cy="5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0487" w14:textId="75EFDF10" w:rsidR="00564B1B" w:rsidRPr="009A76BD" w:rsidRDefault="00DA5E00" w:rsidP="0099481A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窗口顶部工具栏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，红色方框</w:t>
      </w:r>
      <w:r w:rsidRPr="009A76BD">
        <w:rPr>
          <w:rFonts w:ascii="Times New Roman" w:eastAsia="宋体" w:hAnsi="Times New Roman" w:cs="Times New Roman"/>
          <w:sz w:val="24"/>
          <w:szCs w:val="24"/>
        </w:rPr>
        <w:t>Simulate – Configure Analysis –</w:t>
      </w:r>
      <w:r w:rsidRPr="009A76BD">
        <w:rPr>
          <w:rFonts w:ascii="Times New Roman" w:eastAsia="宋体" w:hAnsi="Times New Roman" w:cs="Times New Roman"/>
          <w:sz w:val="24"/>
          <w:szCs w:val="24"/>
        </w:rPr>
        <w:t>选择相应的仿真，设置对应的参数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2D327DF" w14:textId="77777777" w:rsidR="0099481A" w:rsidRPr="009A76BD" w:rsidRDefault="0099481A" w:rsidP="0099481A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7E55624" w14:textId="62BCD6C0" w:rsidR="00564B1B" w:rsidRPr="009A76BD" w:rsidRDefault="00564B1B" w:rsidP="003F1F4C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运行仿真：点击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下图</w:t>
      </w:r>
      <w:r w:rsidRPr="009A76BD">
        <w:rPr>
          <w:rFonts w:ascii="Times New Roman" w:eastAsia="宋体" w:hAnsi="Times New Roman" w:cs="Times New Roman"/>
          <w:sz w:val="24"/>
          <w:szCs w:val="24"/>
        </w:rPr>
        <w:t>红色标注的启动按钮开始进行仿真，完成后会弹出一个波形窗口，如若不小心关闭波形窗口，点击蓝色标注按钮再次打开，无需重新跑仿真</w:t>
      </w:r>
    </w:p>
    <w:p w14:paraId="42B6A9E1" w14:textId="3C8698E0" w:rsidR="00564B1B" w:rsidRPr="009A76BD" w:rsidRDefault="00564B1B" w:rsidP="007E2BE0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A3A0F8" wp14:editId="38EA8F83">
            <wp:extent cx="4273636" cy="2296834"/>
            <wp:effectExtent l="0" t="0" r="0" b="8255"/>
            <wp:docPr id="79387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1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713" cy="2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E551" w14:textId="077D96DF" w:rsidR="00564B1B" w:rsidRPr="009A76BD" w:rsidRDefault="00564B1B" w:rsidP="007E2BE0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8119BCF" wp14:editId="56A99026">
            <wp:extent cx="4598260" cy="2471302"/>
            <wp:effectExtent l="0" t="0" r="0" b="5715"/>
            <wp:docPr id="62105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4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394" cy="24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B8F" w14:textId="1EF253BC" w:rsidR="00E8298F" w:rsidRPr="009A76BD" w:rsidRDefault="00E8298F" w:rsidP="00325CFC">
      <w:pPr>
        <w:pStyle w:val="a9"/>
        <w:ind w:left="360"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弹出波形窗口后，在原理图中选择对应结点即可查看对应波形，或在波形图中空白处右键</w:t>
      </w:r>
      <w:r w:rsidRPr="009A76BD">
        <w:rPr>
          <w:rFonts w:ascii="Times New Roman" w:eastAsia="宋体" w:hAnsi="Times New Roman" w:cs="Times New Roman"/>
          <w:sz w:val="24"/>
          <w:szCs w:val="24"/>
        </w:rPr>
        <w:t>—ADD traces</w:t>
      </w:r>
      <w:r w:rsidRPr="009A76BD">
        <w:rPr>
          <w:rFonts w:ascii="Times New Roman" w:eastAsia="宋体" w:hAnsi="Times New Roman" w:cs="Times New Roman"/>
          <w:sz w:val="24"/>
          <w:szCs w:val="24"/>
        </w:rPr>
        <w:t>，选择对应的电压、电流波形显示，同时此处也可进行简单的信号计算处理，如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信号相减：</w:t>
      </w:r>
      <w:r w:rsidRPr="009A76BD">
        <w:rPr>
          <w:rFonts w:ascii="Times New Roman" w:eastAsia="宋体" w:hAnsi="Times New Roman" w:cs="Times New Roman"/>
          <w:sz w:val="24"/>
          <w:szCs w:val="24"/>
        </w:rPr>
        <w:t>V1-V2</w:t>
      </w:r>
      <w:r w:rsidRPr="009A76BD">
        <w:rPr>
          <w:rFonts w:ascii="Times New Roman" w:eastAsia="宋体" w:hAnsi="Times New Roman" w:cs="Times New Roman"/>
          <w:sz w:val="24"/>
          <w:szCs w:val="24"/>
        </w:rPr>
        <w:t>；</w:t>
      </w:r>
      <w:r w:rsidR="00A156F3" w:rsidRPr="009A76BD">
        <w:rPr>
          <w:rFonts w:ascii="Times New Roman" w:eastAsia="宋体" w:hAnsi="Times New Roman" w:cs="Times New Roman"/>
          <w:sz w:val="24"/>
          <w:szCs w:val="24"/>
        </w:rPr>
        <w:t>图中示例中扫描了</w:t>
      </w:r>
      <w:r w:rsidR="00A156F3" w:rsidRPr="009A76BD">
        <w:rPr>
          <w:rFonts w:ascii="Times New Roman" w:eastAsia="宋体" w:hAnsi="Times New Roman" w:cs="Times New Roman"/>
          <w:sz w:val="24"/>
          <w:szCs w:val="24"/>
        </w:rPr>
        <w:t>V1</w:t>
      </w:r>
      <w:r w:rsidR="00A156F3" w:rsidRPr="009A76BD">
        <w:rPr>
          <w:rFonts w:ascii="Times New Roman" w:eastAsia="宋体" w:hAnsi="Times New Roman" w:cs="Times New Roman"/>
          <w:sz w:val="24"/>
          <w:szCs w:val="24"/>
        </w:rPr>
        <w:t>输入电压，波形图展示为</w:t>
      </w:r>
      <w:r w:rsidR="00A156F3" w:rsidRPr="009A76BD">
        <w:rPr>
          <w:rFonts w:ascii="Times New Roman" w:eastAsia="宋体" w:hAnsi="Times New Roman" w:cs="Times New Roman"/>
          <w:sz w:val="24"/>
          <w:szCs w:val="24"/>
        </w:rPr>
        <w:t>CMOS</w:t>
      </w:r>
      <w:r w:rsidR="00A156F3" w:rsidRPr="009A76BD">
        <w:rPr>
          <w:rFonts w:ascii="Times New Roman" w:eastAsia="宋体" w:hAnsi="Times New Roman" w:cs="Times New Roman"/>
          <w:sz w:val="24"/>
          <w:szCs w:val="24"/>
        </w:rPr>
        <w:t>反相器输入输出特性曲线；</w:t>
      </w:r>
    </w:p>
    <w:p w14:paraId="062EACEA" w14:textId="3BE7F4AC" w:rsidR="00B82C66" w:rsidRPr="009A76BD" w:rsidRDefault="00B82C66" w:rsidP="00325CFC">
      <w:pPr>
        <w:pStyle w:val="a9"/>
        <w:ind w:left="360"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模型参数：记事本打开</w:t>
      </w:r>
      <w:r w:rsidRPr="009A76BD">
        <w:rPr>
          <w:rFonts w:ascii="Times New Roman" w:eastAsia="宋体" w:hAnsi="Times New Roman" w:cs="Times New Roman"/>
          <w:sz w:val="24"/>
          <w:szCs w:val="24"/>
        </w:rPr>
        <w:t>tsmc018.lib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文件，可以看到具体的器件模型参数信息，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模集拉扎维第二章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2.4.4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有示例说明，</w:t>
      </w:r>
      <w:r w:rsidRPr="009A76BD">
        <w:rPr>
          <w:rFonts w:ascii="Times New Roman" w:eastAsia="宋体" w:hAnsi="Times New Roman" w:cs="Times New Roman"/>
          <w:sz w:val="24"/>
          <w:szCs w:val="24"/>
        </w:rPr>
        <w:t>感兴趣的同学可以对照学习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；</w:t>
      </w:r>
      <w:r w:rsidRPr="009A76BD">
        <w:rPr>
          <w:rFonts w:ascii="Times New Roman" w:eastAsia="宋体" w:hAnsi="Times New Roman" w:cs="Times New Roman"/>
          <w:sz w:val="24"/>
          <w:szCs w:val="24"/>
        </w:rPr>
        <w:t>下图只截取了部分信息：</w:t>
      </w:r>
    </w:p>
    <w:p w14:paraId="2DDD8DAF" w14:textId="35C0A53A" w:rsidR="00B82C66" w:rsidRPr="009A76BD" w:rsidRDefault="00B82C66" w:rsidP="00275342">
      <w:pPr>
        <w:pStyle w:val="a9"/>
        <w:ind w:leftChars="-1" w:left="-2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8F7E88" wp14:editId="4B68BB90">
            <wp:extent cx="4019550" cy="3373499"/>
            <wp:effectExtent l="0" t="0" r="0" b="0"/>
            <wp:docPr id="2021132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2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4782" cy="33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0E54" w14:textId="77777777" w:rsidR="007F489C" w:rsidRPr="009A76BD" w:rsidRDefault="007F489C" w:rsidP="00325CFC">
      <w:pPr>
        <w:pStyle w:val="a9"/>
        <w:ind w:left="360"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ED1A289" w14:textId="38E2482C" w:rsidR="003F1F4C" w:rsidRPr="009A76BD" w:rsidRDefault="003F1F4C" w:rsidP="003F1F4C">
      <w:pPr>
        <w:pStyle w:val="a9"/>
        <w:numPr>
          <w:ilvl w:val="0"/>
          <w:numId w:val="2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网址链接：</w:t>
      </w:r>
      <w:hyperlink r:id="rId18" w:history="1">
        <w:r w:rsidR="00CE186F" w:rsidRPr="009A76BD">
          <w:rPr>
            <w:rStyle w:val="ae"/>
            <w:rFonts w:ascii="Times New Roman" w:eastAsia="宋体" w:hAnsi="Times New Roman" w:cs="Times New Roman"/>
            <w:sz w:val="24"/>
            <w:szCs w:val="24"/>
          </w:rPr>
          <w:t>https://sfv-sscs.org/resources/gf180mcupdk</w:t>
        </w:r>
      </w:hyperlink>
      <w:r w:rsidR="00CE37B0" w:rsidRPr="009A76BD">
        <w:rPr>
          <w:rFonts w:ascii="Times New Roman" w:eastAsia="宋体" w:hAnsi="Times New Roman" w:cs="Times New Roman"/>
          <w:sz w:val="24"/>
          <w:szCs w:val="24"/>
        </w:rPr>
        <w:t>，具体信息如下图所示：</w:t>
      </w:r>
    </w:p>
    <w:p w14:paraId="6600C47A" w14:textId="05249F1D" w:rsidR="00CE186F" w:rsidRPr="009A76BD" w:rsidRDefault="00CE186F" w:rsidP="00275342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8F8E02B" wp14:editId="1E117E6F">
            <wp:extent cx="5274310" cy="2834640"/>
            <wp:effectExtent l="0" t="0" r="2540" b="3810"/>
            <wp:docPr id="363007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7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2B43" w14:textId="36DAE650" w:rsidR="00C250F3" w:rsidRPr="009A76BD" w:rsidRDefault="00C250F3" w:rsidP="00CE186F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Links</w:t>
      </w:r>
      <w:r w:rsidRPr="009A76BD">
        <w:rPr>
          <w:rFonts w:ascii="Times New Roman" w:eastAsia="宋体" w:hAnsi="Times New Roman" w:cs="Times New Roman"/>
          <w:sz w:val="24"/>
          <w:szCs w:val="24"/>
        </w:rPr>
        <w:t>中的链接给出了该模型的具体信息和</w:t>
      </w:r>
      <w:r w:rsidRPr="009A76BD">
        <w:rPr>
          <w:rFonts w:ascii="Times New Roman" w:eastAsia="宋体" w:hAnsi="Times New Roman" w:cs="Times New Roman"/>
          <w:sz w:val="24"/>
          <w:szCs w:val="24"/>
        </w:rPr>
        <w:t>PDK</w:t>
      </w:r>
      <w:r w:rsidRPr="009A76BD">
        <w:rPr>
          <w:rFonts w:ascii="Times New Roman" w:eastAsia="宋体" w:hAnsi="Times New Roman" w:cs="Times New Roman"/>
          <w:sz w:val="24"/>
          <w:szCs w:val="24"/>
        </w:rPr>
        <w:t>文件，感兴趣可以下载、了解；</w:t>
      </w:r>
    </w:p>
    <w:p w14:paraId="5298E159" w14:textId="31F18A59" w:rsidR="00C250F3" w:rsidRPr="009A76BD" w:rsidRDefault="00C250F3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Download</w:t>
      </w:r>
      <w:r w:rsidRPr="009A76BD">
        <w:rPr>
          <w:rFonts w:ascii="Times New Roman" w:eastAsia="宋体" w:hAnsi="Times New Roman" w:cs="Times New Roman"/>
          <w:sz w:val="24"/>
          <w:szCs w:val="24"/>
        </w:rPr>
        <w:t>中的链接即为我们所需要的文件，下载、解压；将整个文件按照第一个方法的</w:t>
      </w:r>
      <w:r w:rsidR="007E2BE0" w:rsidRPr="009A76BD">
        <w:rPr>
          <w:rFonts w:ascii="Times New Roman" w:eastAsia="宋体" w:hAnsi="Times New Roman" w:cs="Times New Roman"/>
          <w:sz w:val="24"/>
          <w:szCs w:val="24"/>
        </w:rPr>
        <w:t>路径</w:t>
      </w:r>
      <w:r w:rsidRPr="009A76BD">
        <w:rPr>
          <w:rFonts w:ascii="Times New Roman" w:eastAsia="宋体" w:hAnsi="Times New Roman" w:cs="Times New Roman"/>
          <w:sz w:val="24"/>
          <w:szCs w:val="24"/>
        </w:rPr>
        <w:t>迁移到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LTspice\lib\sym</w:t>
      </w:r>
    </w:p>
    <w:p w14:paraId="526EC516" w14:textId="3B6A7857" w:rsidR="007F489C" w:rsidRPr="009A76BD" w:rsidRDefault="007F489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下图即为完成迁移后，</w:t>
      </w:r>
      <w:r w:rsidRPr="009A76BD">
        <w:rPr>
          <w:rFonts w:ascii="Times New Roman" w:eastAsia="宋体" w:hAnsi="Times New Roman" w:cs="Times New Roman"/>
          <w:sz w:val="24"/>
          <w:szCs w:val="24"/>
        </w:rPr>
        <w:t>LTSPICE</w:t>
      </w:r>
      <w:r w:rsidRPr="009A76BD">
        <w:rPr>
          <w:rFonts w:ascii="Times New Roman" w:eastAsia="宋体" w:hAnsi="Times New Roman" w:cs="Times New Roman"/>
          <w:sz w:val="24"/>
          <w:szCs w:val="24"/>
        </w:rPr>
        <w:t>识别到的</w:t>
      </w:r>
      <w:r w:rsidR="00CE37B0" w:rsidRPr="009A76BD">
        <w:rPr>
          <w:rFonts w:ascii="Times New Roman" w:eastAsia="宋体" w:hAnsi="Times New Roman" w:cs="Times New Roman"/>
          <w:sz w:val="24"/>
          <w:szCs w:val="24"/>
        </w:rPr>
        <w:t>symbol</w:t>
      </w:r>
    </w:p>
    <w:p w14:paraId="28C714D8" w14:textId="5EF6324A" w:rsidR="007F489C" w:rsidRPr="009A76BD" w:rsidRDefault="007F489C" w:rsidP="00275342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F42357" wp14:editId="660735F5">
            <wp:extent cx="5274310" cy="3268345"/>
            <wp:effectExtent l="0" t="0" r="2540" b="8255"/>
            <wp:docPr id="152650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7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183B" w14:textId="77777777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3FA9229" w14:textId="7FA537A4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仿真方法与第一种相同，此处不再赘述，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使用的器件分别为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nmos3p3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pmos3p3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；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该方法下不需要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.include</w:t>
      </w:r>
      <w:r w:rsidRPr="009A76BD">
        <w:rPr>
          <w:rFonts w:ascii="Times New Roman" w:eastAsia="宋体" w:hAnsi="Times New Roman" w:cs="Times New Roman"/>
          <w:b/>
          <w:bCs/>
          <w:sz w:val="24"/>
          <w:szCs w:val="24"/>
        </w:rPr>
        <w:t>代码</w:t>
      </w:r>
      <w:r w:rsidRPr="009A76BD">
        <w:rPr>
          <w:rFonts w:ascii="Times New Roman" w:eastAsia="宋体" w:hAnsi="Times New Roman" w:cs="Times New Roman"/>
          <w:sz w:val="24"/>
          <w:szCs w:val="24"/>
        </w:rPr>
        <w:t>，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配置好仿真环境，</w:t>
      </w:r>
      <w:r w:rsidRPr="009A76BD">
        <w:rPr>
          <w:rFonts w:ascii="Times New Roman" w:eastAsia="宋体" w:hAnsi="Times New Roman" w:cs="Times New Roman"/>
          <w:sz w:val="24"/>
          <w:szCs w:val="24"/>
        </w:rPr>
        <w:t>直接运行即可，如图为</w:t>
      </w:r>
      <w:r w:rsidRPr="009A76BD">
        <w:rPr>
          <w:rFonts w:ascii="Times New Roman" w:eastAsia="宋体" w:hAnsi="Times New Roman" w:cs="Times New Roman"/>
          <w:sz w:val="24"/>
          <w:szCs w:val="24"/>
        </w:rPr>
        <w:t>CMOS</w:t>
      </w:r>
      <w:r w:rsidRPr="009A76BD">
        <w:rPr>
          <w:rFonts w:ascii="Times New Roman" w:eastAsia="宋体" w:hAnsi="Times New Roman" w:cs="Times New Roman"/>
          <w:sz w:val="24"/>
          <w:szCs w:val="24"/>
        </w:rPr>
        <w:t>反相器输入输出特性曲线：</w:t>
      </w:r>
    </w:p>
    <w:p w14:paraId="40D141F0" w14:textId="26818210" w:rsidR="0098044C" w:rsidRPr="009A76BD" w:rsidRDefault="0098044C" w:rsidP="00275342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1676E7D" wp14:editId="2832AB71">
            <wp:extent cx="5274310" cy="2834640"/>
            <wp:effectExtent l="0" t="0" r="2540" b="3810"/>
            <wp:docPr id="194411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400" w14:textId="77777777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A003EC9" w14:textId="02015D21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原理图中的</w:t>
      </w:r>
      <w:r w:rsidRPr="009A76BD">
        <w:rPr>
          <w:rFonts w:ascii="Times New Roman" w:eastAsia="宋体" w:hAnsi="Times New Roman" w:cs="Times New Roman"/>
          <w:sz w:val="24"/>
          <w:szCs w:val="24"/>
        </w:rPr>
        <w:t>symbol</w:t>
      </w:r>
      <w:r w:rsidRPr="009A76BD">
        <w:rPr>
          <w:rFonts w:ascii="Times New Roman" w:eastAsia="宋体" w:hAnsi="Times New Roman" w:cs="Times New Roman"/>
          <w:sz w:val="24"/>
          <w:szCs w:val="24"/>
        </w:rPr>
        <w:t>右侧可以看到器件的参数，现具体说明其用途，右键元件打开编辑，可以看到用于修改的四个参数</w:t>
      </w:r>
      <w:r w:rsidRPr="009A76BD">
        <w:rPr>
          <w:rFonts w:ascii="Times New Roman" w:eastAsia="宋体" w:hAnsi="Times New Roman" w:cs="Times New Roman"/>
          <w:sz w:val="24"/>
          <w:szCs w:val="24"/>
        </w:rPr>
        <w:t>wp</w:t>
      </w:r>
      <w:r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Pr="009A76BD">
        <w:rPr>
          <w:rFonts w:ascii="Times New Roman" w:eastAsia="宋体" w:hAnsi="Times New Roman" w:cs="Times New Roman"/>
          <w:sz w:val="24"/>
          <w:szCs w:val="24"/>
        </w:rPr>
        <w:t>lp</w:t>
      </w:r>
      <w:r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Pr="009A76BD">
        <w:rPr>
          <w:rFonts w:ascii="Times New Roman" w:eastAsia="宋体" w:hAnsi="Times New Roman" w:cs="Times New Roman"/>
          <w:sz w:val="24"/>
          <w:szCs w:val="24"/>
        </w:rPr>
        <w:t>np</w:t>
      </w:r>
      <w:r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Pr="009A76BD">
        <w:rPr>
          <w:rFonts w:ascii="Times New Roman" w:eastAsia="宋体" w:hAnsi="Times New Roman" w:cs="Times New Roman"/>
          <w:sz w:val="24"/>
          <w:szCs w:val="24"/>
        </w:rPr>
        <w:t>mp</w:t>
      </w:r>
    </w:p>
    <w:p w14:paraId="07CED0C0" w14:textId="2A431166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Wp</w:t>
      </w:r>
      <w:r w:rsidRPr="009A76BD">
        <w:rPr>
          <w:rFonts w:ascii="Times New Roman" w:eastAsia="宋体" w:hAnsi="Times New Roman" w:cs="Times New Roman"/>
          <w:sz w:val="24"/>
          <w:szCs w:val="24"/>
        </w:rPr>
        <w:t>：晶体管宽度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，尺寸已经默认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*10e-6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，直接输入数字，如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1.5</w:t>
      </w:r>
    </w:p>
    <w:p w14:paraId="7741EFCF" w14:textId="553D6ECF" w:rsidR="0098044C" w:rsidRPr="009A76BD" w:rsidRDefault="0098044C" w:rsidP="00275342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Lp</w:t>
      </w:r>
      <w:r w:rsidRPr="009A76BD">
        <w:rPr>
          <w:rFonts w:ascii="Times New Roman" w:eastAsia="宋体" w:hAnsi="Times New Roman" w:cs="Times New Roman"/>
          <w:sz w:val="24"/>
          <w:szCs w:val="24"/>
        </w:rPr>
        <w:t>：晶体管长度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，尺寸已经默认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*10e-6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，直接输入数字，如</w:t>
      </w:r>
      <w:r w:rsidR="00275342" w:rsidRPr="009A76BD">
        <w:rPr>
          <w:rFonts w:ascii="Times New Roman" w:eastAsia="宋体" w:hAnsi="Times New Roman" w:cs="Times New Roman"/>
          <w:sz w:val="24"/>
          <w:szCs w:val="24"/>
        </w:rPr>
        <w:t>0.28</w:t>
      </w:r>
    </w:p>
    <w:p w14:paraId="3309AF78" w14:textId="0293EDD8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Np</w:t>
      </w:r>
      <w:r w:rsidRPr="009A76BD">
        <w:rPr>
          <w:rFonts w:ascii="Times New Roman" w:eastAsia="宋体" w:hAnsi="Times New Roman" w:cs="Times New Roman"/>
          <w:sz w:val="24"/>
          <w:szCs w:val="24"/>
        </w:rPr>
        <w:t>：晶体管等效并联个数，</w:t>
      </w:r>
      <w:r w:rsidRPr="009A76BD">
        <w:rPr>
          <w:rFonts w:ascii="Times New Roman" w:eastAsia="宋体" w:hAnsi="Times New Roman" w:cs="Times New Roman"/>
          <w:sz w:val="24"/>
          <w:szCs w:val="24"/>
        </w:rPr>
        <w:t>finger</w:t>
      </w:r>
    </w:p>
    <w:p w14:paraId="377F96C2" w14:textId="020BE088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Mp</w:t>
      </w:r>
      <w:r w:rsidRPr="009A76BD">
        <w:rPr>
          <w:rFonts w:ascii="Times New Roman" w:eastAsia="宋体" w:hAnsi="Times New Roman" w:cs="Times New Roman"/>
          <w:sz w:val="24"/>
          <w:szCs w:val="24"/>
        </w:rPr>
        <w:t>：晶体管等效并联个数，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multiplier</w:t>
      </w:r>
    </w:p>
    <w:p w14:paraId="2E946C10" w14:textId="3EC3133E" w:rsidR="0098044C" w:rsidRPr="009A76BD" w:rsidRDefault="0098044C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仿真时可调整四个参数，主要调整宽长比；</w:t>
      </w:r>
      <w:r w:rsidRPr="009A76BD">
        <w:rPr>
          <w:rFonts w:ascii="Times New Roman" w:eastAsia="宋体" w:hAnsi="Times New Roman" w:cs="Times New Roman"/>
          <w:sz w:val="24"/>
          <w:szCs w:val="24"/>
        </w:rPr>
        <w:t>finger</w:t>
      </w:r>
      <w:r w:rsidRPr="009A76BD">
        <w:rPr>
          <w:rFonts w:ascii="Times New Roman" w:eastAsia="宋体" w:hAnsi="Times New Roman" w:cs="Times New Roman"/>
          <w:sz w:val="24"/>
          <w:szCs w:val="24"/>
        </w:rPr>
        <w:t>、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multiplier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等效按倍数增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lastRenderedPageBreak/>
        <w:t>大宽度，但有两者之间与直接增大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Wp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有一定差别</w:t>
      </w:r>
      <w:r w:rsidR="00F33677" w:rsidRPr="009A76BD">
        <w:rPr>
          <w:rFonts w:ascii="Times New Roman" w:eastAsia="宋体" w:hAnsi="Times New Roman" w:cs="Times New Roman"/>
          <w:sz w:val="24"/>
          <w:szCs w:val="24"/>
        </w:rPr>
        <w:t>，具体情况可自行学习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；要想做相同尺寸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的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多个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MOS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，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应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四个参数都相同，而非等效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Wp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相同；要想做尺寸匹配多个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MOS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，建议固定</w:t>
      </w:r>
      <w:r w:rsidR="00F33677" w:rsidRPr="009A76BD">
        <w:rPr>
          <w:rFonts w:ascii="Times New Roman" w:eastAsia="宋体" w:hAnsi="Times New Roman" w:cs="Times New Roman"/>
          <w:sz w:val="24"/>
          <w:szCs w:val="24"/>
        </w:rPr>
        <w:t>其他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三个参数调整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Mp</w:t>
      </w:r>
      <w:r w:rsidR="005543EC" w:rsidRPr="009A76B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1211371" w14:textId="285EE798" w:rsidR="0098044C" w:rsidRPr="009A76BD" w:rsidRDefault="0098044C" w:rsidP="00275342">
      <w:pPr>
        <w:pStyle w:val="a9"/>
        <w:ind w:left="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BE78B3B" wp14:editId="403AA3DE">
            <wp:extent cx="4303305" cy="1981200"/>
            <wp:effectExtent l="0" t="0" r="2540" b="0"/>
            <wp:docPr id="1149449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9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3410" cy="19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0CDD" w14:textId="5557F4ED" w:rsidR="00776EDE" w:rsidRPr="009A76BD" w:rsidRDefault="00776EDE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下载的文件中有相关电路示例，可自行学习：</w:t>
      </w:r>
    </w:p>
    <w:p w14:paraId="7EBF3A2E" w14:textId="05857FF9" w:rsidR="00776EDE" w:rsidRPr="009A76BD" w:rsidRDefault="00776EDE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8B304C" wp14:editId="3C04F58C">
            <wp:extent cx="4290572" cy="1156068"/>
            <wp:effectExtent l="0" t="0" r="0" b="6350"/>
            <wp:docPr id="1469611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1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7195" cy="11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125D" w14:textId="77777777" w:rsidR="0099481A" w:rsidRPr="009A76BD" w:rsidRDefault="0099481A" w:rsidP="00C250F3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2073D40" w14:textId="77777777" w:rsidR="0097555A" w:rsidRPr="009A76BD" w:rsidRDefault="0097555A" w:rsidP="0097555A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附：</w:t>
      </w:r>
    </w:p>
    <w:p w14:paraId="3CCEE7AF" w14:textId="5B5B0600" w:rsidR="0097555A" w:rsidRPr="009A76BD" w:rsidRDefault="0097555A" w:rsidP="009F39CD">
      <w:pPr>
        <w:pStyle w:val="a9"/>
        <w:ind w:left="3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6BD">
        <w:rPr>
          <w:rFonts w:ascii="Times New Roman" w:eastAsia="宋体" w:hAnsi="Times New Roman" w:cs="Times New Roman"/>
          <w:sz w:val="24"/>
          <w:szCs w:val="24"/>
        </w:rPr>
        <w:t>可能用到的</w:t>
      </w:r>
      <w:r w:rsidR="009F39CD" w:rsidRPr="009A76BD">
        <w:rPr>
          <w:rFonts w:ascii="Times New Roman" w:eastAsia="宋体" w:hAnsi="Times New Roman" w:cs="Times New Roman"/>
          <w:sz w:val="24"/>
          <w:szCs w:val="24"/>
        </w:rPr>
        <w:t>AC</w:t>
      </w:r>
      <w:r w:rsidRPr="009A76BD">
        <w:rPr>
          <w:rFonts w:ascii="Times New Roman" w:eastAsia="宋体" w:hAnsi="Times New Roman" w:cs="Times New Roman"/>
          <w:sz w:val="24"/>
          <w:szCs w:val="24"/>
        </w:rPr>
        <w:t>仿真教程：</w:t>
      </w:r>
      <w:hyperlink r:id="rId24" w:history="1">
        <w:r w:rsidRPr="009A76BD">
          <w:rPr>
            <w:rStyle w:val="ae"/>
            <w:rFonts w:ascii="Times New Roman" w:eastAsia="宋体" w:hAnsi="Times New Roman" w:cs="Times New Roman"/>
            <w:sz w:val="24"/>
            <w:szCs w:val="24"/>
          </w:rPr>
          <w:t>https://www.analog.com/cn/resources/media-center/videos/6293729831001.html</w:t>
        </w:r>
      </w:hyperlink>
      <w:r w:rsidR="009F39CD" w:rsidRPr="009A76BD">
        <w:rPr>
          <w:rFonts w:ascii="Times New Roman" w:eastAsia="宋体" w:hAnsi="Times New Roman" w:cs="Times New Roman"/>
          <w:sz w:val="24"/>
          <w:szCs w:val="24"/>
        </w:rPr>
        <w:t>，用于测试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电路</w:t>
      </w:r>
      <w:r w:rsidR="009F39CD" w:rsidRPr="009A76BD">
        <w:rPr>
          <w:rFonts w:ascii="Times New Roman" w:eastAsia="宋体" w:hAnsi="Times New Roman" w:cs="Times New Roman"/>
          <w:sz w:val="24"/>
          <w:szCs w:val="24"/>
        </w:rPr>
        <w:t>增益、带宽，</w:t>
      </w:r>
      <w:r w:rsidR="0099481A" w:rsidRPr="009A76BD">
        <w:rPr>
          <w:rFonts w:ascii="Times New Roman" w:eastAsia="宋体" w:hAnsi="Times New Roman" w:cs="Times New Roman"/>
          <w:sz w:val="24"/>
          <w:szCs w:val="24"/>
        </w:rPr>
        <w:t>并</w:t>
      </w:r>
      <w:r w:rsidR="009F39CD" w:rsidRPr="009A76BD">
        <w:rPr>
          <w:rFonts w:ascii="Times New Roman" w:eastAsia="宋体" w:hAnsi="Times New Roman" w:cs="Times New Roman"/>
          <w:sz w:val="24"/>
          <w:szCs w:val="24"/>
        </w:rPr>
        <w:t>画出波特图；</w:t>
      </w:r>
    </w:p>
    <w:p w14:paraId="5222530A" w14:textId="09449FA9" w:rsidR="0007384E" w:rsidRPr="009A76BD" w:rsidRDefault="0007384E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sectPr w:rsidR="0007384E" w:rsidRPr="009A7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6868"/>
    <w:multiLevelType w:val="hybridMultilevel"/>
    <w:tmpl w:val="17929404"/>
    <w:lvl w:ilvl="0" w:tplc="1AE079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3C40F4"/>
    <w:multiLevelType w:val="hybridMultilevel"/>
    <w:tmpl w:val="983475DC"/>
    <w:lvl w:ilvl="0" w:tplc="ABCAD4E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17125B2"/>
    <w:multiLevelType w:val="hybridMultilevel"/>
    <w:tmpl w:val="94B8E0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76277343">
    <w:abstractNumId w:val="2"/>
  </w:num>
  <w:num w:numId="2" w16cid:durableId="1366902545">
    <w:abstractNumId w:val="0"/>
  </w:num>
  <w:num w:numId="3" w16cid:durableId="1094126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B4"/>
    <w:rsid w:val="0007384E"/>
    <w:rsid w:val="00086E63"/>
    <w:rsid w:val="000A65C3"/>
    <w:rsid w:val="000B1FBD"/>
    <w:rsid w:val="00170790"/>
    <w:rsid w:val="00274730"/>
    <w:rsid w:val="00275342"/>
    <w:rsid w:val="002B15CB"/>
    <w:rsid w:val="00311391"/>
    <w:rsid w:val="00324278"/>
    <w:rsid w:val="00325CFC"/>
    <w:rsid w:val="003F1F4C"/>
    <w:rsid w:val="004602E2"/>
    <w:rsid w:val="004A79DF"/>
    <w:rsid w:val="004B594F"/>
    <w:rsid w:val="005543EC"/>
    <w:rsid w:val="00564B1B"/>
    <w:rsid w:val="00570D5C"/>
    <w:rsid w:val="00622003"/>
    <w:rsid w:val="00663AF0"/>
    <w:rsid w:val="00710545"/>
    <w:rsid w:val="00722392"/>
    <w:rsid w:val="007646B4"/>
    <w:rsid w:val="00776EDE"/>
    <w:rsid w:val="007E2BE0"/>
    <w:rsid w:val="007F489C"/>
    <w:rsid w:val="008251E2"/>
    <w:rsid w:val="0087012D"/>
    <w:rsid w:val="00877285"/>
    <w:rsid w:val="008A62FF"/>
    <w:rsid w:val="008C3B8E"/>
    <w:rsid w:val="008F2871"/>
    <w:rsid w:val="009174FE"/>
    <w:rsid w:val="0092304B"/>
    <w:rsid w:val="0097555A"/>
    <w:rsid w:val="0098044C"/>
    <w:rsid w:val="0099481A"/>
    <w:rsid w:val="009A76BD"/>
    <w:rsid w:val="009F39CD"/>
    <w:rsid w:val="00A156F3"/>
    <w:rsid w:val="00B55B15"/>
    <w:rsid w:val="00B82C66"/>
    <w:rsid w:val="00BE7B88"/>
    <w:rsid w:val="00C250F3"/>
    <w:rsid w:val="00CE186F"/>
    <w:rsid w:val="00CE37B0"/>
    <w:rsid w:val="00DA5E00"/>
    <w:rsid w:val="00E34268"/>
    <w:rsid w:val="00E476B4"/>
    <w:rsid w:val="00E52693"/>
    <w:rsid w:val="00E8298F"/>
    <w:rsid w:val="00F30D5E"/>
    <w:rsid w:val="00F33677"/>
    <w:rsid w:val="00F67BF8"/>
    <w:rsid w:val="00F7725C"/>
    <w:rsid w:val="00F9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57704"/>
  <w15:chartTrackingRefBased/>
  <w15:docId w15:val="{F2B28E10-FA2F-4E84-8E19-FDB0EA91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04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6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6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6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6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6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6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6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6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6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6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6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6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6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6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6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6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6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6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6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6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6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6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6B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1F4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1F4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F30D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fv-sscs.org/resources/gf180mcupd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ksooryakrishna1/Using-TSMC-Model-Files-350nm-250nm-180nm-any-technology-model-file-in-LTspice-/blob/main/README.md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www.analog.com/cn/resources/media-center/videos/6293729831001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8</Pages>
  <Words>1184</Words>
  <Characters>1658</Characters>
  <Application>Microsoft Office Word</Application>
  <DocSecurity>0</DocSecurity>
  <Lines>87</Lines>
  <Paragraphs>57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31</cp:revision>
  <dcterms:created xsi:type="dcterms:W3CDTF">2025-11-25T02:11:00Z</dcterms:created>
  <dcterms:modified xsi:type="dcterms:W3CDTF">2025-11-28T08:42:00Z</dcterms:modified>
</cp:coreProperties>
</file>