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0"/>
        </w:numPr>
      </w:pPr>
      <w:bookmarkStart w:id="0" w:name="_Toc376599420"/>
      <w:r>
        <w:rPr>
          <w:rFonts w:hint="eastAsia"/>
        </w:rPr>
        <w:t>实现计算图像直方图算法（Hitogram）</w:t>
      </w:r>
      <w:bookmarkEnd w:id="0"/>
    </w:p>
    <w:p>
      <w:pPr>
        <w:pStyle w:val="2"/>
      </w:pPr>
      <w:bookmarkStart w:id="1" w:name="_Toc376599421"/>
      <w:r>
        <w:rPr>
          <w:rFonts w:hint="eastAsia"/>
        </w:rPr>
        <w:t>算法概述</w:t>
      </w:r>
      <w:bookmarkEnd w:id="1"/>
    </w:p>
    <w:p>
      <w:pPr>
        <w:pStyle w:val="5"/>
      </w:pPr>
      <w:bookmarkStart w:id="2" w:name="_Toc376599422"/>
      <w:r>
        <w:rPr>
          <w:rFonts w:hint="eastAsia"/>
        </w:rPr>
        <w:t>算法功能</w:t>
      </w:r>
      <w:bookmarkEnd w:id="2"/>
    </w:p>
    <w:p>
      <w:pPr>
        <w:pStyle w:val="3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实现计算图像的直方图。输出的结果保存在int型的数组中，数组的下标代表灰度图像的灰度值，数组中存储的为等于该灰度值的像素点总数。</w:t>
      </w:r>
    </w:p>
    <w:p>
      <w:pPr>
        <w:pStyle w:val="5"/>
      </w:pPr>
      <w:bookmarkStart w:id="3" w:name="_Toc376599423"/>
      <w:r>
        <w:rPr>
          <w:rFonts w:hint="eastAsia"/>
        </w:rPr>
        <w:t>算法</w:t>
      </w:r>
      <w:r>
        <w:t>思路</w:t>
      </w:r>
      <w:bookmarkEnd w:id="3"/>
    </w:p>
    <w:p>
      <w:pPr>
        <w:spacing w:beforeLines="0" w:afterLines="0"/>
        <w:ind w:firstLine="440" w:firstLineChars="200"/>
        <w:jc w:val="left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申请大小为灰度图像灰度级 256 的共享内存，其中下标代表图像的灰度值，数组用来累加等于该灰度值的像素点个数。</w:t>
      </w:r>
    </w:p>
    <w:p>
      <w:pPr>
        <w:spacing w:beforeLines="0" w:afterLines="0"/>
        <w:ind w:firstLine="440" w:firstLineChars="200"/>
        <w:jc w:val="left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计算想成对应的输出点的位置，其中 c 和 r 分别表示线程处理的像素点的坐标的 x 和 y 分量（其中，c 表示 column；r 表示 row）。由于采用了并行度缩减的策略，默认令一个线程处理 16 个输出像素，这四个像素位于统一列的相邻 16 行上，因此，对于 r 需要进行右移计算。</w:t>
      </w:r>
    </w:p>
    <w:p>
      <w:pPr>
        <w:spacing w:beforeLines="0" w:afterLines="0"/>
        <w:ind w:firstLine="440" w:firstLineChars="200"/>
        <w:jc w:val="left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 xml:space="preserve"> 根据输入图像每个像素点的灰度值，累加到直方图数组中的相应的位置，从而得到输入图像的直方图。</w:t>
      </w:r>
      <w:bookmarkStart w:id="5" w:name="_GoBack"/>
      <w:bookmarkEnd w:id="5"/>
    </w:p>
    <w:p>
      <w:pPr>
        <w:pStyle w:val="2"/>
        <w:rPr>
          <w:sz w:val="28"/>
        </w:rPr>
      </w:pPr>
      <w:bookmarkStart w:id="4" w:name="_Toc376599425"/>
      <w:r>
        <w:rPr>
          <w:rFonts w:hint="eastAsia"/>
        </w:rPr>
        <w:t>算法接口</w:t>
      </w:r>
      <w:bookmarkEnd w:id="4"/>
    </w:p>
    <w:p>
      <w:pPr>
        <w:rPr>
          <w:rFonts w:hint="eastAsia" w:asciiTheme="majorEastAsia" w:hAnsiTheme="majorEastAsia" w:eastAsiaTheme="majorEastAsia"/>
          <w:sz w:val="21"/>
        </w:rPr>
      </w:pPr>
      <w:r>
        <w:rPr>
          <w:rFonts w:hint="eastAsia" w:asciiTheme="majorEastAsia" w:hAnsiTheme="majorEastAsia" w:eastAsiaTheme="majorEastAsia"/>
          <w:sz w:val="21"/>
        </w:rPr>
        <w:t>算法所使用的接口函数以及函数参数说明如下：</w:t>
      </w:r>
    </w:p>
    <w:p>
      <w:pPr>
        <w:rPr>
          <w:rFonts w:hint="eastAsia" w:asciiTheme="majorEastAsia" w:hAnsiTheme="majorEastAsia" w:eastAsiaTheme="majorEastAsia"/>
          <w:sz w:val="21"/>
        </w:rPr>
      </w:pPr>
      <w:r>
        <w:drawing>
          <wp:inline distT="0" distB="0" distL="114300" distR="114300">
            <wp:extent cx="5273675" cy="134048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5897178">
    <w:nsid w:val="2122515A"/>
    <w:multiLevelType w:val="multilevel"/>
    <w:tmpl w:val="2122515A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5"/>
      <w:lvlText w:val="%1.%2"/>
      <w:lvlJc w:val="left"/>
      <w:pPr>
        <w:tabs>
          <w:tab w:val="left" w:pos="846"/>
        </w:tabs>
        <w:ind w:left="84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5558971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24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widowControl w:val="0"/>
      <w:numPr>
        <w:ilvl w:val="0"/>
        <w:numId w:val="1"/>
      </w:numPr>
      <w:pBdr>
        <w:top w:val="single" w:color="auto" w:sz="18" w:space="1"/>
      </w:pBdr>
      <w:tabs>
        <w:tab w:val="left" w:pos="432"/>
      </w:tabs>
      <w:adjustRightInd/>
      <w:snapToGrid/>
      <w:spacing w:before="100" w:beforeAutospacing="1" w:after="100" w:afterAutospacing="1" w:line="578" w:lineRule="auto"/>
      <w:outlineLvl w:val="0"/>
    </w:pPr>
    <w:rPr>
      <w:rFonts w:ascii="Times New Roman" w:hAnsi="Times New Roman" w:eastAsia="宋体" w:cs="Times New Roman"/>
      <w:b/>
      <w:bCs/>
      <w:sz w:val="32"/>
      <w:szCs w:val="44"/>
    </w:rPr>
  </w:style>
  <w:style w:type="paragraph" w:styleId="5">
    <w:name w:val="heading 2"/>
    <w:basedOn w:val="1"/>
    <w:next w:val="3"/>
    <w:unhideWhenUsed/>
    <w:qFormat/>
    <w:uiPriority w:val="0"/>
    <w:pPr>
      <w:keepNext/>
      <w:keepLines/>
      <w:widowControl w:val="0"/>
      <w:numPr>
        <w:ilvl w:val="1"/>
        <w:numId w:val="1"/>
      </w:numPr>
      <w:tabs>
        <w:tab w:val="left" w:pos="846"/>
      </w:tabs>
      <w:adjustRightInd/>
      <w:snapToGrid/>
      <w:spacing w:before="100" w:beforeAutospacing="1" w:after="100" w:afterAutospacing="1" w:line="415" w:lineRule="auto"/>
      <w:jc w:val="both"/>
      <w:outlineLvl w:val="1"/>
    </w:pPr>
    <w:rPr>
      <w:rFonts w:ascii="Times New Roman" w:hAnsi="Times New Roman" w:eastAsia="宋体" w:cs="Times New Roman"/>
      <w:b/>
      <w:bCs/>
      <w:kern w:val="2"/>
      <w:sz w:val="28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uiPriority w:val="0"/>
    <w:pPr>
      <w:ind w:firstLine="420" w:firstLineChars="100"/>
    </w:pPr>
  </w:style>
  <w:style w:type="paragraph" w:styleId="4">
    <w:name w:val="Body Text"/>
    <w:basedOn w:val="1"/>
    <w:uiPriority w:val="0"/>
    <w:pPr>
      <w:spacing w:after="120"/>
    </w:pPr>
  </w:style>
  <w:style w:type="paragraph" w:styleId="6">
    <w:name w:val="annotation text"/>
    <w:basedOn w:val="1"/>
    <w:uiPriority w:val="0"/>
  </w:style>
  <w:style w:type="paragraph" w:styleId="7">
    <w:name w:val="Normal (Web)"/>
    <w:basedOn w:val="1"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1"/>
    </w:rPr>
  </w:style>
  <w:style w:type="character" w:styleId="9">
    <w:name w:val="annotation reference"/>
    <w:basedOn w:val="8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2016-02-29T13:07:00Z</dcterms:created>
  <dc:creator>lenovo</dc:creator>
  <cp:lastModifiedBy>lenovo</cp:lastModifiedBy>
  <dcterms:modified xsi:type="dcterms:W3CDTF">2016-02-29T13:18:00Z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