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602" w:rsidRPr="00A96BA5" w:rsidRDefault="00AD680D">
      <w:pPr>
        <w:spacing w:before="240" w:after="0"/>
        <w:jc w:val="center"/>
        <w:rPr>
          <w:rFonts w:ascii="TH Sarabun New" w:eastAsia="TH SarabunPSK" w:hAnsi="TH Sarabun New" w:cs="TH Sarabun New"/>
          <w:b/>
          <w:sz w:val="30"/>
          <w:szCs w:val="30"/>
        </w:rPr>
      </w:pPr>
      <w:r w:rsidRPr="00A96BA5">
        <w:rPr>
          <w:rFonts w:ascii="TH Sarabun New" w:eastAsia="TH SarabunPSK" w:hAnsi="TH Sarabun New" w:cs="TH Sarabun New"/>
          <w:b/>
          <w:sz w:val="30"/>
          <w:szCs w:val="30"/>
        </w:rPr>
        <w:t>TQF 3 Course Specifications</w:t>
      </w:r>
    </w:p>
    <w:p w:rsidR="00F07602" w:rsidRPr="00A96BA5" w:rsidRDefault="00AD680D">
      <w:pPr>
        <w:spacing w:after="0"/>
        <w:jc w:val="center"/>
        <w:rPr>
          <w:rFonts w:ascii="TH Sarabun New" w:eastAsia="TH SarabunPSK" w:hAnsi="TH Sarabun New" w:cs="TH Sarabun New"/>
          <w:b/>
          <w:sz w:val="30"/>
          <w:szCs w:val="30"/>
        </w:rPr>
      </w:pPr>
      <w:r w:rsidRPr="00A96BA5">
        <w:rPr>
          <w:rFonts w:ascii="TH Sarabun New" w:eastAsia="TH SarabunPSK" w:hAnsi="TH Sarabun New" w:cs="TH Sarabun New"/>
          <w:b/>
          <w:sz w:val="30"/>
          <w:szCs w:val="30"/>
        </w:rPr>
        <w:t>Section 1 General Information</w:t>
      </w: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1. Course code and course title</w:t>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r>
    </w:p>
    <w:p w:rsidR="00F07602" w:rsidRPr="00A96BA5" w:rsidRDefault="00AD680D">
      <w:pPr>
        <w:pStyle w:val="ListParagraph"/>
        <w:spacing w:after="0"/>
        <w:ind w:right="-403"/>
        <w:rPr>
          <w:rFonts w:ascii="TH Sarabun New" w:eastAsia="BrowalliaNew-Bold" w:hAnsi="TH Sarabun New" w:cs="TH Sarabun New"/>
          <w:sz w:val="30"/>
          <w:szCs w:val="30"/>
        </w:rPr>
      </w:pPr>
      <w:r w:rsidRPr="00A96BA5">
        <w:rPr>
          <w:rFonts w:ascii="TH Sarabun New" w:eastAsia="TH SarabunPSK" w:hAnsi="TH Sarabun New" w:cs="TH Sarabun New"/>
          <w:sz w:val="30"/>
          <w:szCs w:val="30"/>
        </w:rPr>
        <w:t>Thai</w:t>
      </w:r>
      <w:r w:rsidRPr="00A96BA5">
        <w:rPr>
          <w:rFonts w:ascii="TH Sarabun New" w:eastAsia="TH SarabunPSK" w:hAnsi="TH Sarabun New" w:cs="TH Sarabun New"/>
          <w:sz w:val="30"/>
          <w:szCs w:val="30"/>
        </w:rPr>
        <w:tab/>
      </w:r>
      <w:r w:rsidRPr="00A96BA5">
        <w:rPr>
          <w:rFonts w:ascii="TH Sarabun New" w:hAnsi="TH Sarabun New" w:cs="TH Sarabun New"/>
          <w:sz w:val="30"/>
          <w:szCs w:val="30"/>
        </w:rPr>
        <w:t>EGCI 333</w:t>
      </w:r>
      <w:r w:rsidRPr="00A96BA5">
        <w:rPr>
          <w:rFonts w:ascii="TH Sarabun New" w:hAnsi="TH Sarabun New" w:cs="TH Sarabun New"/>
          <w:sz w:val="30"/>
          <w:szCs w:val="30"/>
        </w:rPr>
        <w:tab/>
      </w:r>
      <w:r w:rsidRPr="00A96BA5">
        <w:rPr>
          <w:rFonts w:ascii="TH Sarabun New" w:eastAsia="Calibri" w:hAnsi="TH Sarabun New" w:cs="TH Sarabun New"/>
          <w:sz w:val="30"/>
          <w:szCs w:val="30"/>
          <w:cs/>
        </w:rPr>
        <w:t>สถาปัตยกรรมคอมพิวเตอร์</w:t>
      </w:r>
    </w:p>
    <w:p w:rsidR="00F07602" w:rsidRPr="00A96BA5" w:rsidRDefault="00AD680D" w:rsidP="00A96BA5">
      <w:pPr>
        <w:spacing w:after="0"/>
        <w:rPr>
          <w:rFonts w:ascii="TH Sarabun New" w:hAnsi="TH Sarabun New" w:cs="TH Sarabun New"/>
          <w:color w:val="auto"/>
          <w:sz w:val="30"/>
          <w:szCs w:val="30"/>
        </w:rPr>
      </w:pPr>
      <w:r w:rsidRPr="00A96BA5">
        <w:rPr>
          <w:rFonts w:ascii="TH Sarabun New" w:eastAsia="TH SarabunPSK" w:hAnsi="TH Sarabun New" w:cs="TH Sarabun New"/>
          <w:sz w:val="30"/>
          <w:szCs w:val="30"/>
        </w:rPr>
        <w:tab/>
        <w:t>English</w:t>
      </w:r>
      <w:r w:rsidRPr="00A96BA5">
        <w:rPr>
          <w:rFonts w:ascii="TH Sarabun New" w:eastAsia="TH SarabunPSK" w:hAnsi="TH Sarabun New" w:cs="TH Sarabun New"/>
          <w:sz w:val="30"/>
          <w:szCs w:val="30"/>
        </w:rPr>
        <w:tab/>
      </w:r>
      <w:r w:rsidRPr="00A96BA5">
        <w:rPr>
          <w:rFonts w:ascii="TH Sarabun New" w:hAnsi="TH Sarabun New" w:cs="TH Sarabun New"/>
          <w:sz w:val="30"/>
          <w:szCs w:val="30"/>
        </w:rPr>
        <w:t xml:space="preserve">EGCI 333 </w:t>
      </w:r>
      <w:r w:rsidRPr="00A96BA5">
        <w:rPr>
          <w:rFonts w:ascii="TH Sarabun New" w:hAnsi="TH Sarabun New" w:cs="TH Sarabun New"/>
          <w:sz w:val="30"/>
          <w:szCs w:val="30"/>
        </w:rPr>
        <w:tab/>
        <w:t xml:space="preserve">Computer Architecture </w:t>
      </w:r>
    </w:p>
    <w:p w:rsidR="00A96BA5" w:rsidRPr="00A96BA5" w:rsidRDefault="00A96BA5">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lang w:val="en-GB"/>
        </w:rPr>
      </w:pPr>
      <w:r w:rsidRPr="00A96BA5">
        <w:rPr>
          <w:rFonts w:ascii="TH Sarabun New" w:eastAsia="TH SarabunPSK" w:hAnsi="TH Sarabun New" w:cs="TH Sarabun New"/>
          <w:sz w:val="30"/>
          <w:szCs w:val="30"/>
        </w:rPr>
        <w:t>2. Number of credits</w:t>
      </w:r>
      <w:r w:rsidRPr="00A96BA5">
        <w:rPr>
          <w:rFonts w:ascii="TH Sarabun New" w:eastAsia="TH SarabunPSK" w:hAnsi="TH Sarabun New" w:cs="TH Sarabun New"/>
          <w:sz w:val="30"/>
          <w:szCs w:val="30"/>
        </w:rPr>
        <w:tab/>
        <w:t>4 Credits</w:t>
      </w:r>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3. Program and type of subject</w:t>
      </w: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ab/>
        <w:t xml:space="preserve">3.1 Program </w:t>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t xml:space="preserve">Bachelor of Engineering </w:t>
      </w:r>
      <w:r w:rsidRPr="00A96BA5">
        <w:rPr>
          <w:rFonts w:ascii="TH Sarabun New" w:eastAsia="TH SarabunPSK" w:hAnsi="TH Sarabun New" w:cs="TH Sarabun New"/>
          <w:sz w:val="30"/>
          <w:szCs w:val="30"/>
          <w:u w:val="single"/>
        </w:rPr>
        <w:t xml:space="preserve">(Computer Engineering) </w:t>
      </w:r>
    </w:p>
    <w:p w:rsidR="00F07602" w:rsidRPr="00A96BA5" w:rsidRDefault="00AD680D">
      <w:pPr>
        <w:numPr>
          <w:ilvl w:val="1"/>
          <w:numId w:val="1"/>
        </w:numPr>
        <w:spacing w:after="0"/>
        <w:rPr>
          <w:rFonts w:ascii="TH Sarabun New" w:hAnsi="TH Sarabun New" w:cs="TH Sarabun New"/>
          <w:b/>
          <w:bCs/>
          <w:sz w:val="30"/>
          <w:szCs w:val="30"/>
        </w:rPr>
      </w:pPr>
      <w:r w:rsidRPr="00A96BA5">
        <w:rPr>
          <w:rFonts w:ascii="TH Sarabun New" w:eastAsia="TH SarabunPSK" w:hAnsi="TH Sarabun New" w:cs="TH Sarabun New"/>
          <w:sz w:val="30"/>
          <w:szCs w:val="30"/>
        </w:rPr>
        <w:t>Type of Subject</w:t>
      </w:r>
      <w:r w:rsidRPr="00A96BA5">
        <w:rPr>
          <w:rFonts w:ascii="TH Sarabun New" w:eastAsia="TH SarabunPSK" w:hAnsi="TH Sarabun New" w:cs="TH Sarabun New"/>
          <w:sz w:val="30"/>
          <w:szCs w:val="30"/>
        </w:rPr>
        <w:tab/>
      </w:r>
      <w:r w:rsidRPr="00A96BA5">
        <w:rPr>
          <w:rFonts w:ascii="TH Sarabun New" w:hAnsi="TH Sarabun New" w:cs="TH Sarabun New"/>
          <w:sz w:val="30"/>
          <w:szCs w:val="30"/>
        </w:rPr>
        <w:t>Major Course (Required Major)</w:t>
      </w:r>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4. Course Coordinator and Course Lecturer</w:t>
      </w: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ab/>
        <w:t xml:space="preserve">4.1 Course Coordinator </w:t>
      </w:r>
      <w:r w:rsidRPr="00A96BA5">
        <w:rPr>
          <w:rFonts w:ascii="TH Sarabun New" w:eastAsia="TH SarabunPSK" w:hAnsi="TH Sarabun New" w:cs="TH Sarabun New"/>
          <w:sz w:val="30"/>
          <w:szCs w:val="30"/>
        </w:rPr>
        <w:tab/>
        <w:t xml:space="preserve">Dr. </w:t>
      </w:r>
      <w:proofErr w:type="spellStart"/>
      <w:r w:rsidRPr="00A96BA5">
        <w:rPr>
          <w:rFonts w:ascii="TH Sarabun New" w:eastAsia="TH SarabunPSK" w:hAnsi="TH Sarabun New" w:cs="TH Sarabun New"/>
          <w:sz w:val="30"/>
          <w:szCs w:val="30"/>
        </w:rPr>
        <w:t>Mingmanas</w:t>
      </w:r>
      <w:proofErr w:type="spellEnd"/>
      <w:r w:rsidRPr="00A96BA5">
        <w:rPr>
          <w:rFonts w:ascii="TH Sarabun New" w:eastAsia="TH SarabunPSK" w:hAnsi="TH Sarabun New" w:cs="TH Sarabun New"/>
          <w:sz w:val="30"/>
          <w:szCs w:val="30"/>
        </w:rPr>
        <w:t xml:space="preserve"> </w:t>
      </w:r>
      <w:proofErr w:type="spellStart"/>
      <w:r w:rsidRPr="00A96BA5">
        <w:rPr>
          <w:rFonts w:ascii="TH Sarabun New" w:eastAsia="TH SarabunPSK" w:hAnsi="TH Sarabun New" w:cs="TH Sarabun New"/>
          <w:sz w:val="30"/>
          <w:szCs w:val="30"/>
        </w:rPr>
        <w:t>Sivaraksa</w:t>
      </w:r>
      <w:proofErr w:type="spellEnd"/>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ab/>
        <w:t>4.2 Course Lectur</w:t>
      </w:r>
      <w:r w:rsidR="00E27EB6">
        <w:rPr>
          <w:rFonts w:ascii="TH Sarabun New" w:eastAsia="TH SarabunPSK" w:hAnsi="TH Sarabun New" w:cs="TH Sarabun New"/>
          <w:sz w:val="30"/>
          <w:szCs w:val="30"/>
        </w:rPr>
        <w:t>er</w:t>
      </w:r>
      <w:r w:rsidR="00E27EB6">
        <w:rPr>
          <w:rFonts w:ascii="TH Sarabun New" w:eastAsia="TH SarabunPSK" w:hAnsi="TH Sarabun New" w:cs="TH Sarabun New"/>
          <w:sz w:val="30"/>
          <w:szCs w:val="30"/>
        </w:rPr>
        <w:tab/>
        <w:t xml:space="preserve">Asst. Prof. </w:t>
      </w:r>
      <w:proofErr w:type="spellStart"/>
      <w:r w:rsidR="00E27EB6">
        <w:rPr>
          <w:rFonts w:ascii="TH Sarabun New" w:eastAsia="TH SarabunPSK" w:hAnsi="TH Sarabun New" w:cs="TH Sarabun New"/>
          <w:sz w:val="30"/>
          <w:szCs w:val="30"/>
        </w:rPr>
        <w:t>Thanadol</w:t>
      </w:r>
      <w:proofErr w:type="spellEnd"/>
      <w:r w:rsidR="00E27EB6">
        <w:rPr>
          <w:rFonts w:ascii="TH Sarabun New" w:eastAsia="TH SarabunPSK" w:hAnsi="TH Sarabun New" w:cs="TH Sarabun New"/>
          <w:sz w:val="30"/>
          <w:szCs w:val="30"/>
        </w:rPr>
        <w:t xml:space="preserve"> </w:t>
      </w:r>
      <w:proofErr w:type="spellStart"/>
      <w:r w:rsidR="00E27EB6">
        <w:rPr>
          <w:rFonts w:ascii="TH Sarabun New" w:eastAsia="TH SarabunPSK" w:hAnsi="TH Sarabun New" w:cs="TH Sarabun New"/>
          <w:sz w:val="30"/>
          <w:szCs w:val="30"/>
        </w:rPr>
        <w:t>Pritrana</w:t>
      </w:r>
      <w:bookmarkStart w:id="0" w:name="_GoBack"/>
      <w:bookmarkEnd w:id="0"/>
      <w:r w:rsidRPr="00A96BA5">
        <w:rPr>
          <w:rFonts w:ascii="TH Sarabun New" w:eastAsia="TH SarabunPSK" w:hAnsi="TH Sarabun New" w:cs="TH Sarabun New"/>
          <w:sz w:val="30"/>
          <w:szCs w:val="30"/>
        </w:rPr>
        <w:t>n</w:t>
      </w:r>
      <w:proofErr w:type="spellEnd"/>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5. Trimester/ Year of Study</w:t>
      </w: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ab/>
        <w:t>5.1 Trimester</w:t>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t>First trimester / for 3</w:t>
      </w:r>
      <w:r w:rsidRPr="00A96BA5">
        <w:rPr>
          <w:rFonts w:ascii="TH Sarabun New" w:eastAsia="TH SarabunPSK" w:hAnsi="TH Sarabun New" w:cs="TH Sarabun New"/>
          <w:sz w:val="30"/>
          <w:szCs w:val="30"/>
          <w:vertAlign w:val="superscript"/>
        </w:rPr>
        <w:t>rd</w:t>
      </w:r>
      <w:r w:rsidRPr="00A96BA5">
        <w:rPr>
          <w:rFonts w:ascii="TH Sarabun New" w:eastAsia="TH SarabunPSK" w:hAnsi="TH Sarabun New" w:cs="TH Sarabun New"/>
          <w:sz w:val="30"/>
          <w:szCs w:val="30"/>
        </w:rPr>
        <w:t xml:space="preserve"> year Computer Engineering </w:t>
      </w: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ab/>
        <w:t>5.2 Course Capacity</w:t>
      </w:r>
      <w:r w:rsidRPr="00A96BA5">
        <w:rPr>
          <w:rFonts w:ascii="TH Sarabun New" w:eastAsia="TH SarabunPSK" w:hAnsi="TH Sarabun New" w:cs="TH Sarabun New"/>
          <w:sz w:val="30"/>
          <w:szCs w:val="30"/>
        </w:rPr>
        <w:tab/>
        <w:t>Approximately 25 students</w:t>
      </w:r>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u w:val="single"/>
        </w:rPr>
      </w:pPr>
      <w:r w:rsidRPr="00A96BA5">
        <w:rPr>
          <w:rFonts w:ascii="TH Sarabun New" w:eastAsia="TH SarabunPSK" w:hAnsi="TH Sarabun New" w:cs="TH Sarabun New"/>
          <w:sz w:val="30"/>
          <w:szCs w:val="30"/>
        </w:rPr>
        <w:t>6. Pre-requisite</w:t>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r>
      <w:r w:rsidRPr="00A96BA5">
        <w:rPr>
          <w:rFonts w:ascii="TH Sarabun New" w:hAnsi="TH Sarabun New" w:cs="TH Sarabun New"/>
          <w:sz w:val="30"/>
          <w:szCs w:val="30"/>
        </w:rPr>
        <w:t>EGCI 231 Digital Circuit Design</w:t>
      </w:r>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7. Co-requisites</w:t>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t>None</w:t>
      </w:r>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8. Venue of Study</w:t>
      </w:r>
      <w:r w:rsidRPr="00A96BA5">
        <w:rPr>
          <w:rFonts w:ascii="TH Sarabun New" w:eastAsia="TH SarabunPSK" w:hAnsi="TH Sarabun New" w:cs="TH Sarabun New"/>
          <w:sz w:val="30"/>
          <w:szCs w:val="30"/>
        </w:rPr>
        <w:tab/>
      </w:r>
      <w:proofErr w:type="spellStart"/>
      <w:r w:rsidRPr="00A96BA5">
        <w:rPr>
          <w:rFonts w:ascii="TH Sarabun New" w:eastAsia="TH SarabunPSK" w:hAnsi="TH Sarabun New" w:cs="TH Sarabun New"/>
          <w:sz w:val="30"/>
          <w:szCs w:val="30"/>
        </w:rPr>
        <w:t>Mahidol</w:t>
      </w:r>
      <w:proofErr w:type="spellEnd"/>
      <w:r w:rsidRPr="00A96BA5">
        <w:rPr>
          <w:rFonts w:ascii="TH Sarabun New" w:eastAsia="TH SarabunPSK" w:hAnsi="TH Sarabun New" w:cs="TH Sarabun New"/>
          <w:sz w:val="30"/>
          <w:szCs w:val="30"/>
        </w:rPr>
        <w:t xml:space="preserve"> University, </w:t>
      </w:r>
      <w:proofErr w:type="spellStart"/>
      <w:r w:rsidRPr="00A96BA5">
        <w:rPr>
          <w:rFonts w:ascii="TH Sarabun New" w:eastAsia="TH SarabunPSK" w:hAnsi="TH Sarabun New" w:cs="TH Sarabun New"/>
          <w:sz w:val="30"/>
          <w:szCs w:val="30"/>
        </w:rPr>
        <w:t>Salaya</w:t>
      </w:r>
      <w:proofErr w:type="spellEnd"/>
      <w:r w:rsidRPr="00A96BA5">
        <w:rPr>
          <w:rFonts w:ascii="TH Sarabun New" w:eastAsia="TH SarabunPSK" w:hAnsi="TH Sarabun New" w:cs="TH Sarabun New"/>
          <w:sz w:val="30"/>
          <w:szCs w:val="30"/>
        </w:rPr>
        <w:t xml:space="preserve"> campus</w:t>
      </w:r>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color w:val="FF0000"/>
          <w:sz w:val="30"/>
          <w:szCs w:val="30"/>
        </w:rPr>
      </w:pPr>
      <w:r w:rsidRPr="00A96BA5">
        <w:rPr>
          <w:rFonts w:ascii="TH Sarabun New" w:eastAsia="TH SarabunPSK" w:hAnsi="TH Sarabun New" w:cs="TH Sarabun New"/>
          <w:color w:val="FF0000"/>
          <w:sz w:val="30"/>
          <w:szCs w:val="30"/>
        </w:rPr>
        <w:t>9. Date of Latest Revision</w:t>
      </w:r>
    </w:p>
    <w:p w:rsidR="00F07602" w:rsidRPr="00A96BA5" w:rsidRDefault="00AD680D">
      <w:pPr>
        <w:spacing w:after="0"/>
        <w:rPr>
          <w:rFonts w:ascii="TH Sarabun New" w:eastAsia="TH SarabunPSK" w:hAnsi="TH Sarabun New" w:cs="TH Sarabun New"/>
          <w:color w:val="FF0000"/>
          <w:sz w:val="30"/>
          <w:szCs w:val="30"/>
        </w:rPr>
      </w:pPr>
      <w:r w:rsidRPr="00A96BA5">
        <w:rPr>
          <w:rFonts w:ascii="TH Sarabun New" w:eastAsia="TH SarabunPSK" w:hAnsi="TH Sarabun New" w:cs="TH Sarabun New"/>
          <w:color w:val="FF0000"/>
          <w:sz w:val="30"/>
          <w:szCs w:val="30"/>
        </w:rPr>
        <w:tab/>
        <w:t>Date …………… Month …………</w:t>
      </w:r>
      <w:proofErr w:type="gramStart"/>
      <w:r w:rsidRPr="00A96BA5">
        <w:rPr>
          <w:rFonts w:ascii="TH Sarabun New" w:eastAsia="TH SarabunPSK" w:hAnsi="TH Sarabun New" w:cs="TH Sarabun New"/>
          <w:color w:val="FF0000"/>
          <w:sz w:val="30"/>
          <w:szCs w:val="30"/>
        </w:rPr>
        <w:t>…..</w:t>
      </w:r>
      <w:proofErr w:type="gramEnd"/>
      <w:r w:rsidRPr="00A96BA5">
        <w:rPr>
          <w:rFonts w:ascii="TH Sarabun New" w:eastAsia="TH SarabunPSK" w:hAnsi="TH Sarabun New" w:cs="TH Sarabun New"/>
          <w:color w:val="FF0000"/>
          <w:sz w:val="30"/>
          <w:szCs w:val="30"/>
        </w:rPr>
        <w:t>Year ………….</w:t>
      </w:r>
    </w:p>
    <w:p w:rsidR="00F07602" w:rsidRPr="00A96BA5" w:rsidRDefault="00F07602">
      <w:pPr>
        <w:spacing w:after="0"/>
        <w:rPr>
          <w:rFonts w:ascii="TH Sarabun New" w:eastAsia="TH SarabunPSK" w:hAnsi="TH Sarabun New" w:cs="TH Sarabun New"/>
          <w:color w:val="FF0000"/>
          <w:sz w:val="30"/>
          <w:szCs w:val="30"/>
        </w:rPr>
      </w:pPr>
    </w:p>
    <w:p w:rsidR="00F07602" w:rsidRPr="00A96BA5" w:rsidRDefault="00F07602">
      <w:pPr>
        <w:spacing w:after="0"/>
        <w:jc w:val="center"/>
        <w:rPr>
          <w:rFonts w:ascii="TH Sarabun New" w:eastAsia="TH SarabunPSK" w:hAnsi="TH Sarabun New" w:cs="TH Sarabun New"/>
          <w:b/>
          <w:color w:val="FF0000"/>
          <w:sz w:val="30"/>
          <w:szCs w:val="30"/>
        </w:rPr>
      </w:pPr>
    </w:p>
    <w:p w:rsidR="00F07602" w:rsidRPr="00A96BA5" w:rsidRDefault="00F07602">
      <w:pPr>
        <w:spacing w:after="0"/>
        <w:jc w:val="center"/>
        <w:rPr>
          <w:rFonts w:ascii="TH Sarabun New" w:eastAsia="TH SarabunPSK" w:hAnsi="TH Sarabun New" w:cs="TH Sarabun New"/>
          <w:b/>
          <w:color w:val="FF0000"/>
          <w:sz w:val="30"/>
          <w:szCs w:val="30"/>
        </w:rPr>
      </w:pPr>
    </w:p>
    <w:p w:rsidR="00F07602" w:rsidRPr="00A96BA5" w:rsidRDefault="00F07602">
      <w:pPr>
        <w:spacing w:after="0"/>
        <w:jc w:val="center"/>
        <w:rPr>
          <w:rFonts w:ascii="TH Sarabun New" w:eastAsia="TH SarabunPSK" w:hAnsi="TH Sarabun New" w:cs="TH Sarabun New"/>
          <w:b/>
          <w:color w:val="auto"/>
          <w:sz w:val="30"/>
          <w:szCs w:val="30"/>
        </w:rPr>
      </w:pPr>
    </w:p>
    <w:p w:rsidR="00F07602" w:rsidRPr="00A96BA5" w:rsidRDefault="00F07602">
      <w:pPr>
        <w:spacing w:after="0"/>
        <w:jc w:val="center"/>
        <w:rPr>
          <w:rFonts w:ascii="TH Sarabun New" w:eastAsia="TH SarabunPSK" w:hAnsi="TH Sarabun New" w:cs="TH Sarabun New"/>
          <w:b/>
          <w:color w:val="auto"/>
          <w:sz w:val="30"/>
          <w:szCs w:val="30"/>
        </w:rPr>
      </w:pPr>
    </w:p>
    <w:p w:rsidR="00F07602" w:rsidRPr="00A96BA5" w:rsidRDefault="00AD680D">
      <w:pPr>
        <w:spacing w:after="0"/>
        <w:jc w:val="center"/>
        <w:rPr>
          <w:rFonts w:ascii="TH Sarabun New" w:eastAsia="TH SarabunPSK" w:hAnsi="TH Sarabun New" w:cs="TH Sarabun New"/>
          <w:b/>
          <w:color w:val="auto"/>
          <w:sz w:val="30"/>
          <w:szCs w:val="30"/>
        </w:rPr>
      </w:pPr>
      <w:r w:rsidRPr="00A96BA5">
        <w:rPr>
          <w:rFonts w:ascii="TH Sarabun New" w:eastAsia="TH SarabunPSK" w:hAnsi="TH Sarabun New" w:cs="TH Sarabun New"/>
          <w:b/>
          <w:color w:val="auto"/>
          <w:sz w:val="30"/>
          <w:szCs w:val="30"/>
        </w:rPr>
        <w:t>Section 2 Goals and Objectives</w:t>
      </w:r>
    </w:p>
    <w:p w:rsidR="00F07602" w:rsidRPr="00A96BA5" w:rsidRDefault="00AD680D">
      <w:pPr>
        <w:spacing w:after="0"/>
        <w:ind w:left="36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 Course Goals</w:t>
      </w:r>
    </w:p>
    <w:p w:rsidR="00F07602" w:rsidRPr="00A96BA5" w:rsidRDefault="00AD680D">
      <w:pPr>
        <w:spacing w:after="0"/>
        <w:ind w:left="36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ab/>
        <w:t xml:space="preserve">To develop student knowledge about </w:t>
      </w:r>
      <w:r w:rsidRPr="00A96BA5">
        <w:rPr>
          <w:rFonts w:ascii="TH Sarabun New" w:hAnsi="TH Sarabun New" w:cs="TH Sarabun New"/>
          <w:color w:val="auto"/>
          <w:sz w:val="30"/>
          <w:szCs w:val="30"/>
        </w:rPr>
        <w:t xml:space="preserve">computer system’s major components and data representation methods. </w:t>
      </w:r>
      <w:r w:rsidRPr="00A96BA5">
        <w:rPr>
          <w:rFonts w:ascii="TH Sarabun New" w:eastAsia="TH SarabunPSK" w:hAnsi="TH Sarabun New" w:cs="TH Sarabun New"/>
          <w:color w:val="auto"/>
          <w:sz w:val="30"/>
          <w:szCs w:val="30"/>
        </w:rPr>
        <w:t>The steps of c</w:t>
      </w:r>
      <w:r w:rsidRPr="00A96BA5">
        <w:rPr>
          <w:rFonts w:ascii="TH Sarabun New" w:hAnsi="TH Sarabun New" w:cs="TH Sarabun New"/>
          <w:color w:val="auto"/>
          <w:sz w:val="30"/>
          <w:szCs w:val="30"/>
        </w:rPr>
        <w:t xml:space="preserve">omponents, </w:t>
      </w:r>
      <w:proofErr w:type="spellStart"/>
      <w:r w:rsidRPr="00A96BA5">
        <w:rPr>
          <w:rFonts w:ascii="TH Sarabun New" w:hAnsi="TH Sarabun New" w:cs="TH Sarabun New"/>
          <w:color w:val="auto"/>
          <w:sz w:val="30"/>
          <w:szCs w:val="30"/>
        </w:rPr>
        <w:t>datapath</w:t>
      </w:r>
      <w:proofErr w:type="spellEnd"/>
      <w:r w:rsidRPr="00A96BA5">
        <w:rPr>
          <w:rFonts w:ascii="TH Sarabun New" w:hAnsi="TH Sarabun New" w:cs="TH Sarabun New"/>
          <w:color w:val="auto"/>
          <w:sz w:val="30"/>
          <w:szCs w:val="30"/>
        </w:rPr>
        <w:t>, arithmetic and control circuits design</w:t>
      </w:r>
      <w:r w:rsidRPr="00A96BA5">
        <w:rPr>
          <w:rFonts w:ascii="TH Sarabun New" w:eastAsia="TH SarabunPSK" w:hAnsi="TH Sarabun New" w:cs="TH Sarabun New"/>
          <w:color w:val="auto"/>
          <w:sz w:val="30"/>
          <w:szCs w:val="30"/>
        </w:rPr>
        <w:t xml:space="preserve"> are described step-by-step toward the completion. Performance analysis of some circuits will be discussed. </w:t>
      </w:r>
    </w:p>
    <w:p w:rsidR="00F07602" w:rsidRPr="00A96BA5" w:rsidRDefault="00AD680D">
      <w:pPr>
        <w:spacing w:after="0"/>
        <w:ind w:left="36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 xml:space="preserve">Computer language translator is explained and used to explore more sophisticated operations. Techniques to improve </w:t>
      </w:r>
      <w:r w:rsidRPr="00A96BA5">
        <w:rPr>
          <w:rFonts w:ascii="TH Sarabun New" w:hAnsi="TH Sarabun New" w:cs="TH Sarabun New"/>
          <w:color w:val="auto"/>
          <w:sz w:val="30"/>
          <w:szCs w:val="30"/>
        </w:rPr>
        <w:t>computer system’s</w:t>
      </w:r>
      <w:r w:rsidRPr="00A96BA5">
        <w:rPr>
          <w:rFonts w:ascii="TH Sarabun New" w:eastAsia="TH SarabunPSK" w:hAnsi="TH Sarabun New" w:cs="TH Sarabun New"/>
          <w:color w:val="auto"/>
          <w:sz w:val="30"/>
          <w:szCs w:val="30"/>
        </w:rPr>
        <w:t xml:space="preserve"> performance are introduced, i.e. cache memory, pipelining and parallel architectures to allow students to understand and choose appropriate architectures suitable to handle problem’s needs.</w:t>
      </w:r>
    </w:p>
    <w:p w:rsidR="00F07602" w:rsidRPr="00A96BA5" w:rsidRDefault="00F07602" w:rsidP="00A96BA5">
      <w:pPr>
        <w:spacing w:after="0"/>
        <w:rPr>
          <w:rFonts w:ascii="TH Sarabun New" w:eastAsia="TH SarabunPSK" w:hAnsi="TH Sarabun New" w:cs="TH Sarabun New"/>
          <w:sz w:val="16"/>
          <w:szCs w:val="16"/>
        </w:rPr>
      </w:pPr>
    </w:p>
    <w:p w:rsidR="00F07602" w:rsidRPr="00A96BA5" w:rsidRDefault="00AD680D">
      <w:pPr>
        <w:spacing w:after="0"/>
        <w:ind w:left="36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2. Objectives of Course Development/Revision</w:t>
      </w:r>
    </w:p>
    <w:p w:rsidR="00F07602" w:rsidRPr="00A96BA5" w:rsidRDefault="00AD680D">
      <w:pPr>
        <w:spacing w:after="0"/>
        <w:ind w:left="36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ab/>
        <w:t>2.1 Course Objectives</w:t>
      </w:r>
    </w:p>
    <w:p w:rsidR="00F07602" w:rsidRPr="00A96BA5" w:rsidRDefault="00AD680D">
      <w:pPr>
        <w:pStyle w:val="NormalWeb"/>
        <w:numPr>
          <w:ilvl w:val="0"/>
          <w:numId w:val="2"/>
        </w:numPr>
        <w:spacing w:before="0" w:beforeAutospacing="0" w:after="0" w:afterAutospacing="0"/>
        <w:rPr>
          <w:rFonts w:ascii="TH Sarabun New" w:hAnsi="TH Sarabun New" w:cs="TH Sarabun New"/>
          <w:sz w:val="30"/>
          <w:szCs w:val="30"/>
        </w:rPr>
      </w:pPr>
      <w:r w:rsidRPr="00A96BA5">
        <w:rPr>
          <w:rFonts w:ascii="TH Sarabun New" w:hAnsi="TH Sarabun New" w:cs="TH Sarabun New"/>
          <w:sz w:val="30"/>
          <w:szCs w:val="30"/>
        </w:rPr>
        <w:t>Explain computer’s architecture and data representation methods.</w:t>
      </w:r>
    </w:p>
    <w:p w:rsidR="00F07602" w:rsidRPr="00A96BA5" w:rsidRDefault="00AD680D">
      <w:pPr>
        <w:pStyle w:val="NormalWeb"/>
        <w:numPr>
          <w:ilvl w:val="0"/>
          <w:numId w:val="2"/>
        </w:numPr>
        <w:spacing w:before="0" w:beforeAutospacing="0" w:after="0" w:afterAutospacing="0"/>
        <w:rPr>
          <w:rFonts w:ascii="TH Sarabun New" w:hAnsi="TH Sarabun New" w:cs="TH Sarabun New"/>
          <w:sz w:val="30"/>
          <w:szCs w:val="30"/>
        </w:rPr>
      </w:pPr>
      <w:r w:rsidRPr="00A96BA5">
        <w:rPr>
          <w:rFonts w:ascii="TH Sarabun New" w:hAnsi="TH Sarabun New" w:cs="TH Sarabun New"/>
          <w:sz w:val="30"/>
          <w:szCs w:val="30"/>
        </w:rPr>
        <w:t>Explain computer language translator and methods used to improve computer system performance.</w:t>
      </w:r>
    </w:p>
    <w:p w:rsidR="00F07602" w:rsidRPr="00A96BA5" w:rsidRDefault="00AD680D">
      <w:pPr>
        <w:pStyle w:val="NormalWeb"/>
        <w:numPr>
          <w:ilvl w:val="0"/>
          <w:numId w:val="2"/>
        </w:numPr>
        <w:spacing w:before="0" w:beforeAutospacing="0" w:after="0" w:afterAutospacing="0"/>
        <w:rPr>
          <w:rFonts w:ascii="TH Sarabun New" w:hAnsi="TH Sarabun New" w:cs="TH Sarabun New"/>
          <w:sz w:val="30"/>
          <w:szCs w:val="30"/>
        </w:rPr>
      </w:pPr>
      <w:r w:rsidRPr="00A96BA5">
        <w:rPr>
          <w:rFonts w:ascii="TH Sarabun New" w:hAnsi="TH Sarabun New" w:cs="TH Sarabun New"/>
          <w:sz w:val="30"/>
          <w:szCs w:val="30"/>
        </w:rPr>
        <w:t>Apply computer architecture to solve engineering problems.</w:t>
      </w:r>
    </w:p>
    <w:p w:rsidR="00F07602" w:rsidRPr="00A96BA5" w:rsidRDefault="00AD680D">
      <w:pPr>
        <w:pStyle w:val="ListParagraph"/>
        <w:numPr>
          <w:ilvl w:val="1"/>
          <w:numId w:val="3"/>
        </w:num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Course-level Learning Outcomes: CLOs</w:t>
      </w:r>
    </w:p>
    <w:p w:rsidR="00F07602" w:rsidRPr="00A96BA5" w:rsidRDefault="00AD680D">
      <w:pPr>
        <w:spacing w:after="0"/>
        <w:ind w:left="36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ab/>
        <w:t xml:space="preserve">      By the end of the course, students will be able to (CLOs)</w:t>
      </w:r>
    </w:p>
    <w:p w:rsidR="00F07602" w:rsidRPr="00A96BA5" w:rsidRDefault="00AD680D">
      <w:pPr>
        <w:pStyle w:val="NormalWeb"/>
        <w:numPr>
          <w:ilvl w:val="0"/>
          <w:numId w:val="4"/>
        </w:numPr>
        <w:spacing w:before="0" w:beforeAutospacing="0" w:after="0" w:afterAutospacing="0"/>
        <w:rPr>
          <w:rFonts w:ascii="TH Sarabun New" w:hAnsi="TH Sarabun New" w:cs="TH Sarabun New"/>
          <w:sz w:val="30"/>
          <w:szCs w:val="30"/>
        </w:rPr>
      </w:pPr>
      <w:r w:rsidRPr="00A96BA5">
        <w:rPr>
          <w:rFonts w:ascii="TH Sarabun New" w:hAnsi="TH Sarabun New" w:cs="TH Sarabun New"/>
          <w:sz w:val="30"/>
          <w:szCs w:val="30"/>
        </w:rPr>
        <w:t>CLO1 Describe how computer’s major components connect and work together.</w:t>
      </w:r>
    </w:p>
    <w:p w:rsidR="00F07602" w:rsidRPr="00A96BA5" w:rsidRDefault="00AD680D">
      <w:pPr>
        <w:pStyle w:val="NormalWeb"/>
        <w:numPr>
          <w:ilvl w:val="0"/>
          <w:numId w:val="4"/>
        </w:numPr>
        <w:spacing w:before="0" w:beforeAutospacing="0" w:after="0" w:afterAutospacing="0"/>
        <w:rPr>
          <w:rFonts w:ascii="TH Sarabun New" w:hAnsi="TH Sarabun New" w:cs="TH Sarabun New"/>
          <w:sz w:val="30"/>
          <w:szCs w:val="30"/>
        </w:rPr>
      </w:pPr>
      <w:r w:rsidRPr="00A96BA5">
        <w:rPr>
          <w:rFonts w:ascii="TH Sarabun New" w:hAnsi="TH Sarabun New" w:cs="TH Sarabun New"/>
          <w:sz w:val="30"/>
          <w:szCs w:val="30"/>
        </w:rPr>
        <w:t>CLO2 Understand how computer language translator works and how to improve computer system performance using different techniques.</w:t>
      </w:r>
    </w:p>
    <w:p w:rsidR="00F07602" w:rsidRPr="00A96BA5" w:rsidRDefault="00AD680D">
      <w:pPr>
        <w:pStyle w:val="ListParagraph"/>
        <w:numPr>
          <w:ilvl w:val="0"/>
          <w:numId w:val="4"/>
        </w:numPr>
        <w:spacing w:after="0"/>
        <w:rPr>
          <w:rFonts w:ascii="TH Sarabun New" w:eastAsia="TH SarabunPSK" w:hAnsi="TH Sarabun New" w:cs="TH Sarabun New"/>
          <w:sz w:val="30"/>
          <w:szCs w:val="30"/>
        </w:rPr>
      </w:pPr>
      <w:r w:rsidRPr="00A96BA5">
        <w:rPr>
          <w:rFonts w:ascii="TH Sarabun New" w:hAnsi="TH Sarabun New" w:cs="TH Sarabun New"/>
          <w:sz w:val="30"/>
          <w:szCs w:val="30"/>
        </w:rPr>
        <w:t>CLO3 Apply computer architecture to solve engineering problems.</w:t>
      </w:r>
    </w:p>
    <w:p w:rsidR="00F07602" w:rsidRPr="00A96BA5" w:rsidRDefault="00F07602">
      <w:pPr>
        <w:spacing w:after="0"/>
        <w:rPr>
          <w:rFonts w:ascii="TH Sarabun New" w:eastAsia="TH SarabunPSK" w:hAnsi="TH Sarabun New" w:cs="TH Sarabun New"/>
          <w:color w:val="auto"/>
          <w:sz w:val="30"/>
          <w:szCs w:val="30"/>
        </w:rPr>
      </w:pPr>
    </w:p>
    <w:p w:rsidR="00F07602" w:rsidRPr="00A96BA5" w:rsidRDefault="00F07602">
      <w:pPr>
        <w:spacing w:after="0"/>
        <w:jc w:val="center"/>
        <w:rPr>
          <w:rFonts w:ascii="TH Sarabun New" w:eastAsia="TH SarabunPSK" w:hAnsi="TH Sarabun New" w:cs="TH Sarabun New"/>
          <w:b/>
          <w:color w:val="FF0000"/>
          <w:sz w:val="30"/>
          <w:szCs w:val="30"/>
        </w:rPr>
      </w:pPr>
    </w:p>
    <w:p w:rsidR="00F07602" w:rsidRPr="00A96BA5" w:rsidRDefault="00F07602">
      <w:pPr>
        <w:spacing w:after="0"/>
        <w:jc w:val="center"/>
        <w:rPr>
          <w:rFonts w:ascii="TH Sarabun New" w:eastAsia="TH SarabunPSK" w:hAnsi="TH Sarabun New" w:cs="TH Sarabun New"/>
          <w:b/>
          <w:color w:val="auto"/>
          <w:sz w:val="30"/>
          <w:szCs w:val="30"/>
        </w:rPr>
      </w:pPr>
    </w:p>
    <w:p w:rsidR="00F07602" w:rsidRPr="00A96BA5" w:rsidRDefault="00AD680D">
      <w:pPr>
        <w:spacing w:after="0"/>
        <w:jc w:val="center"/>
        <w:rPr>
          <w:rFonts w:ascii="TH Sarabun New" w:eastAsia="TH SarabunPSK" w:hAnsi="TH Sarabun New" w:cs="TH Sarabun New"/>
          <w:b/>
          <w:color w:val="auto"/>
          <w:sz w:val="30"/>
          <w:szCs w:val="30"/>
        </w:rPr>
      </w:pPr>
      <w:r w:rsidRPr="00A96BA5">
        <w:rPr>
          <w:rFonts w:ascii="TH Sarabun New" w:eastAsia="TH SarabunPSK" w:hAnsi="TH Sarabun New" w:cs="TH Sarabun New"/>
          <w:b/>
          <w:color w:val="auto"/>
          <w:sz w:val="30"/>
          <w:szCs w:val="30"/>
        </w:rPr>
        <w:t>Section 3 Course Management</w:t>
      </w: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 Course Description</w:t>
      </w:r>
    </w:p>
    <w:p w:rsidR="00F07602" w:rsidRPr="00A96BA5" w:rsidRDefault="00AD680D">
      <w:pPr>
        <w:jc w:val="thaiDistribute"/>
        <w:rPr>
          <w:rFonts w:ascii="TH Sarabun New" w:hAnsi="TH Sarabun New" w:cs="TH Sarabun New"/>
          <w:color w:val="auto"/>
          <w:sz w:val="30"/>
          <w:szCs w:val="30"/>
          <w:cs/>
        </w:rPr>
      </w:pPr>
      <w:r w:rsidRPr="00A96BA5">
        <w:rPr>
          <w:rFonts w:ascii="TH Sarabun New" w:eastAsia="TH SarabunPSK" w:hAnsi="TH Sarabun New" w:cs="TH Sarabun New"/>
          <w:color w:val="auto"/>
          <w:sz w:val="30"/>
          <w:szCs w:val="30"/>
        </w:rPr>
        <w:t>(Thai)</w:t>
      </w:r>
      <w:r w:rsidRPr="00A96BA5">
        <w:rPr>
          <w:rFonts w:ascii="TH Sarabun New" w:hAnsi="TH Sarabun New" w:cs="TH Sarabun New"/>
          <w:color w:val="auto"/>
          <w:sz w:val="30"/>
          <w:szCs w:val="30"/>
          <w:cs/>
        </w:rPr>
        <w:t xml:space="preserve"> </w:t>
      </w:r>
      <w:r w:rsidRPr="00A96BA5">
        <w:rPr>
          <w:rFonts w:ascii="TH Sarabun New" w:eastAsia="Angsana New" w:hAnsi="TH Sarabun New" w:cs="TH Sarabun New"/>
          <w:color w:val="auto"/>
          <w:sz w:val="30"/>
          <w:szCs w:val="30"/>
          <w:cs/>
        </w:rPr>
        <w:t>ส่วนประกอบต่างๆ ของคอมพิวเตอร์ การออกแบบวงจรตรรกะ การทำงานและการออกแบบส่วนประกอบระดับรีจิสเตอร์ที่ใช้ในระบบคอมพิวเตอร์ การแทนข้อมูลในระบบคอมพิวเตอร์ สัญญาณนาฬิกา การออกแบบวิถีข้อมูล การออกแบบหน่วยควบคุมโดยใช้ไมโครโปรแกรม (สถาปัตยกรรมแบบซีไอเอสซี) และแบบใช้วงจรตรรกะ (สถาปัตยกรรมแบบริสก์) การทำงานของคอมพิวเตอร์ของแต่ละสถาปัตยกรรม การเพิ่มประสิทธิภาพ ระบบสายท่อของคอมพิวเตอร์ ระบบหน่วยความจำ หลักการและการทำงานของหน่วยความจำแคช การออกแบบระบบรับเข้าส่งออก การสื่อสารข้อมูลแบบอนุกรมและแบบขนานเบื้องต้น สถาปัตยกรรมสำหรับประมวลผลแบบขนาน</w:t>
      </w:r>
      <w:r w:rsidRPr="00A96BA5">
        <w:rPr>
          <w:rFonts w:ascii="TH Sarabun New" w:eastAsia="Angsana New" w:hAnsi="TH Sarabun New" w:cs="TH Sarabun New"/>
          <w:color w:val="auto"/>
          <w:sz w:val="30"/>
          <w:szCs w:val="30"/>
        </w:rPr>
        <w:t xml:space="preserve"> </w:t>
      </w:r>
      <w:r w:rsidRPr="00A96BA5">
        <w:rPr>
          <w:rFonts w:ascii="TH Sarabun New" w:hAnsi="TH Sarabun New" w:cs="TH Sarabun New"/>
          <w:color w:val="auto"/>
          <w:sz w:val="30"/>
          <w:szCs w:val="30"/>
          <w:cs/>
        </w:rPr>
        <w:t>การทนต่อความผิดพร่อง</w:t>
      </w:r>
    </w:p>
    <w:p w:rsidR="00F07602" w:rsidRPr="00A96BA5" w:rsidRDefault="00AD680D" w:rsidP="00A96BA5">
      <w:pPr>
        <w:spacing w:after="0"/>
        <w:jc w:val="thaiDistribute"/>
        <w:rPr>
          <w:rFonts w:ascii="TH Sarabun New" w:hAnsi="TH Sarabun New" w:cs="TH Sarabun New"/>
          <w:color w:val="auto"/>
          <w:sz w:val="30"/>
          <w:szCs w:val="30"/>
        </w:rPr>
      </w:pPr>
      <w:r w:rsidRPr="00A96BA5">
        <w:rPr>
          <w:rFonts w:ascii="TH Sarabun New" w:eastAsia="TH SarabunPSK" w:hAnsi="TH Sarabun New" w:cs="TH Sarabun New"/>
          <w:color w:val="auto"/>
          <w:sz w:val="30"/>
          <w:szCs w:val="30"/>
        </w:rPr>
        <w:t>(English)</w:t>
      </w:r>
      <w:r w:rsidRPr="00A96BA5">
        <w:rPr>
          <w:rFonts w:ascii="TH Sarabun New" w:hAnsi="TH Sarabun New" w:cs="TH Sarabun New"/>
          <w:color w:val="auto"/>
          <w:sz w:val="30"/>
          <w:szCs w:val="30"/>
        </w:rPr>
        <w:t xml:space="preserve"> Computer components: design of logic circuits; working of and designing register level components used in computer systems; data representation in computer systems; clock signal; </w:t>
      </w:r>
      <w:proofErr w:type="spellStart"/>
      <w:r w:rsidRPr="00A96BA5">
        <w:rPr>
          <w:rFonts w:ascii="TH Sarabun New" w:hAnsi="TH Sarabun New" w:cs="TH Sarabun New"/>
          <w:color w:val="auto"/>
          <w:sz w:val="30"/>
          <w:szCs w:val="30"/>
        </w:rPr>
        <w:t>datapath</w:t>
      </w:r>
      <w:proofErr w:type="spellEnd"/>
      <w:r w:rsidRPr="00A96BA5">
        <w:rPr>
          <w:rFonts w:ascii="TH Sarabun New" w:hAnsi="TH Sarabun New" w:cs="TH Sarabun New"/>
          <w:color w:val="auto"/>
          <w:sz w:val="30"/>
          <w:szCs w:val="30"/>
        </w:rPr>
        <w:t xml:space="preserve"> design; design of control unit using microprogram (CISC architecture) and logic circuit (RISC architecture); working of computer of each architecture; performance enhancement; pipeline systems of computer; memory systems; principles and working of cache memory; input-output system design; fundamentals of serial and parallel communication; parallel processing architecture. Fault tolerance</w:t>
      </w:r>
      <w:r w:rsidRPr="00A96BA5">
        <w:rPr>
          <w:rFonts w:ascii="TH Sarabun New" w:hAnsi="TH Sarabun New" w:cs="TH Sarabun New"/>
          <w:b/>
          <w:bCs/>
          <w:color w:val="auto"/>
          <w:sz w:val="30"/>
          <w:szCs w:val="30"/>
        </w:rPr>
        <w:t>.</w:t>
      </w:r>
    </w:p>
    <w:p w:rsidR="00A96BA5" w:rsidRPr="00A96BA5" w:rsidRDefault="00A96BA5">
      <w:pPr>
        <w:spacing w:after="0"/>
        <w:rPr>
          <w:rFonts w:ascii="TH Sarabun New" w:eastAsia="TH SarabunPSK" w:hAnsi="TH Sarabun New" w:cs="TH Sarabun New"/>
          <w:color w:val="auto"/>
          <w:sz w:val="16"/>
          <w:szCs w:val="16"/>
        </w:rPr>
      </w:pP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2. Credit hours per trimester</w:t>
      </w:r>
    </w:p>
    <w:tbl>
      <w:tblPr>
        <w:tblStyle w:val="Style11"/>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9"/>
        <w:gridCol w:w="2429"/>
        <w:gridCol w:w="2482"/>
      </w:tblGrid>
      <w:tr w:rsidR="00F07602" w:rsidRPr="00A96BA5">
        <w:trPr>
          <w:jc w:val="center"/>
        </w:trPr>
        <w:tc>
          <w:tcPr>
            <w:tcW w:w="2439"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Lecture</w:t>
            </w:r>
          </w:p>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(Hour(s))</w:t>
            </w:r>
          </w:p>
        </w:tc>
        <w:tc>
          <w:tcPr>
            <w:tcW w:w="2429"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Laboratory/ fieldtrip/ Internship (Hour(s))</w:t>
            </w:r>
          </w:p>
        </w:tc>
        <w:tc>
          <w:tcPr>
            <w:tcW w:w="2482"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Self-study</w:t>
            </w:r>
          </w:p>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(Hour(s))</w:t>
            </w:r>
          </w:p>
        </w:tc>
      </w:tr>
      <w:tr w:rsidR="00F07602" w:rsidRPr="00A96BA5">
        <w:trPr>
          <w:trHeight w:val="640"/>
          <w:jc w:val="center"/>
        </w:trPr>
        <w:tc>
          <w:tcPr>
            <w:tcW w:w="2439"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48 hours</w:t>
            </w:r>
          </w:p>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(4 hours x 12 weeks)</w:t>
            </w:r>
          </w:p>
        </w:tc>
        <w:tc>
          <w:tcPr>
            <w:tcW w:w="2429"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w:t>
            </w:r>
          </w:p>
        </w:tc>
        <w:tc>
          <w:tcPr>
            <w:tcW w:w="2482"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96 hours</w:t>
            </w:r>
          </w:p>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(8 hours x 12 weeks)</w:t>
            </w:r>
          </w:p>
        </w:tc>
      </w:tr>
    </w:tbl>
    <w:p w:rsidR="00F07602" w:rsidRPr="00A96BA5" w:rsidRDefault="00F07602">
      <w:pPr>
        <w:spacing w:after="0"/>
        <w:rPr>
          <w:rFonts w:ascii="TH Sarabun New" w:eastAsia="TH SarabunPSK" w:hAnsi="TH Sarabun New" w:cs="TH Sarabun New"/>
          <w:color w:val="auto"/>
          <w:sz w:val="16"/>
          <w:szCs w:val="16"/>
        </w:rPr>
      </w:pP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 xml:space="preserve">3. Number of hours that the lecturer provides individual counseling and guidance. </w:t>
      </w:r>
    </w:p>
    <w:p w:rsidR="00F07602" w:rsidRPr="00A96BA5" w:rsidRDefault="00AD680D">
      <w:pPr>
        <w:spacing w:after="0"/>
        <w:ind w:firstLine="72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 hours/week</w:t>
      </w:r>
    </w:p>
    <w:p w:rsidR="00F07602" w:rsidRPr="00A96BA5" w:rsidRDefault="00F07602">
      <w:pPr>
        <w:spacing w:after="0"/>
        <w:jc w:val="center"/>
        <w:rPr>
          <w:rFonts w:ascii="TH Sarabun New" w:eastAsia="TH SarabunPSK" w:hAnsi="TH Sarabun New" w:cs="TH Sarabun New"/>
          <w:b/>
          <w:color w:val="auto"/>
          <w:sz w:val="30"/>
          <w:szCs w:val="30"/>
        </w:rPr>
      </w:pPr>
    </w:p>
    <w:p w:rsidR="00F07602" w:rsidRPr="00A96BA5" w:rsidRDefault="00F07602">
      <w:pPr>
        <w:spacing w:after="0"/>
        <w:jc w:val="center"/>
        <w:rPr>
          <w:rFonts w:ascii="TH Sarabun New" w:eastAsia="TH SarabunPSK" w:hAnsi="TH Sarabun New" w:cs="TH Sarabun New"/>
          <w:b/>
          <w:color w:val="auto"/>
          <w:sz w:val="30"/>
          <w:szCs w:val="30"/>
        </w:rPr>
      </w:pPr>
    </w:p>
    <w:p w:rsidR="00F07602" w:rsidRPr="00A96BA5" w:rsidRDefault="00F07602">
      <w:pPr>
        <w:spacing w:after="0"/>
        <w:jc w:val="center"/>
        <w:rPr>
          <w:rFonts w:ascii="TH Sarabun New" w:eastAsia="TH SarabunPSK" w:hAnsi="TH Sarabun New" w:cs="TH Sarabun New"/>
          <w:b/>
          <w:color w:val="auto"/>
          <w:sz w:val="30"/>
          <w:szCs w:val="30"/>
        </w:rPr>
      </w:pPr>
    </w:p>
    <w:p w:rsidR="00F07602" w:rsidRPr="00A96BA5" w:rsidRDefault="00F07602">
      <w:pPr>
        <w:spacing w:after="0"/>
        <w:jc w:val="center"/>
        <w:rPr>
          <w:rFonts w:ascii="TH Sarabun New" w:eastAsia="TH SarabunPSK" w:hAnsi="TH Sarabun New" w:cs="TH Sarabun New"/>
          <w:b/>
          <w:color w:val="auto"/>
          <w:sz w:val="30"/>
          <w:szCs w:val="30"/>
        </w:rPr>
      </w:pPr>
    </w:p>
    <w:p w:rsidR="00F07602" w:rsidRPr="00A96BA5" w:rsidRDefault="00AD680D">
      <w:pPr>
        <w:spacing w:after="0"/>
        <w:jc w:val="center"/>
        <w:rPr>
          <w:rFonts w:ascii="TH Sarabun New" w:eastAsia="TH SarabunPSK" w:hAnsi="TH Sarabun New" w:cs="TH Sarabun New"/>
          <w:b/>
          <w:color w:val="auto"/>
          <w:sz w:val="30"/>
          <w:szCs w:val="30"/>
        </w:rPr>
      </w:pPr>
      <w:r w:rsidRPr="00A96BA5">
        <w:rPr>
          <w:rFonts w:ascii="TH Sarabun New" w:eastAsia="TH SarabunPSK" w:hAnsi="TH Sarabun New" w:cs="TH Sarabun New"/>
          <w:b/>
          <w:color w:val="auto"/>
          <w:sz w:val="30"/>
          <w:szCs w:val="30"/>
        </w:rPr>
        <w:lastRenderedPageBreak/>
        <w:br/>
        <w:t>Section 4 Development of Students’ Learning Outcome</w:t>
      </w: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 Short summary on the knowledge or skills that the course intends to develop in students (CLOs)</w:t>
      </w: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 xml:space="preserve">    By the end of the course, students will be able to</w:t>
      </w:r>
    </w:p>
    <w:p w:rsidR="00F07602" w:rsidRPr="00A96BA5" w:rsidRDefault="00AD680D">
      <w:pPr>
        <w:pStyle w:val="NormalWeb"/>
        <w:numPr>
          <w:ilvl w:val="0"/>
          <w:numId w:val="5"/>
        </w:numPr>
        <w:spacing w:before="0" w:beforeAutospacing="0" w:after="0" w:afterAutospacing="0"/>
        <w:rPr>
          <w:rFonts w:ascii="TH Sarabun New" w:hAnsi="TH Sarabun New" w:cs="TH Sarabun New"/>
          <w:sz w:val="30"/>
          <w:szCs w:val="30"/>
        </w:rPr>
      </w:pPr>
      <w:r w:rsidRPr="00A96BA5">
        <w:rPr>
          <w:rFonts w:ascii="TH Sarabun New" w:hAnsi="TH Sarabun New" w:cs="TH Sarabun New"/>
          <w:sz w:val="30"/>
          <w:szCs w:val="30"/>
        </w:rPr>
        <w:t>CLO1 Describe how computer’s major components connect and work together.</w:t>
      </w:r>
    </w:p>
    <w:p w:rsidR="00F07602" w:rsidRPr="00A96BA5" w:rsidRDefault="00AD680D">
      <w:pPr>
        <w:pStyle w:val="NormalWeb"/>
        <w:numPr>
          <w:ilvl w:val="0"/>
          <w:numId w:val="5"/>
        </w:numPr>
        <w:spacing w:before="0" w:beforeAutospacing="0" w:after="0" w:afterAutospacing="0"/>
        <w:rPr>
          <w:rFonts w:ascii="TH Sarabun New" w:hAnsi="TH Sarabun New" w:cs="TH Sarabun New"/>
          <w:sz w:val="30"/>
          <w:szCs w:val="30"/>
        </w:rPr>
      </w:pPr>
      <w:r w:rsidRPr="00A96BA5">
        <w:rPr>
          <w:rFonts w:ascii="TH Sarabun New" w:hAnsi="TH Sarabun New" w:cs="TH Sarabun New"/>
          <w:sz w:val="30"/>
          <w:szCs w:val="30"/>
        </w:rPr>
        <w:t>CLO2 Understand how computer language translator works and how to improve computer system performance using different techniques.</w:t>
      </w:r>
    </w:p>
    <w:p w:rsidR="00F07602" w:rsidRPr="00A96BA5" w:rsidRDefault="00AD680D">
      <w:pPr>
        <w:pStyle w:val="ListParagraph"/>
        <w:numPr>
          <w:ilvl w:val="0"/>
          <w:numId w:val="5"/>
        </w:numPr>
        <w:spacing w:after="0"/>
        <w:rPr>
          <w:rFonts w:ascii="TH Sarabun New" w:eastAsia="TH SarabunPSK" w:hAnsi="TH Sarabun New" w:cs="TH Sarabun New"/>
          <w:sz w:val="30"/>
          <w:szCs w:val="30"/>
        </w:rPr>
      </w:pPr>
      <w:r w:rsidRPr="00A96BA5">
        <w:rPr>
          <w:rFonts w:ascii="TH Sarabun New" w:hAnsi="TH Sarabun New" w:cs="TH Sarabun New"/>
          <w:sz w:val="30"/>
          <w:szCs w:val="30"/>
        </w:rPr>
        <w:t>CLO3 Apply computer architecture to solve engineering problems.</w:t>
      </w:r>
    </w:p>
    <w:p w:rsidR="00F07602" w:rsidRPr="00A96BA5" w:rsidRDefault="00F07602">
      <w:pPr>
        <w:spacing w:after="0"/>
        <w:rPr>
          <w:rFonts w:ascii="TH Sarabun New" w:eastAsia="TH SarabunPSK" w:hAnsi="TH Sarabun New" w:cs="TH Sarabun New"/>
          <w:color w:val="auto"/>
          <w:sz w:val="16"/>
          <w:szCs w:val="16"/>
        </w:rPr>
      </w:pP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2. Teaching methods for developing the knowledge or skills specified in item 1 and evaluation methods of the course learning outcomes</w:t>
      </w:r>
    </w:p>
    <w:tbl>
      <w:tblPr>
        <w:tblStyle w:val="Style12"/>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4950"/>
        <w:gridCol w:w="3618"/>
      </w:tblGrid>
      <w:tr w:rsidR="00F07602" w:rsidRPr="00A96BA5">
        <w:tc>
          <w:tcPr>
            <w:tcW w:w="1008"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Course Code</w:t>
            </w:r>
          </w:p>
        </w:tc>
        <w:tc>
          <w:tcPr>
            <w:tcW w:w="495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Teaching methods</w:t>
            </w:r>
          </w:p>
        </w:tc>
        <w:tc>
          <w:tcPr>
            <w:tcW w:w="3618"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Evaluation Methods</w:t>
            </w:r>
          </w:p>
        </w:tc>
      </w:tr>
      <w:tr w:rsidR="00F07602" w:rsidRPr="00A96BA5">
        <w:tc>
          <w:tcPr>
            <w:tcW w:w="1008"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CLO1</w:t>
            </w:r>
          </w:p>
        </w:tc>
        <w:tc>
          <w:tcPr>
            <w:tcW w:w="4950"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Interactive Lecture, Individual Assignment</w:t>
            </w:r>
          </w:p>
        </w:tc>
        <w:tc>
          <w:tcPr>
            <w:tcW w:w="3618" w:type="dxa"/>
          </w:tcPr>
          <w:p w:rsidR="00F07602" w:rsidRPr="00A96BA5" w:rsidRDefault="00AD680D">
            <w:pPr>
              <w:spacing w:after="0" w:line="240" w:lineRule="auto"/>
              <w:jc w:val="center"/>
              <w:rPr>
                <w:rFonts w:ascii="TH Sarabun New" w:hAnsi="TH Sarabun New" w:cs="TH Sarabun New"/>
                <w:color w:val="auto"/>
                <w:sz w:val="30"/>
                <w:szCs w:val="30"/>
              </w:rPr>
            </w:pPr>
            <w:r w:rsidRPr="00A96BA5">
              <w:rPr>
                <w:rFonts w:ascii="TH Sarabun New" w:hAnsi="TH Sarabun New" w:cs="TH Sarabun New"/>
                <w:color w:val="auto"/>
                <w:sz w:val="30"/>
                <w:szCs w:val="30"/>
              </w:rPr>
              <w:t>Homework, Quiz, Written Examination, Individual Evaluation</w:t>
            </w:r>
          </w:p>
        </w:tc>
      </w:tr>
      <w:tr w:rsidR="00F07602" w:rsidRPr="00A96BA5">
        <w:tc>
          <w:tcPr>
            <w:tcW w:w="1008"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CLO2</w:t>
            </w:r>
          </w:p>
        </w:tc>
        <w:tc>
          <w:tcPr>
            <w:tcW w:w="4950"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Interactive Lecture, Individual Assignment</w:t>
            </w:r>
          </w:p>
        </w:tc>
        <w:tc>
          <w:tcPr>
            <w:tcW w:w="3618"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Homework, Quiz, Written Examination, Individual Evaluation</w:t>
            </w:r>
          </w:p>
        </w:tc>
      </w:tr>
      <w:tr w:rsidR="00F07602" w:rsidRPr="00A96BA5">
        <w:tc>
          <w:tcPr>
            <w:tcW w:w="1008"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CLO3</w:t>
            </w:r>
          </w:p>
        </w:tc>
        <w:tc>
          <w:tcPr>
            <w:tcW w:w="4950"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Group Assignment</w:t>
            </w:r>
          </w:p>
        </w:tc>
        <w:tc>
          <w:tcPr>
            <w:tcW w:w="3618"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Report</w:t>
            </w:r>
          </w:p>
        </w:tc>
      </w:tr>
    </w:tbl>
    <w:p w:rsidR="00F07602" w:rsidRPr="00A96BA5" w:rsidRDefault="00F07602">
      <w:pPr>
        <w:spacing w:after="0"/>
        <w:rPr>
          <w:rFonts w:ascii="TH Sarabun New" w:eastAsia="TH SarabunPSK" w:hAnsi="TH Sarabun New" w:cs="TH Sarabun New"/>
          <w:color w:val="auto"/>
          <w:sz w:val="30"/>
          <w:szCs w:val="30"/>
        </w:rPr>
      </w:pPr>
    </w:p>
    <w:p w:rsidR="00F07602" w:rsidRPr="00A96BA5" w:rsidRDefault="00F07602">
      <w:pPr>
        <w:rPr>
          <w:rFonts w:ascii="TH Sarabun New" w:eastAsia="TH SarabunPSK" w:hAnsi="TH Sarabun New" w:cs="TH Sarabun New"/>
          <w:b/>
          <w:color w:val="auto"/>
          <w:sz w:val="30"/>
          <w:szCs w:val="30"/>
        </w:rPr>
      </w:pPr>
    </w:p>
    <w:p w:rsidR="00F07602" w:rsidRPr="00A96BA5" w:rsidRDefault="00AD680D">
      <w:pPr>
        <w:rPr>
          <w:rFonts w:ascii="TH Sarabun New" w:eastAsia="TH SarabunPSK" w:hAnsi="TH Sarabun New" w:cs="TH Sarabun New"/>
          <w:b/>
          <w:color w:val="auto"/>
          <w:sz w:val="30"/>
          <w:szCs w:val="30"/>
        </w:rPr>
      </w:pPr>
      <w:r w:rsidRPr="00A96BA5">
        <w:rPr>
          <w:rFonts w:ascii="TH Sarabun New" w:eastAsia="TH SarabunPSK" w:hAnsi="TH Sarabun New" w:cs="TH Sarabun New"/>
          <w:b/>
          <w:color w:val="auto"/>
          <w:sz w:val="30"/>
          <w:szCs w:val="30"/>
        </w:rPr>
        <w:br w:type="page"/>
      </w:r>
    </w:p>
    <w:p w:rsidR="00F07602" w:rsidRPr="00A96BA5" w:rsidRDefault="00F07602">
      <w:pPr>
        <w:spacing w:after="0"/>
        <w:jc w:val="center"/>
        <w:rPr>
          <w:rFonts w:ascii="TH Sarabun New" w:eastAsia="TH SarabunPSK" w:hAnsi="TH Sarabun New" w:cs="TH Sarabun New"/>
          <w:b/>
          <w:color w:val="auto"/>
          <w:sz w:val="30"/>
          <w:szCs w:val="30"/>
        </w:rPr>
      </w:pPr>
    </w:p>
    <w:p w:rsidR="00F07602" w:rsidRPr="00A96BA5" w:rsidRDefault="00AD680D">
      <w:pPr>
        <w:spacing w:after="0"/>
        <w:jc w:val="center"/>
        <w:rPr>
          <w:rFonts w:ascii="TH Sarabun New" w:eastAsia="TH SarabunPSK" w:hAnsi="TH Sarabun New" w:cs="TH Sarabun New"/>
          <w:b/>
          <w:color w:val="auto"/>
          <w:sz w:val="30"/>
          <w:szCs w:val="30"/>
        </w:rPr>
      </w:pPr>
      <w:r w:rsidRPr="00A96BA5">
        <w:rPr>
          <w:rFonts w:ascii="TH Sarabun New" w:eastAsia="TH SarabunPSK" w:hAnsi="TH Sarabun New" w:cs="TH Sarabun New"/>
          <w:b/>
          <w:color w:val="auto"/>
          <w:sz w:val="30"/>
          <w:szCs w:val="30"/>
        </w:rPr>
        <w:t>Section 5 Teaching and Evaluation Plans</w:t>
      </w: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 Teaching plan</w:t>
      </w:r>
    </w:p>
    <w:tbl>
      <w:tblPr>
        <w:tblStyle w:val="Style13"/>
        <w:tblW w:w="10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
        <w:gridCol w:w="3142"/>
        <w:gridCol w:w="900"/>
        <w:gridCol w:w="1530"/>
        <w:gridCol w:w="2133"/>
        <w:gridCol w:w="1556"/>
      </w:tblGrid>
      <w:tr w:rsidR="00F07602" w:rsidRPr="00A96BA5">
        <w:tc>
          <w:tcPr>
            <w:tcW w:w="903" w:type="dxa"/>
            <w:vMerge w:val="restart"/>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Week</w:t>
            </w:r>
          </w:p>
        </w:tc>
        <w:tc>
          <w:tcPr>
            <w:tcW w:w="3142" w:type="dxa"/>
            <w:vMerge w:val="restart"/>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Topic</w:t>
            </w:r>
          </w:p>
        </w:tc>
        <w:tc>
          <w:tcPr>
            <w:tcW w:w="2430" w:type="dxa"/>
            <w:gridSpan w:val="2"/>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Number of Hours</w:t>
            </w:r>
          </w:p>
        </w:tc>
        <w:tc>
          <w:tcPr>
            <w:tcW w:w="2133" w:type="dxa"/>
            <w:vMerge w:val="restart"/>
            <w:vAlign w:val="center"/>
          </w:tcPr>
          <w:p w:rsidR="00F07602" w:rsidRPr="00A96BA5" w:rsidRDefault="00AD680D">
            <w:pPr>
              <w:spacing w:after="0" w:line="240" w:lineRule="auto"/>
              <w:jc w:val="center"/>
              <w:rPr>
                <w:rFonts w:ascii="TH Sarabun New" w:eastAsia="TH SarabunPSK" w:hAnsi="TH Sarabun New" w:cs="TH Sarabun New"/>
                <w:color w:val="FF0000"/>
                <w:sz w:val="30"/>
                <w:szCs w:val="30"/>
              </w:rPr>
            </w:pPr>
            <w:r w:rsidRPr="00A96BA5">
              <w:rPr>
                <w:rFonts w:ascii="TH Sarabun New" w:eastAsia="TH SarabunPSK" w:hAnsi="TH Sarabun New" w:cs="TH Sarabun New"/>
                <w:color w:val="FF0000"/>
                <w:sz w:val="30"/>
                <w:szCs w:val="30"/>
              </w:rPr>
              <w:t>Teaching Activities/ Media</w:t>
            </w:r>
          </w:p>
        </w:tc>
        <w:tc>
          <w:tcPr>
            <w:tcW w:w="1556" w:type="dxa"/>
            <w:vMerge w:val="restart"/>
            <w:vAlign w:val="center"/>
          </w:tcPr>
          <w:p w:rsidR="00F07602" w:rsidRPr="00A96BA5" w:rsidRDefault="00AD680D">
            <w:pPr>
              <w:spacing w:after="0" w:line="240" w:lineRule="auto"/>
              <w:jc w:val="center"/>
              <w:rPr>
                <w:rFonts w:ascii="TH Sarabun New" w:eastAsia="TH SarabunPSK" w:hAnsi="TH Sarabun New" w:cs="TH Sarabun New"/>
                <w:color w:val="FF0000"/>
                <w:sz w:val="30"/>
                <w:szCs w:val="30"/>
              </w:rPr>
            </w:pPr>
            <w:r w:rsidRPr="00A96BA5">
              <w:rPr>
                <w:rFonts w:ascii="TH Sarabun New" w:eastAsia="TH SarabunPSK" w:hAnsi="TH Sarabun New" w:cs="TH Sarabun New"/>
                <w:color w:val="FF0000"/>
                <w:sz w:val="30"/>
                <w:szCs w:val="30"/>
              </w:rPr>
              <w:t>Lecturer</w:t>
            </w:r>
          </w:p>
        </w:tc>
      </w:tr>
      <w:tr w:rsidR="00F07602" w:rsidRPr="00A96BA5">
        <w:trPr>
          <w:trHeight w:val="580"/>
        </w:trPr>
        <w:tc>
          <w:tcPr>
            <w:tcW w:w="903" w:type="dxa"/>
            <w:vMerge/>
            <w:vAlign w:val="center"/>
          </w:tcPr>
          <w:p w:rsidR="00F07602" w:rsidRPr="00A96BA5" w:rsidRDefault="00F07602">
            <w:pPr>
              <w:widowControl w:val="0"/>
              <w:spacing w:after="0"/>
              <w:rPr>
                <w:rFonts w:ascii="TH Sarabun New" w:eastAsia="TH SarabunPSK" w:hAnsi="TH Sarabun New" w:cs="TH Sarabun New"/>
                <w:color w:val="auto"/>
                <w:sz w:val="30"/>
                <w:szCs w:val="30"/>
              </w:rPr>
            </w:pPr>
          </w:p>
        </w:tc>
        <w:tc>
          <w:tcPr>
            <w:tcW w:w="3142"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Lecture Hours</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Lab/Field Trip/Internship</w:t>
            </w:r>
          </w:p>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Hours</w:t>
            </w:r>
          </w:p>
        </w:tc>
        <w:tc>
          <w:tcPr>
            <w:tcW w:w="2133" w:type="dxa"/>
            <w:vMerge/>
            <w:vAlign w:val="center"/>
          </w:tcPr>
          <w:p w:rsidR="00F07602" w:rsidRPr="00A96BA5" w:rsidRDefault="00F07602">
            <w:pPr>
              <w:widowControl w:val="0"/>
              <w:spacing w:after="0"/>
              <w:rPr>
                <w:rFonts w:ascii="TH Sarabun New" w:eastAsia="TH SarabunPSK" w:hAnsi="TH Sarabun New" w:cs="TH Sarabun New"/>
                <w:color w:val="auto"/>
                <w:sz w:val="30"/>
                <w:szCs w:val="30"/>
              </w:rPr>
            </w:pPr>
          </w:p>
        </w:tc>
        <w:tc>
          <w:tcPr>
            <w:tcW w:w="1556"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rPr>
          <w:trHeight w:val="409"/>
        </w:trPr>
        <w:tc>
          <w:tcPr>
            <w:tcW w:w="903"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1</w:t>
            </w:r>
          </w:p>
        </w:tc>
        <w:tc>
          <w:tcPr>
            <w:tcW w:w="3142" w:type="dxa"/>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Review : Design of Logic Circuits</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4</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0</w:t>
            </w:r>
          </w:p>
        </w:tc>
        <w:tc>
          <w:tcPr>
            <w:tcW w:w="2133" w:type="dxa"/>
            <w:vMerge w:val="restart"/>
            <w:vAlign w:val="center"/>
          </w:tcPr>
          <w:p w:rsidR="00F07602" w:rsidRPr="00A96BA5" w:rsidRDefault="00AD680D">
            <w:pPr>
              <w:spacing w:after="0" w:line="240" w:lineRule="auto"/>
              <w:rPr>
                <w:rFonts w:ascii="TH Sarabun New" w:hAnsi="TH Sarabun New" w:cs="TH Sarabun New"/>
                <w:color w:val="auto"/>
                <w:sz w:val="30"/>
                <w:szCs w:val="30"/>
                <w:lang w:bidi="ar-SA"/>
              </w:rPr>
            </w:pPr>
            <w:r w:rsidRPr="00A96BA5">
              <w:rPr>
                <w:rFonts w:ascii="TH Sarabun New" w:hAnsi="TH Sarabun New" w:cs="TH Sarabun New"/>
                <w:color w:val="auto"/>
                <w:sz w:val="30"/>
                <w:szCs w:val="30"/>
              </w:rPr>
              <w:t>Interactive Lecture, Individual Assignment</w:t>
            </w:r>
          </w:p>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Merge w:val="restart"/>
            <w:vAlign w:val="center"/>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Interactive Lecture, Individual Evaluation,</w:t>
            </w:r>
          </w:p>
          <w:p w:rsidR="00F07602" w:rsidRPr="00A96BA5" w:rsidRDefault="00AD680D">
            <w:pPr>
              <w:spacing w:after="0" w:line="240" w:lineRule="auto"/>
              <w:rPr>
                <w:rFonts w:ascii="TH Sarabun New" w:hAnsi="TH Sarabun New" w:cs="TH Sarabun New"/>
                <w:color w:val="auto"/>
                <w:sz w:val="30"/>
                <w:szCs w:val="30"/>
                <w:lang w:bidi="ar-SA"/>
              </w:rPr>
            </w:pPr>
            <w:r w:rsidRPr="00A96BA5">
              <w:rPr>
                <w:rFonts w:ascii="TH Sarabun New" w:hAnsi="TH Sarabun New" w:cs="TH Sarabun New"/>
                <w:color w:val="auto"/>
                <w:sz w:val="30"/>
                <w:szCs w:val="30"/>
              </w:rPr>
              <w:t>Quiz 1</w:t>
            </w:r>
          </w:p>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c>
          <w:tcPr>
            <w:tcW w:w="903"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2</w:t>
            </w:r>
          </w:p>
        </w:tc>
        <w:tc>
          <w:tcPr>
            <w:tcW w:w="3142" w:type="dxa"/>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Working of and Designing register level Computer’s Components</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4</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0</w:t>
            </w:r>
          </w:p>
        </w:tc>
        <w:tc>
          <w:tcPr>
            <w:tcW w:w="213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c>
          <w:tcPr>
            <w:tcW w:w="903"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3</w:t>
            </w:r>
          </w:p>
        </w:tc>
        <w:tc>
          <w:tcPr>
            <w:tcW w:w="3142" w:type="dxa"/>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Data Representation in Computer Systems</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4</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0</w:t>
            </w:r>
          </w:p>
        </w:tc>
        <w:tc>
          <w:tcPr>
            <w:tcW w:w="213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rPr>
          <w:trHeight w:val="299"/>
        </w:trPr>
        <w:tc>
          <w:tcPr>
            <w:tcW w:w="903"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4</w:t>
            </w:r>
          </w:p>
        </w:tc>
        <w:tc>
          <w:tcPr>
            <w:tcW w:w="3142" w:type="dxa"/>
          </w:tcPr>
          <w:p w:rsidR="00F07602" w:rsidRPr="00A96BA5" w:rsidRDefault="00AD680D">
            <w:pPr>
              <w:spacing w:after="0" w:line="240" w:lineRule="auto"/>
              <w:rPr>
                <w:rFonts w:ascii="TH Sarabun New" w:hAnsi="TH Sarabun New" w:cs="TH Sarabun New"/>
                <w:color w:val="auto"/>
                <w:sz w:val="30"/>
                <w:szCs w:val="30"/>
              </w:rPr>
            </w:pPr>
            <w:proofErr w:type="spellStart"/>
            <w:r w:rsidRPr="00A96BA5">
              <w:rPr>
                <w:rFonts w:ascii="TH Sarabun New" w:hAnsi="TH Sarabun New" w:cs="TH Sarabun New"/>
                <w:color w:val="auto"/>
                <w:sz w:val="30"/>
                <w:szCs w:val="30"/>
              </w:rPr>
              <w:t>Datapath</w:t>
            </w:r>
            <w:proofErr w:type="spellEnd"/>
            <w:r w:rsidRPr="00A96BA5">
              <w:rPr>
                <w:rFonts w:ascii="TH Sarabun New" w:hAnsi="TH Sarabun New" w:cs="TH Sarabun New"/>
                <w:color w:val="auto"/>
                <w:sz w:val="30"/>
                <w:szCs w:val="30"/>
              </w:rPr>
              <w:t xml:space="preserve"> Design</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4</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0</w:t>
            </w:r>
          </w:p>
        </w:tc>
        <w:tc>
          <w:tcPr>
            <w:tcW w:w="213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c>
          <w:tcPr>
            <w:tcW w:w="903"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5-6</w:t>
            </w:r>
          </w:p>
        </w:tc>
        <w:tc>
          <w:tcPr>
            <w:tcW w:w="3142" w:type="dxa"/>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Design of RISC</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6</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0</w:t>
            </w:r>
          </w:p>
        </w:tc>
        <w:tc>
          <w:tcPr>
            <w:tcW w:w="213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c>
          <w:tcPr>
            <w:tcW w:w="903" w:type="dxa"/>
            <w:vAlign w:val="center"/>
          </w:tcPr>
          <w:p w:rsidR="00F07602" w:rsidRPr="00A96BA5" w:rsidRDefault="00AD680D">
            <w:pPr>
              <w:spacing w:after="0" w:line="240" w:lineRule="auto"/>
              <w:jc w:val="center"/>
              <w:rPr>
                <w:rFonts w:ascii="TH Sarabun New" w:hAnsi="TH Sarabun New" w:cs="TH Sarabun New"/>
                <w:color w:val="auto"/>
                <w:sz w:val="30"/>
                <w:szCs w:val="30"/>
                <w:lang w:bidi="ar-SA"/>
              </w:rPr>
            </w:pPr>
            <w:r w:rsidRPr="00A96BA5">
              <w:rPr>
                <w:rFonts w:ascii="TH Sarabun New" w:hAnsi="TH Sarabun New" w:cs="TH Sarabun New"/>
                <w:color w:val="auto"/>
                <w:sz w:val="30"/>
                <w:szCs w:val="30"/>
                <w:lang w:bidi="ar-SA"/>
              </w:rPr>
              <w:t>6</w:t>
            </w:r>
          </w:p>
        </w:tc>
        <w:tc>
          <w:tcPr>
            <w:tcW w:w="3142" w:type="dxa"/>
            <w:vAlign w:val="center"/>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Midterm Examination</w:t>
            </w:r>
          </w:p>
        </w:tc>
        <w:tc>
          <w:tcPr>
            <w:tcW w:w="900" w:type="dxa"/>
            <w:vAlign w:val="center"/>
          </w:tcPr>
          <w:p w:rsidR="00F07602" w:rsidRPr="00A96BA5" w:rsidRDefault="00AD680D">
            <w:pPr>
              <w:spacing w:after="0" w:line="240" w:lineRule="auto"/>
              <w:jc w:val="center"/>
              <w:rPr>
                <w:rFonts w:ascii="TH Sarabun New" w:hAnsi="TH Sarabun New" w:cs="TH Sarabun New"/>
                <w:color w:val="auto"/>
                <w:sz w:val="30"/>
                <w:szCs w:val="30"/>
              </w:rPr>
            </w:pPr>
            <w:r w:rsidRPr="00A96BA5">
              <w:rPr>
                <w:rFonts w:ascii="TH Sarabun New" w:hAnsi="TH Sarabun New" w:cs="TH Sarabun New"/>
                <w:color w:val="auto"/>
                <w:sz w:val="30"/>
                <w:szCs w:val="30"/>
              </w:rPr>
              <w:t>2</w:t>
            </w:r>
          </w:p>
        </w:tc>
        <w:tc>
          <w:tcPr>
            <w:tcW w:w="1530" w:type="dxa"/>
            <w:vAlign w:val="center"/>
          </w:tcPr>
          <w:p w:rsidR="00F07602" w:rsidRPr="00A96BA5" w:rsidRDefault="00AD680D">
            <w:pPr>
              <w:spacing w:after="0" w:line="240" w:lineRule="auto"/>
              <w:jc w:val="center"/>
              <w:rPr>
                <w:rFonts w:ascii="TH Sarabun New" w:hAnsi="TH Sarabun New" w:cs="TH Sarabun New"/>
                <w:color w:val="auto"/>
                <w:sz w:val="30"/>
                <w:szCs w:val="30"/>
              </w:rPr>
            </w:pPr>
            <w:r w:rsidRPr="00A96BA5">
              <w:rPr>
                <w:rFonts w:ascii="TH Sarabun New" w:hAnsi="TH Sarabun New" w:cs="TH Sarabun New"/>
                <w:color w:val="auto"/>
                <w:sz w:val="30"/>
                <w:szCs w:val="30"/>
              </w:rPr>
              <w:t>0</w:t>
            </w:r>
          </w:p>
        </w:tc>
        <w:tc>
          <w:tcPr>
            <w:tcW w:w="213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Midterm Assessment</w:t>
            </w:r>
          </w:p>
        </w:tc>
        <w:tc>
          <w:tcPr>
            <w:tcW w:w="1556" w:type="dxa"/>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c>
          <w:tcPr>
            <w:tcW w:w="90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7</w:t>
            </w:r>
          </w:p>
        </w:tc>
        <w:tc>
          <w:tcPr>
            <w:tcW w:w="3142" w:type="dxa"/>
            <w:vAlign w:val="center"/>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Programming with Assembly</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4</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0</w:t>
            </w:r>
          </w:p>
        </w:tc>
        <w:tc>
          <w:tcPr>
            <w:tcW w:w="2133" w:type="dxa"/>
            <w:vMerge w:val="restart"/>
            <w:vAlign w:val="center"/>
          </w:tcPr>
          <w:p w:rsidR="00F07602" w:rsidRPr="00A96BA5" w:rsidRDefault="00AD680D">
            <w:pPr>
              <w:spacing w:after="0" w:line="240" w:lineRule="auto"/>
              <w:rPr>
                <w:rFonts w:ascii="TH Sarabun New" w:hAnsi="TH Sarabun New" w:cs="TH Sarabun New"/>
                <w:color w:val="auto"/>
                <w:sz w:val="30"/>
                <w:szCs w:val="30"/>
                <w:lang w:bidi="ar-SA"/>
              </w:rPr>
            </w:pPr>
            <w:r w:rsidRPr="00A96BA5">
              <w:rPr>
                <w:rFonts w:ascii="TH Sarabun New" w:hAnsi="TH Sarabun New" w:cs="TH Sarabun New"/>
                <w:color w:val="auto"/>
                <w:sz w:val="30"/>
                <w:szCs w:val="30"/>
              </w:rPr>
              <w:t>Interactive Lecture, Individual Assignment</w:t>
            </w:r>
          </w:p>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Merge w:val="restart"/>
            <w:vAlign w:val="center"/>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 xml:space="preserve">    Quiz 2-3,</w:t>
            </w:r>
          </w:p>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Individual Evaluation</w:t>
            </w:r>
          </w:p>
        </w:tc>
      </w:tr>
      <w:tr w:rsidR="00F07602" w:rsidRPr="00A96BA5">
        <w:tc>
          <w:tcPr>
            <w:tcW w:w="90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8</w:t>
            </w:r>
          </w:p>
        </w:tc>
        <w:tc>
          <w:tcPr>
            <w:tcW w:w="3142" w:type="dxa"/>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Design of CISC</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4</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0</w:t>
            </w:r>
          </w:p>
        </w:tc>
        <w:tc>
          <w:tcPr>
            <w:tcW w:w="213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c>
          <w:tcPr>
            <w:tcW w:w="903"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9</w:t>
            </w:r>
          </w:p>
        </w:tc>
        <w:tc>
          <w:tcPr>
            <w:tcW w:w="3142" w:type="dxa"/>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Pipeline Systems</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4</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0</w:t>
            </w:r>
          </w:p>
        </w:tc>
        <w:tc>
          <w:tcPr>
            <w:tcW w:w="213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c>
          <w:tcPr>
            <w:tcW w:w="903"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10-11</w:t>
            </w:r>
          </w:p>
        </w:tc>
        <w:tc>
          <w:tcPr>
            <w:tcW w:w="3142" w:type="dxa"/>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Memory Systems Architectures &amp; Cache Memory</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6</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0</w:t>
            </w:r>
          </w:p>
        </w:tc>
        <w:tc>
          <w:tcPr>
            <w:tcW w:w="213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c>
          <w:tcPr>
            <w:tcW w:w="903" w:type="dxa"/>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11-12</w:t>
            </w:r>
          </w:p>
        </w:tc>
        <w:tc>
          <w:tcPr>
            <w:tcW w:w="3142" w:type="dxa"/>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Parallel Processing Architecture.</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6</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0</w:t>
            </w:r>
          </w:p>
        </w:tc>
        <w:tc>
          <w:tcPr>
            <w:tcW w:w="213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c>
          <w:tcPr>
            <w:tcW w:w="90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13</w:t>
            </w:r>
          </w:p>
        </w:tc>
        <w:tc>
          <w:tcPr>
            <w:tcW w:w="3142" w:type="dxa"/>
            <w:vAlign w:val="center"/>
          </w:tcPr>
          <w:p w:rsidR="00F07602" w:rsidRPr="00A96BA5" w:rsidRDefault="00AD680D">
            <w:pPr>
              <w:spacing w:after="0" w:line="240" w:lineRule="auto"/>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lang w:bidi="ar-SA"/>
              </w:rPr>
              <w:t>Final Examination</w:t>
            </w:r>
          </w:p>
        </w:tc>
        <w:tc>
          <w:tcPr>
            <w:tcW w:w="900" w:type="dxa"/>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30" w:type="dxa"/>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213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Final Assessment</w:t>
            </w:r>
          </w:p>
        </w:tc>
        <w:tc>
          <w:tcPr>
            <w:tcW w:w="1556" w:type="dxa"/>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c>
          <w:tcPr>
            <w:tcW w:w="903" w:type="dxa"/>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3142"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Total</w:t>
            </w:r>
          </w:p>
        </w:tc>
        <w:tc>
          <w:tcPr>
            <w:tcW w:w="90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48</w:t>
            </w:r>
          </w:p>
        </w:tc>
        <w:tc>
          <w:tcPr>
            <w:tcW w:w="1530"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0</w:t>
            </w:r>
          </w:p>
        </w:tc>
        <w:tc>
          <w:tcPr>
            <w:tcW w:w="2133" w:type="dxa"/>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556" w:type="dxa"/>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bl>
    <w:p w:rsidR="00F07602" w:rsidRPr="00A96BA5" w:rsidRDefault="00F07602">
      <w:pPr>
        <w:spacing w:after="0"/>
        <w:rPr>
          <w:rFonts w:ascii="TH Sarabun New" w:eastAsia="TH SarabunPSK" w:hAnsi="TH Sarabun New" w:cs="TH Sarabun New"/>
          <w:color w:val="auto"/>
          <w:sz w:val="30"/>
          <w:szCs w:val="30"/>
        </w:rPr>
      </w:pPr>
    </w:p>
    <w:p w:rsidR="00F07602" w:rsidRPr="00A96BA5" w:rsidRDefault="00AD680D">
      <w:pP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br w:type="page"/>
      </w:r>
    </w:p>
    <w:p w:rsidR="00F07602" w:rsidRPr="00A96BA5" w:rsidRDefault="00F07602">
      <w:pPr>
        <w:spacing w:after="0"/>
        <w:rPr>
          <w:rFonts w:ascii="TH Sarabun New" w:eastAsia="TH SarabunPSK" w:hAnsi="TH Sarabun New" w:cs="TH Sarabun New"/>
          <w:color w:val="FF0000"/>
          <w:sz w:val="30"/>
          <w:szCs w:val="30"/>
        </w:rPr>
      </w:pP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2. Plan for Assessing Course Learning Outcomes</w:t>
      </w: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 xml:space="preserve">     2.1 Assessing and Evaluating Learning Achievement</w:t>
      </w: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ab/>
        <w:t>a. Formative Assessment</w:t>
      </w: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ab/>
        <w:t xml:space="preserve">The assessment tools such as homework, quizzes and exam are used to evaluate student’s understanding by their ability to </w:t>
      </w:r>
      <w:r w:rsidRPr="00A96BA5">
        <w:rPr>
          <w:rFonts w:ascii="TH Sarabun New" w:hAnsi="TH Sarabun New" w:cs="TH Sarabun New"/>
          <w:color w:val="auto"/>
          <w:sz w:val="30"/>
          <w:szCs w:val="30"/>
        </w:rPr>
        <w:t>describe how computer’s major components connect and work together. S</w:t>
      </w:r>
      <w:r w:rsidRPr="00A96BA5">
        <w:rPr>
          <w:rFonts w:ascii="TH Sarabun New" w:eastAsia="TH SarabunPSK" w:hAnsi="TH Sarabun New" w:cs="TH Sarabun New"/>
          <w:color w:val="auto"/>
          <w:sz w:val="30"/>
          <w:szCs w:val="30"/>
        </w:rPr>
        <w:t xml:space="preserve">tudents should be able to </w:t>
      </w:r>
      <w:r w:rsidRPr="00A96BA5">
        <w:rPr>
          <w:rFonts w:ascii="TH Sarabun New" w:hAnsi="TH Sarabun New" w:cs="TH Sarabun New"/>
          <w:color w:val="auto"/>
          <w:sz w:val="30"/>
          <w:szCs w:val="30"/>
        </w:rPr>
        <w:t>explain how computer language translator works and how to improve computer system performance using different techniques as well as compare and evaluate pros and cons of different alternatives</w:t>
      </w:r>
      <w:r w:rsidRPr="00A96BA5">
        <w:rPr>
          <w:rFonts w:ascii="TH Sarabun New" w:eastAsia="TH SarabunPSK" w:hAnsi="TH Sarabun New" w:cs="TH Sarabun New"/>
          <w:color w:val="auto"/>
          <w:sz w:val="30"/>
          <w:szCs w:val="30"/>
        </w:rPr>
        <w:t>. Also students should be able to give examples of how to choose appropriate computer architecture that suitable to the problem at hands. The assessments are made through their homework, report, quizzes and exams.</w:t>
      </w:r>
    </w:p>
    <w:p w:rsidR="00F07602" w:rsidRPr="00A96BA5" w:rsidRDefault="00F07602">
      <w:pPr>
        <w:spacing w:after="0"/>
        <w:rPr>
          <w:rFonts w:ascii="TH Sarabun New" w:eastAsia="TH SarabunPSK" w:hAnsi="TH Sarabun New" w:cs="TH Sarabun New"/>
          <w:color w:val="auto"/>
          <w:sz w:val="16"/>
          <w:szCs w:val="16"/>
        </w:rPr>
      </w:pPr>
    </w:p>
    <w:p w:rsidR="00F07602" w:rsidRPr="00A96BA5" w:rsidRDefault="00AD680D">
      <w:pPr>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FF0000"/>
          <w:sz w:val="30"/>
          <w:szCs w:val="30"/>
        </w:rPr>
        <w:tab/>
      </w:r>
      <w:r w:rsidRPr="00A96BA5">
        <w:rPr>
          <w:rFonts w:ascii="TH Sarabun New" w:eastAsia="TH SarabunPSK" w:hAnsi="TH Sarabun New" w:cs="TH Sarabun New"/>
          <w:color w:val="auto"/>
          <w:sz w:val="30"/>
          <w:szCs w:val="30"/>
        </w:rPr>
        <w:t>b. Summative Assessment</w:t>
      </w:r>
    </w:p>
    <w:p w:rsidR="00F07602" w:rsidRPr="00A96BA5" w:rsidRDefault="00AD680D">
      <w:pPr>
        <w:spacing w:after="0" w:line="240" w:lineRule="auto"/>
        <w:ind w:firstLine="72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 xml:space="preserve">(1) Tools and Percentage Weight in Assessment and Evaluation </w:t>
      </w:r>
    </w:p>
    <w:tbl>
      <w:tblPr>
        <w:tblStyle w:val="Style14"/>
        <w:tblW w:w="73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1743"/>
        <w:gridCol w:w="1072"/>
        <w:gridCol w:w="883"/>
      </w:tblGrid>
      <w:tr w:rsidR="00F07602" w:rsidRPr="00A96BA5">
        <w:trPr>
          <w:jc w:val="center"/>
        </w:trPr>
        <w:tc>
          <w:tcPr>
            <w:tcW w:w="3685"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Learning Outcomes</w:t>
            </w:r>
          </w:p>
        </w:tc>
        <w:tc>
          <w:tcPr>
            <w:tcW w:w="174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Assessment Methods</w:t>
            </w:r>
          </w:p>
        </w:tc>
        <w:tc>
          <w:tcPr>
            <w:tcW w:w="1955" w:type="dxa"/>
            <w:gridSpan w:val="2"/>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 xml:space="preserve">Assessment Ratio </w:t>
            </w:r>
          </w:p>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(Percentage)</w:t>
            </w:r>
          </w:p>
        </w:tc>
      </w:tr>
      <w:tr w:rsidR="00F07602" w:rsidRPr="00A96BA5">
        <w:trPr>
          <w:trHeight w:val="355"/>
          <w:jc w:val="center"/>
        </w:trPr>
        <w:tc>
          <w:tcPr>
            <w:tcW w:w="3685" w:type="dxa"/>
            <w:vMerge w:val="restart"/>
          </w:tcPr>
          <w:p w:rsidR="00F07602" w:rsidRPr="00A96BA5" w:rsidRDefault="00AD680D">
            <w:pPr>
              <w:tabs>
                <w:tab w:val="left" w:pos="284"/>
              </w:tabs>
              <w:spacing w:after="0" w:line="400" w:lineRule="exact"/>
              <w:jc w:val="both"/>
              <w:rPr>
                <w:rFonts w:ascii="TH Sarabun New" w:eastAsia="BrowalliaNew" w:hAnsi="TH Sarabun New" w:cs="TH Sarabun New"/>
                <w:i/>
                <w:color w:val="auto"/>
                <w:sz w:val="30"/>
                <w:szCs w:val="30"/>
              </w:rPr>
            </w:pPr>
            <w:r w:rsidRPr="00A96BA5">
              <w:rPr>
                <w:rFonts w:ascii="TH Sarabun New" w:hAnsi="TH Sarabun New" w:cs="TH Sarabun New"/>
                <w:color w:val="auto"/>
                <w:sz w:val="30"/>
                <w:szCs w:val="30"/>
              </w:rPr>
              <w:t>CLO1 Describe how computer’s major components connect and work together.</w:t>
            </w:r>
          </w:p>
        </w:tc>
        <w:tc>
          <w:tcPr>
            <w:tcW w:w="174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Quiz</w:t>
            </w:r>
          </w:p>
        </w:tc>
        <w:tc>
          <w:tcPr>
            <w:tcW w:w="1072"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5</w:t>
            </w:r>
          </w:p>
        </w:tc>
        <w:tc>
          <w:tcPr>
            <w:tcW w:w="883" w:type="dxa"/>
            <w:vMerge w:val="restart"/>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20</w:t>
            </w:r>
          </w:p>
        </w:tc>
      </w:tr>
      <w:tr w:rsidR="00F07602" w:rsidRPr="00A96BA5">
        <w:trPr>
          <w:trHeight w:val="400"/>
          <w:jc w:val="center"/>
        </w:trPr>
        <w:tc>
          <w:tcPr>
            <w:tcW w:w="3685" w:type="dxa"/>
            <w:vMerge/>
          </w:tcPr>
          <w:p w:rsidR="00F07602" w:rsidRPr="00A96BA5" w:rsidRDefault="00F07602">
            <w:pPr>
              <w:spacing w:after="0" w:line="240" w:lineRule="auto"/>
              <w:rPr>
                <w:rFonts w:ascii="TH Sarabun New" w:eastAsia="TH SarabunPSK" w:hAnsi="TH Sarabun New" w:cs="TH Sarabun New"/>
                <w:color w:val="auto"/>
                <w:sz w:val="30"/>
                <w:szCs w:val="30"/>
              </w:rPr>
            </w:pPr>
          </w:p>
        </w:tc>
        <w:tc>
          <w:tcPr>
            <w:tcW w:w="174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Midterm Exam</w:t>
            </w:r>
          </w:p>
        </w:tc>
        <w:tc>
          <w:tcPr>
            <w:tcW w:w="1072"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15</w:t>
            </w:r>
          </w:p>
        </w:tc>
        <w:tc>
          <w:tcPr>
            <w:tcW w:w="88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rPr>
          <w:jc w:val="center"/>
        </w:trPr>
        <w:tc>
          <w:tcPr>
            <w:tcW w:w="3685" w:type="dxa"/>
            <w:vMerge w:val="restart"/>
          </w:tcPr>
          <w:p w:rsidR="00F07602" w:rsidRPr="00A96BA5" w:rsidRDefault="00AD680D">
            <w:pPr>
              <w:tabs>
                <w:tab w:val="left" w:pos="284"/>
              </w:tabs>
              <w:spacing w:after="0" w:line="400" w:lineRule="exact"/>
              <w:jc w:val="both"/>
              <w:rPr>
                <w:rFonts w:ascii="TH Sarabun New" w:eastAsia="BrowalliaNew" w:hAnsi="TH Sarabun New" w:cs="TH Sarabun New"/>
                <w:i/>
                <w:color w:val="auto"/>
                <w:sz w:val="30"/>
                <w:szCs w:val="30"/>
              </w:rPr>
            </w:pPr>
            <w:r w:rsidRPr="00A96BA5">
              <w:rPr>
                <w:rFonts w:ascii="TH Sarabun New" w:hAnsi="TH Sarabun New" w:cs="TH Sarabun New"/>
                <w:color w:val="auto"/>
                <w:sz w:val="30"/>
                <w:szCs w:val="30"/>
              </w:rPr>
              <w:t>CLO2 Understand how computer language translator works and how to improve computer system performance using different techniques.</w:t>
            </w:r>
          </w:p>
        </w:tc>
        <w:tc>
          <w:tcPr>
            <w:tcW w:w="174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Homework</w:t>
            </w:r>
          </w:p>
        </w:tc>
        <w:tc>
          <w:tcPr>
            <w:tcW w:w="1072"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5</w:t>
            </w:r>
          </w:p>
        </w:tc>
        <w:tc>
          <w:tcPr>
            <w:tcW w:w="883" w:type="dxa"/>
            <w:vMerge w:val="restart"/>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60</w:t>
            </w:r>
          </w:p>
        </w:tc>
      </w:tr>
      <w:tr w:rsidR="00F07602" w:rsidRPr="00A96BA5">
        <w:trPr>
          <w:jc w:val="center"/>
        </w:trPr>
        <w:tc>
          <w:tcPr>
            <w:tcW w:w="3685" w:type="dxa"/>
            <w:vMerge/>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74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Quiz</w:t>
            </w:r>
          </w:p>
        </w:tc>
        <w:tc>
          <w:tcPr>
            <w:tcW w:w="1072"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10</w:t>
            </w:r>
          </w:p>
        </w:tc>
        <w:tc>
          <w:tcPr>
            <w:tcW w:w="88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rPr>
          <w:jc w:val="center"/>
        </w:trPr>
        <w:tc>
          <w:tcPr>
            <w:tcW w:w="3685" w:type="dxa"/>
            <w:vMerge/>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74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Midterm Exam</w:t>
            </w:r>
          </w:p>
        </w:tc>
        <w:tc>
          <w:tcPr>
            <w:tcW w:w="1072"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20</w:t>
            </w:r>
          </w:p>
        </w:tc>
        <w:tc>
          <w:tcPr>
            <w:tcW w:w="88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rPr>
          <w:trHeight w:val="499"/>
          <w:jc w:val="center"/>
        </w:trPr>
        <w:tc>
          <w:tcPr>
            <w:tcW w:w="3685" w:type="dxa"/>
            <w:vMerge/>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74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Final Exam</w:t>
            </w:r>
          </w:p>
        </w:tc>
        <w:tc>
          <w:tcPr>
            <w:tcW w:w="1072"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25</w:t>
            </w:r>
          </w:p>
        </w:tc>
        <w:tc>
          <w:tcPr>
            <w:tcW w:w="883" w:type="dxa"/>
            <w:vMerge/>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rPr>
          <w:trHeight w:val="373"/>
          <w:jc w:val="center"/>
        </w:trPr>
        <w:tc>
          <w:tcPr>
            <w:tcW w:w="3685" w:type="dxa"/>
            <w:vMerge w:val="restart"/>
          </w:tcPr>
          <w:p w:rsidR="00F07602" w:rsidRPr="00A96BA5" w:rsidRDefault="00AD680D">
            <w:pPr>
              <w:spacing w:after="0" w:line="240" w:lineRule="auto"/>
              <w:rPr>
                <w:rFonts w:ascii="TH Sarabun New" w:eastAsia="TH SarabunPSK" w:hAnsi="TH Sarabun New" w:cs="TH Sarabun New"/>
                <w:color w:val="auto"/>
                <w:sz w:val="30"/>
                <w:szCs w:val="30"/>
              </w:rPr>
            </w:pPr>
            <w:r w:rsidRPr="00A96BA5">
              <w:rPr>
                <w:rFonts w:ascii="TH Sarabun New" w:hAnsi="TH Sarabun New" w:cs="TH Sarabun New"/>
                <w:color w:val="auto"/>
                <w:sz w:val="30"/>
                <w:szCs w:val="30"/>
              </w:rPr>
              <w:t>CLO3 Apply computer architecture to solve engineering problems.</w:t>
            </w:r>
          </w:p>
        </w:tc>
        <w:tc>
          <w:tcPr>
            <w:tcW w:w="174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Report</w:t>
            </w:r>
          </w:p>
        </w:tc>
        <w:tc>
          <w:tcPr>
            <w:tcW w:w="1072"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10</w:t>
            </w:r>
          </w:p>
        </w:tc>
        <w:tc>
          <w:tcPr>
            <w:tcW w:w="883" w:type="dxa"/>
            <w:vMerge w:val="restart"/>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20</w:t>
            </w:r>
          </w:p>
        </w:tc>
      </w:tr>
      <w:tr w:rsidR="00F07602" w:rsidRPr="00A96BA5">
        <w:trPr>
          <w:trHeight w:val="383"/>
          <w:jc w:val="center"/>
        </w:trPr>
        <w:tc>
          <w:tcPr>
            <w:tcW w:w="3685" w:type="dxa"/>
            <w:vMerge/>
            <w:tcBorders>
              <w:bottom w:val="single" w:sz="4" w:space="0" w:color="000000"/>
            </w:tcBorders>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743" w:type="dxa"/>
            <w:tcBorders>
              <w:bottom w:val="single" w:sz="4" w:space="0" w:color="000000"/>
            </w:tcBorders>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Final Exam</w:t>
            </w:r>
          </w:p>
        </w:tc>
        <w:tc>
          <w:tcPr>
            <w:tcW w:w="1072" w:type="dxa"/>
            <w:tcBorders>
              <w:bottom w:val="single" w:sz="4" w:space="0" w:color="000000"/>
            </w:tcBorders>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10</w:t>
            </w:r>
          </w:p>
        </w:tc>
        <w:tc>
          <w:tcPr>
            <w:tcW w:w="883" w:type="dxa"/>
            <w:vMerge/>
            <w:tcBorders>
              <w:bottom w:val="single" w:sz="4" w:space="0" w:color="000000"/>
            </w:tcBorders>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r>
      <w:tr w:rsidR="00F07602" w:rsidRPr="00A96BA5">
        <w:trPr>
          <w:jc w:val="center"/>
        </w:trPr>
        <w:tc>
          <w:tcPr>
            <w:tcW w:w="3685"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Total</w:t>
            </w:r>
          </w:p>
        </w:tc>
        <w:tc>
          <w:tcPr>
            <w:tcW w:w="1743" w:type="dxa"/>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1072" w:type="dxa"/>
            <w:vAlign w:val="center"/>
          </w:tcPr>
          <w:p w:rsidR="00F07602" w:rsidRPr="00A96BA5" w:rsidRDefault="00F07602">
            <w:pPr>
              <w:spacing w:after="0" w:line="240" w:lineRule="auto"/>
              <w:jc w:val="center"/>
              <w:rPr>
                <w:rFonts w:ascii="TH Sarabun New" w:eastAsia="TH SarabunPSK" w:hAnsi="TH Sarabun New" w:cs="TH Sarabun New"/>
                <w:color w:val="auto"/>
                <w:sz w:val="30"/>
                <w:szCs w:val="30"/>
              </w:rPr>
            </w:pPr>
          </w:p>
        </w:tc>
        <w:tc>
          <w:tcPr>
            <w:tcW w:w="883" w:type="dxa"/>
            <w:vAlign w:val="center"/>
          </w:tcPr>
          <w:p w:rsidR="00F07602" w:rsidRPr="00A96BA5" w:rsidRDefault="00AD680D">
            <w:pPr>
              <w:spacing w:after="0" w:line="240" w:lineRule="auto"/>
              <w:jc w:val="center"/>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100</w:t>
            </w:r>
          </w:p>
        </w:tc>
      </w:tr>
    </w:tbl>
    <w:p w:rsidR="00F07602" w:rsidRPr="00A96BA5" w:rsidRDefault="00F07602">
      <w:pPr>
        <w:spacing w:after="0" w:line="240" w:lineRule="auto"/>
        <w:ind w:firstLine="720"/>
        <w:rPr>
          <w:rFonts w:ascii="TH Sarabun New" w:eastAsia="TH SarabunPSK" w:hAnsi="TH Sarabun New" w:cs="TH Sarabun New"/>
          <w:color w:val="auto"/>
          <w:sz w:val="30"/>
          <w:szCs w:val="30"/>
        </w:rPr>
      </w:pPr>
    </w:p>
    <w:p w:rsidR="00F07602" w:rsidRPr="00A96BA5" w:rsidRDefault="00AD680D">
      <w:pPr>
        <w:spacing w:after="160" w:line="259" w:lineRule="auto"/>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br w:type="page"/>
      </w:r>
    </w:p>
    <w:p w:rsidR="00F07602" w:rsidRPr="00A96BA5" w:rsidRDefault="00F07602">
      <w:pPr>
        <w:spacing w:after="0" w:line="240" w:lineRule="auto"/>
        <w:ind w:firstLine="720"/>
        <w:rPr>
          <w:rFonts w:ascii="TH Sarabun New" w:eastAsia="TH SarabunPSK" w:hAnsi="TH Sarabun New" w:cs="TH Sarabun New"/>
          <w:color w:val="auto"/>
          <w:sz w:val="30"/>
          <w:szCs w:val="30"/>
        </w:rPr>
      </w:pPr>
    </w:p>
    <w:p w:rsidR="00F07602" w:rsidRPr="00A96BA5" w:rsidRDefault="00AD680D">
      <w:pPr>
        <w:spacing w:after="0" w:line="240" w:lineRule="auto"/>
        <w:ind w:firstLine="72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(2) Grading System</w:t>
      </w:r>
    </w:p>
    <w:tbl>
      <w:tblPr>
        <w:tblStyle w:val="TableGrid"/>
        <w:tblW w:w="0" w:type="auto"/>
        <w:jc w:val="center"/>
        <w:tblLook w:val="04A0" w:firstRow="1" w:lastRow="0" w:firstColumn="1" w:lastColumn="0" w:noHBand="0" w:noVBand="1"/>
      </w:tblPr>
      <w:tblGrid>
        <w:gridCol w:w="745"/>
        <w:gridCol w:w="1403"/>
        <w:gridCol w:w="2121"/>
        <w:gridCol w:w="577"/>
      </w:tblGrid>
      <w:tr w:rsidR="00F07602" w:rsidRPr="00E05B00">
        <w:trPr>
          <w:jc w:val="center"/>
        </w:trPr>
        <w:tc>
          <w:tcPr>
            <w:tcW w:w="0" w:type="auto"/>
          </w:tcPr>
          <w:p w:rsidR="00F07602" w:rsidRPr="00E05B00" w:rsidRDefault="00AD680D">
            <w:pPr>
              <w:spacing w:after="0" w:line="240" w:lineRule="auto"/>
              <w:rPr>
                <w:rFonts w:ascii="TH Sarabun New" w:eastAsiaTheme="minorEastAsia" w:hAnsi="TH Sarabun New" w:cs="TH Sarabun New"/>
                <w:color w:val="auto"/>
                <w:sz w:val="30"/>
                <w:szCs w:val="30"/>
              </w:rPr>
            </w:pPr>
            <w:r w:rsidRPr="00E05B00">
              <w:rPr>
                <w:rFonts w:ascii="TH Sarabun New" w:eastAsiaTheme="minorEastAsia" w:hAnsi="TH Sarabun New" w:cs="TH Sarabun New"/>
                <w:color w:val="auto"/>
                <w:sz w:val="30"/>
                <w:szCs w:val="30"/>
                <w:rtl/>
                <w:cs/>
              </w:rPr>
              <w:t>Grade</w:t>
            </w:r>
          </w:p>
        </w:tc>
        <w:tc>
          <w:tcPr>
            <w:tcW w:w="0" w:type="auto"/>
          </w:tcPr>
          <w:p w:rsidR="00F07602" w:rsidRPr="00E05B00" w:rsidRDefault="00AD680D">
            <w:pPr>
              <w:spacing w:after="0" w:line="240" w:lineRule="auto"/>
              <w:rPr>
                <w:rFonts w:ascii="TH Sarabun New" w:eastAsiaTheme="minorEastAsia" w:hAnsi="TH Sarabun New" w:cs="TH Sarabun New"/>
                <w:color w:val="auto"/>
                <w:sz w:val="30"/>
                <w:szCs w:val="30"/>
              </w:rPr>
            </w:pPr>
            <w:r w:rsidRPr="00E05B00">
              <w:rPr>
                <w:rFonts w:ascii="TH Sarabun New" w:eastAsiaTheme="minorEastAsia" w:hAnsi="TH Sarabun New" w:cs="TH Sarabun New"/>
                <w:color w:val="auto"/>
                <w:sz w:val="30"/>
                <w:szCs w:val="30"/>
                <w:rtl/>
                <w:cs/>
              </w:rPr>
              <w:t>Achievement</w:t>
            </w:r>
          </w:p>
        </w:tc>
        <w:tc>
          <w:tcPr>
            <w:tcW w:w="0" w:type="auto"/>
          </w:tcPr>
          <w:p w:rsidR="00F07602" w:rsidRPr="00E05B00" w:rsidRDefault="00E05B00">
            <w:pPr>
              <w:spacing w:after="0" w:line="240" w:lineRule="auto"/>
              <w:rPr>
                <w:rFonts w:ascii="TH Sarabun New" w:eastAsiaTheme="minorEastAsia" w:hAnsi="TH Sarabun New" w:cs="TH Sarabun New"/>
                <w:color w:val="auto"/>
                <w:sz w:val="30"/>
                <w:szCs w:val="30"/>
              </w:rPr>
            </w:pPr>
            <w:r w:rsidRPr="00E05B00">
              <w:rPr>
                <w:rFonts w:ascii="TH SarabunPSK" w:hAnsi="TH SarabunPSK" w:cs="TH SarabunPSK"/>
                <w:sz w:val="30"/>
                <w:szCs w:val="30"/>
              </w:rPr>
              <w:t>Final Score (% range)</w:t>
            </w:r>
          </w:p>
        </w:tc>
        <w:tc>
          <w:tcPr>
            <w:tcW w:w="0" w:type="auto"/>
          </w:tcPr>
          <w:p w:rsidR="00F07602" w:rsidRPr="00E05B00" w:rsidRDefault="00AD680D">
            <w:pPr>
              <w:spacing w:after="0" w:line="240" w:lineRule="auto"/>
              <w:rPr>
                <w:rFonts w:ascii="TH Sarabun New" w:eastAsiaTheme="minorEastAsia" w:hAnsi="TH Sarabun New" w:cs="TH Sarabun New"/>
                <w:color w:val="auto"/>
                <w:sz w:val="30"/>
                <w:szCs w:val="30"/>
              </w:rPr>
            </w:pPr>
            <w:r w:rsidRPr="00E05B00">
              <w:rPr>
                <w:rFonts w:ascii="TH Sarabun New" w:eastAsiaTheme="minorEastAsia" w:hAnsi="TH Sarabun New" w:cs="TH Sarabun New"/>
                <w:color w:val="auto"/>
                <w:sz w:val="30"/>
                <w:szCs w:val="30"/>
                <w:rtl/>
                <w:cs/>
              </w:rPr>
              <w:t>GPA</w:t>
            </w:r>
          </w:p>
        </w:tc>
      </w:tr>
      <w:tr w:rsidR="00F07602" w:rsidRPr="00A96BA5">
        <w:trPr>
          <w:trHeight w:val="383"/>
          <w:jc w:val="center"/>
        </w:trPr>
        <w:tc>
          <w:tcPr>
            <w:tcW w:w="0" w:type="auto"/>
          </w:tcPr>
          <w:p w:rsidR="00F07602" w:rsidRPr="00A96BA5" w:rsidRDefault="00AD680D">
            <w:pPr>
              <w:spacing w:after="0" w:line="240" w:lineRule="auto"/>
              <w:jc w:val="center"/>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A</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Excellent</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90-100</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4.0</w:t>
            </w:r>
          </w:p>
        </w:tc>
      </w:tr>
      <w:tr w:rsidR="00F07602" w:rsidRPr="00A96BA5">
        <w:trPr>
          <w:jc w:val="center"/>
        </w:trPr>
        <w:tc>
          <w:tcPr>
            <w:tcW w:w="0" w:type="auto"/>
          </w:tcPr>
          <w:p w:rsidR="00F07602" w:rsidRPr="00A96BA5" w:rsidRDefault="00AD680D">
            <w:pPr>
              <w:spacing w:after="0" w:line="240" w:lineRule="auto"/>
              <w:jc w:val="center"/>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B+</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Very Good</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85-89</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3.5</w:t>
            </w:r>
          </w:p>
        </w:tc>
      </w:tr>
      <w:tr w:rsidR="00F07602" w:rsidRPr="00A96BA5">
        <w:trPr>
          <w:jc w:val="center"/>
        </w:trPr>
        <w:tc>
          <w:tcPr>
            <w:tcW w:w="0" w:type="auto"/>
          </w:tcPr>
          <w:p w:rsidR="00F07602" w:rsidRPr="00A96BA5" w:rsidRDefault="00AD680D">
            <w:pPr>
              <w:spacing w:after="0" w:line="240" w:lineRule="auto"/>
              <w:jc w:val="center"/>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B</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Good</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80-84</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3.0</w:t>
            </w:r>
          </w:p>
        </w:tc>
      </w:tr>
      <w:tr w:rsidR="00F07602" w:rsidRPr="00A96BA5">
        <w:trPr>
          <w:jc w:val="center"/>
        </w:trPr>
        <w:tc>
          <w:tcPr>
            <w:tcW w:w="0" w:type="auto"/>
          </w:tcPr>
          <w:p w:rsidR="00F07602" w:rsidRPr="00A96BA5" w:rsidRDefault="00AD680D">
            <w:pPr>
              <w:spacing w:after="0" w:line="240" w:lineRule="auto"/>
              <w:jc w:val="center"/>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C+</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Fairly Good</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75-79</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2.5</w:t>
            </w:r>
          </w:p>
        </w:tc>
      </w:tr>
      <w:tr w:rsidR="00F07602" w:rsidRPr="00A96BA5">
        <w:trPr>
          <w:jc w:val="center"/>
        </w:trPr>
        <w:tc>
          <w:tcPr>
            <w:tcW w:w="0" w:type="auto"/>
          </w:tcPr>
          <w:p w:rsidR="00F07602" w:rsidRPr="00A96BA5" w:rsidRDefault="00AD680D">
            <w:pPr>
              <w:spacing w:after="0" w:line="240" w:lineRule="auto"/>
              <w:jc w:val="center"/>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C</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Fair</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70-74</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2.0</w:t>
            </w:r>
          </w:p>
        </w:tc>
      </w:tr>
      <w:tr w:rsidR="00F07602" w:rsidRPr="00A96BA5">
        <w:trPr>
          <w:jc w:val="center"/>
        </w:trPr>
        <w:tc>
          <w:tcPr>
            <w:tcW w:w="0" w:type="auto"/>
          </w:tcPr>
          <w:p w:rsidR="00F07602" w:rsidRPr="00A96BA5" w:rsidRDefault="00AD680D">
            <w:pPr>
              <w:spacing w:after="0" w:line="240" w:lineRule="auto"/>
              <w:jc w:val="center"/>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D+</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Poor</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65-69</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1.5</w:t>
            </w:r>
          </w:p>
        </w:tc>
      </w:tr>
      <w:tr w:rsidR="00F07602" w:rsidRPr="00A96BA5">
        <w:trPr>
          <w:jc w:val="center"/>
        </w:trPr>
        <w:tc>
          <w:tcPr>
            <w:tcW w:w="0" w:type="auto"/>
          </w:tcPr>
          <w:p w:rsidR="00F07602" w:rsidRPr="00A96BA5" w:rsidRDefault="00AD680D">
            <w:pPr>
              <w:spacing w:after="0" w:line="240" w:lineRule="auto"/>
              <w:jc w:val="center"/>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D</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Very Poor</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60-64</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1.0</w:t>
            </w:r>
          </w:p>
        </w:tc>
      </w:tr>
      <w:tr w:rsidR="00F07602" w:rsidRPr="00A96BA5">
        <w:trPr>
          <w:jc w:val="center"/>
        </w:trPr>
        <w:tc>
          <w:tcPr>
            <w:tcW w:w="0" w:type="auto"/>
          </w:tcPr>
          <w:p w:rsidR="00F07602" w:rsidRPr="00A96BA5" w:rsidRDefault="00AD680D">
            <w:pPr>
              <w:spacing w:after="0" w:line="240" w:lineRule="auto"/>
              <w:jc w:val="center"/>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F</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Fail</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Less than 60</w:t>
            </w:r>
          </w:p>
        </w:tc>
        <w:tc>
          <w:tcPr>
            <w:tcW w:w="0" w:type="auto"/>
          </w:tcPr>
          <w:p w:rsidR="00F07602" w:rsidRPr="00A96BA5" w:rsidRDefault="00AD680D">
            <w:pPr>
              <w:spacing w:after="0" w:line="240" w:lineRule="auto"/>
              <w:rPr>
                <w:rFonts w:ascii="TH Sarabun New" w:eastAsiaTheme="minorEastAsia" w:hAnsi="TH Sarabun New" w:cs="TH Sarabun New"/>
                <w:color w:val="auto"/>
                <w:sz w:val="30"/>
                <w:szCs w:val="30"/>
              </w:rPr>
            </w:pPr>
            <w:r w:rsidRPr="00A96BA5">
              <w:rPr>
                <w:rFonts w:ascii="TH Sarabun New" w:eastAsiaTheme="minorEastAsia" w:hAnsi="TH Sarabun New" w:cs="TH Sarabun New"/>
                <w:color w:val="auto"/>
                <w:sz w:val="30"/>
                <w:szCs w:val="30"/>
                <w:rtl/>
                <w:cs/>
              </w:rPr>
              <w:t>0.0</w:t>
            </w:r>
          </w:p>
        </w:tc>
      </w:tr>
    </w:tbl>
    <w:p w:rsidR="00F07602" w:rsidRPr="00A96BA5" w:rsidRDefault="00AD680D">
      <w:pPr>
        <w:spacing w:after="0" w:line="240" w:lineRule="auto"/>
        <w:ind w:firstLine="72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 xml:space="preserve"> (3) Re-examination </w:t>
      </w:r>
    </w:p>
    <w:p w:rsidR="00F07602" w:rsidRPr="00A96BA5" w:rsidRDefault="00AD680D">
      <w:pPr>
        <w:spacing w:after="0" w:line="240" w:lineRule="auto"/>
        <w:rPr>
          <w:rFonts w:ascii="TH Sarabun New" w:eastAsia="TH SarabunPSK" w:hAnsi="TH Sarabun New" w:cs="TH Sarabun New"/>
          <w:color w:val="auto"/>
          <w:sz w:val="30"/>
          <w:szCs w:val="30"/>
          <w:u w:val="single"/>
        </w:rPr>
      </w:pPr>
      <w:r w:rsidRPr="00A96BA5">
        <w:rPr>
          <w:rFonts w:ascii="TH Sarabun New" w:eastAsia="TH SarabunPSK" w:hAnsi="TH Sarabun New" w:cs="TH Sarabun New"/>
          <w:color w:val="auto"/>
          <w:sz w:val="30"/>
          <w:szCs w:val="30"/>
        </w:rPr>
        <w:tab/>
      </w:r>
      <w:r w:rsidRPr="00A96BA5">
        <w:rPr>
          <w:rFonts w:ascii="TH Sarabun New" w:eastAsia="TH SarabunPSK" w:hAnsi="TH Sarabun New" w:cs="TH Sarabun New"/>
          <w:color w:val="auto"/>
          <w:sz w:val="30"/>
          <w:szCs w:val="30"/>
        </w:rPr>
        <w:tab/>
      </w:r>
      <w:r w:rsidRPr="00A96BA5">
        <w:rPr>
          <w:rFonts w:ascii="TH Sarabun New" w:eastAsia="TH SarabunPSK" w:hAnsi="TH Sarabun New" w:cs="TH Sarabun New"/>
          <w:color w:val="auto"/>
          <w:sz w:val="30"/>
          <w:szCs w:val="30"/>
          <w:u w:val="single"/>
        </w:rPr>
        <w:t>N/A - (Not applicable with MUIC)</w:t>
      </w:r>
    </w:p>
    <w:p w:rsidR="00F07602" w:rsidRPr="00A96BA5" w:rsidRDefault="00F07602" w:rsidP="00A96BA5">
      <w:pPr>
        <w:spacing w:after="0"/>
        <w:rPr>
          <w:rFonts w:ascii="TH Sarabun New" w:eastAsia="TH SarabunPSK" w:hAnsi="TH Sarabun New" w:cs="TH Sarabun New"/>
          <w:color w:val="auto"/>
          <w:sz w:val="16"/>
          <w:szCs w:val="16"/>
        </w:rPr>
      </w:pPr>
    </w:p>
    <w:p w:rsidR="00F07602" w:rsidRPr="00A96BA5" w:rsidRDefault="00AD680D">
      <w:pPr>
        <w:spacing w:after="0" w:line="240" w:lineRule="auto"/>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3. Student Appeals</w:t>
      </w:r>
    </w:p>
    <w:p w:rsidR="00F07602" w:rsidRPr="00A96BA5" w:rsidRDefault="00AD680D">
      <w:pPr>
        <w:tabs>
          <w:tab w:val="left" w:pos="360"/>
        </w:tabs>
        <w:jc w:val="thaiDistribute"/>
        <w:rPr>
          <w:rFonts w:ascii="TH Sarabun New" w:hAnsi="TH Sarabun New" w:cs="TH Sarabun New"/>
          <w:color w:val="auto"/>
          <w:sz w:val="30"/>
          <w:szCs w:val="30"/>
        </w:rPr>
      </w:pPr>
      <w:r w:rsidRPr="00A96BA5">
        <w:rPr>
          <w:rFonts w:ascii="TH Sarabun New" w:eastAsia="TH SarabunPSK" w:hAnsi="TH Sarabun New" w:cs="TH Sarabun New"/>
          <w:color w:val="auto"/>
          <w:sz w:val="30"/>
          <w:szCs w:val="30"/>
        </w:rPr>
        <w:tab/>
        <w:t xml:space="preserve"> </w:t>
      </w:r>
      <w:r w:rsidRPr="00A96BA5">
        <w:rPr>
          <w:rFonts w:ascii="TH Sarabun New" w:hAnsi="TH Sarabun New" w:cs="TH Sarabun New"/>
          <w:color w:val="auto"/>
          <w:sz w:val="30"/>
          <w:szCs w:val="30"/>
        </w:rPr>
        <w:t xml:space="preserve">The student wishing to appeal according to grading result must submit a written and signed appeal form personally to the academic affair unit. It is prohibited to assign another person to appeal on one’s behalf. The written appeal form is then sent to the program director and chair of department. The final decision is transferred for approval by the faculty committee. The result of appeal then is informed to the student. </w:t>
      </w:r>
    </w:p>
    <w:p w:rsidR="00A96BA5" w:rsidRDefault="00A96BA5">
      <w:pPr>
        <w:spacing w:after="160" w:line="259" w:lineRule="auto"/>
        <w:rPr>
          <w:rFonts w:ascii="TH Sarabun New" w:eastAsia="TH SarabunPSK" w:hAnsi="TH Sarabun New" w:cs="TH Sarabun New"/>
          <w:color w:val="auto"/>
          <w:sz w:val="30"/>
          <w:szCs w:val="30"/>
        </w:rPr>
      </w:pPr>
      <w:r>
        <w:rPr>
          <w:rFonts w:ascii="TH Sarabun New" w:eastAsia="TH SarabunPSK" w:hAnsi="TH Sarabun New" w:cs="TH Sarabun New"/>
          <w:color w:val="auto"/>
          <w:sz w:val="30"/>
          <w:szCs w:val="30"/>
        </w:rPr>
        <w:br w:type="page"/>
      </w:r>
    </w:p>
    <w:p w:rsidR="00F07602" w:rsidRPr="00A96BA5" w:rsidRDefault="00F07602">
      <w:pPr>
        <w:spacing w:after="0" w:line="240" w:lineRule="auto"/>
        <w:rPr>
          <w:rFonts w:ascii="TH Sarabun New" w:eastAsia="TH SarabunPSK" w:hAnsi="TH Sarabun New" w:cs="TH Sarabun New"/>
          <w:color w:val="auto"/>
          <w:sz w:val="30"/>
          <w:szCs w:val="30"/>
        </w:rPr>
      </w:pPr>
    </w:p>
    <w:p w:rsidR="00F07602" w:rsidRPr="00A96BA5" w:rsidRDefault="00AD680D">
      <w:pPr>
        <w:spacing w:after="0"/>
        <w:jc w:val="center"/>
        <w:rPr>
          <w:rFonts w:ascii="TH Sarabun New" w:eastAsia="TH SarabunPSK" w:hAnsi="TH Sarabun New" w:cs="TH Sarabun New"/>
          <w:b/>
          <w:color w:val="auto"/>
          <w:sz w:val="30"/>
          <w:szCs w:val="30"/>
        </w:rPr>
      </w:pPr>
      <w:r w:rsidRPr="00A96BA5">
        <w:rPr>
          <w:rFonts w:ascii="TH Sarabun New" w:eastAsia="TH SarabunPSK" w:hAnsi="TH Sarabun New" w:cs="TH Sarabun New"/>
          <w:b/>
          <w:color w:val="auto"/>
          <w:sz w:val="30"/>
          <w:szCs w:val="30"/>
        </w:rPr>
        <w:t>Section 6 Teaching Materials and Resources</w:t>
      </w:r>
    </w:p>
    <w:p w:rsidR="00F07602" w:rsidRPr="00A96BA5" w:rsidRDefault="00AD680D">
      <w:pPr>
        <w:spacing w:after="0"/>
        <w:ind w:left="36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1. Textbooks and/or other documents/materials</w:t>
      </w:r>
    </w:p>
    <w:p w:rsidR="00F07602" w:rsidRPr="00A96BA5" w:rsidRDefault="00AD680D">
      <w:pPr>
        <w:numPr>
          <w:ilvl w:val="0"/>
          <w:numId w:val="6"/>
        </w:numPr>
        <w:spacing w:after="0" w:line="240" w:lineRule="auto"/>
        <w:jc w:val="both"/>
        <w:rPr>
          <w:rFonts w:ascii="TH Sarabun New" w:hAnsi="TH Sarabun New" w:cs="TH Sarabun New"/>
          <w:color w:val="auto"/>
          <w:sz w:val="30"/>
          <w:szCs w:val="30"/>
        </w:rPr>
      </w:pPr>
      <w:r w:rsidRPr="00A96BA5">
        <w:rPr>
          <w:rFonts w:ascii="TH Sarabun New" w:hAnsi="TH Sarabun New" w:cs="TH Sarabun New"/>
          <w:color w:val="auto"/>
          <w:sz w:val="30"/>
          <w:szCs w:val="30"/>
        </w:rPr>
        <w:t xml:space="preserve">John L. Hennessy, David A. Patterson, Computer Architecture </w:t>
      </w:r>
      <w:proofErr w:type="gramStart"/>
      <w:r w:rsidRPr="00A96BA5">
        <w:rPr>
          <w:rFonts w:ascii="TH Sarabun New" w:hAnsi="TH Sarabun New" w:cs="TH Sarabun New"/>
          <w:color w:val="auto"/>
          <w:sz w:val="30"/>
          <w:szCs w:val="30"/>
        </w:rPr>
        <w:t>A</w:t>
      </w:r>
      <w:proofErr w:type="gramEnd"/>
      <w:r w:rsidRPr="00A96BA5">
        <w:rPr>
          <w:rFonts w:ascii="TH Sarabun New" w:hAnsi="TH Sarabun New" w:cs="TH Sarabun New"/>
          <w:color w:val="auto"/>
          <w:sz w:val="30"/>
          <w:szCs w:val="30"/>
        </w:rPr>
        <w:t xml:space="preserve"> Quantitative Approach, 5</w:t>
      </w:r>
      <w:r w:rsidRPr="00A96BA5">
        <w:rPr>
          <w:rFonts w:ascii="TH Sarabun New" w:hAnsi="TH Sarabun New" w:cs="TH Sarabun New"/>
          <w:color w:val="auto"/>
          <w:sz w:val="30"/>
          <w:szCs w:val="30"/>
          <w:vertAlign w:val="superscript"/>
        </w:rPr>
        <w:t>th</w:t>
      </w:r>
      <w:r w:rsidRPr="00A96BA5">
        <w:rPr>
          <w:rFonts w:ascii="TH Sarabun New" w:hAnsi="TH Sarabun New" w:cs="TH Sarabun New"/>
          <w:color w:val="auto"/>
          <w:sz w:val="30"/>
          <w:szCs w:val="30"/>
        </w:rPr>
        <w:t xml:space="preserve"> edition, </w:t>
      </w:r>
      <w:r w:rsidRPr="00A96BA5">
        <w:rPr>
          <w:rFonts w:ascii="TH Sarabun New" w:hAnsi="TH Sarabun New" w:cs="TH Sarabun New"/>
          <w:i/>
          <w:iCs/>
          <w:color w:val="auto"/>
          <w:sz w:val="30"/>
          <w:szCs w:val="30"/>
        </w:rPr>
        <w:t>Morgan Kaufmann</w:t>
      </w:r>
      <w:r w:rsidRPr="00A96BA5">
        <w:rPr>
          <w:rFonts w:ascii="TH Sarabun New" w:hAnsi="TH Sarabun New" w:cs="TH Sarabun New"/>
          <w:color w:val="auto"/>
          <w:sz w:val="30"/>
          <w:szCs w:val="30"/>
        </w:rPr>
        <w:t>, 2012, ISBN: 978-0-12-383872-8</w:t>
      </w:r>
    </w:p>
    <w:p w:rsidR="00F07602" w:rsidRPr="00A96BA5" w:rsidRDefault="00AD680D">
      <w:pPr>
        <w:numPr>
          <w:ilvl w:val="0"/>
          <w:numId w:val="6"/>
        </w:numPr>
        <w:spacing w:after="0" w:line="240" w:lineRule="auto"/>
        <w:jc w:val="both"/>
        <w:rPr>
          <w:rFonts w:ascii="TH Sarabun New" w:hAnsi="TH Sarabun New" w:cs="TH Sarabun New"/>
          <w:color w:val="auto"/>
          <w:sz w:val="30"/>
          <w:szCs w:val="30"/>
        </w:rPr>
      </w:pPr>
      <w:r w:rsidRPr="00A96BA5">
        <w:rPr>
          <w:rFonts w:ascii="TH Sarabun New" w:hAnsi="TH Sarabun New" w:cs="TH Sarabun New"/>
          <w:color w:val="auto"/>
          <w:sz w:val="30"/>
          <w:szCs w:val="30"/>
        </w:rPr>
        <w:t xml:space="preserve">John P. Hayes, </w:t>
      </w:r>
      <w:r w:rsidRPr="00A96BA5">
        <w:rPr>
          <w:rFonts w:ascii="TH Sarabun New" w:hAnsi="TH Sarabun New" w:cs="TH Sarabun New"/>
          <w:i/>
          <w:iCs/>
          <w:color w:val="auto"/>
          <w:sz w:val="30"/>
          <w:szCs w:val="30"/>
        </w:rPr>
        <w:t>Computer Architecture and Organization</w:t>
      </w:r>
      <w:r w:rsidRPr="00A96BA5">
        <w:rPr>
          <w:rFonts w:ascii="TH Sarabun New" w:hAnsi="TH Sarabun New" w:cs="TH Sarabun New"/>
          <w:color w:val="auto"/>
          <w:sz w:val="30"/>
          <w:szCs w:val="30"/>
        </w:rPr>
        <w:t>, 3</w:t>
      </w:r>
      <w:r w:rsidRPr="00A96BA5">
        <w:rPr>
          <w:rFonts w:ascii="TH Sarabun New" w:hAnsi="TH Sarabun New" w:cs="TH Sarabun New"/>
          <w:color w:val="auto"/>
          <w:sz w:val="30"/>
          <w:szCs w:val="30"/>
          <w:vertAlign w:val="superscript"/>
        </w:rPr>
        <w:t>rd</w:t>
      </w:r>
      <w:r w:rsidRPr="00A96BA5">
        <w:rPr>
          <w:rFonts w:ascii="TH Sarabun New" w:hAnsi="TH Sarabun New" w:cs="TH Sarabun New"/>
          <w:color w:val="auto"/>
          <w:sz w:val="30"/>
          <w:szCs w:val="30"/>
        </w:rPr>
        <w:t xml:space="preserve"> edition, McGraw Hill, 1999, ISBN 0-07-115997-5</w:t>
      </w:r>
    </w:p>
    <w:p w:rsidR="00F07602" w:rsidRPr="00A96BA5" w:rsidRDefault="00AD680D">
      <w:pPr>
        <w:numPr>
          <w:ilvl w:val="0"/>
          <w:numId w:val="6"/>
        </w:numPr>
        <w:spacing w:after="0" w:line="240" w:lineRule="auto"/>
        <w:jc w:val="both"/>
        <w:rPr>
          <w:rFonts w:ascii="TH Sarabun New" w:hAnsi="TH Sarabun New" w:cs="TH Sarabun New"/>
          <w:color w:val="auto"/>
          <w:sz w:val="30"/>
          <w:szCs w:val="30"/>
        </w:rPr>
      </w:pPr>
      <w:r w:rsidRPr="00A96BA5">
        <w:rPr>
          <w:rFonts w:ascii="TH Sarabun New" w:hAnsi="TH Sarabun New" w:cs="TH Sarabun New"/>
          <w:color w:val="auto"/>
          <w:sz w:val="30"/>
          <w:szCs w:val="30"/>
        </w:rPr>
        <w:t xml:space="preserve">Morris Mano, </w:t>
      </w:r>
      <w:r w:rsidRPr="00A96BA5">
        <w:rPr>
          <w:rFonts w:ascii="TH Sarabun New" w:hAnsi="TH Sarabun New" w:cs="TH Sarabun New"/>
          <w:i/>
          <w:iCs/>
          <w:color w:val="auto"/>
          <w:sz w:val="30"/>
          <w:szCs w:val="30"/>
        </w:rPr>
        <w:t>Computer Systems Architecture</w:t>
      </w:r>
      <w:r w:rsidRPr="00A96BA5">
        <w:rPr>
          <w:rFonts w:ascii="TH Sarabun New" w:hAnsi="TH Sarabun New" w:cs="TH Sarabun New"/>
          <w:color w:val="auto"/>
          <w:sz w:val="30"/>
          <w:szCs w:val="30"/>
        </w:rPr>
        <w:t>, 3</w:t>
      </w:r>
      <w:r w:rsidRPr="00A96BA5">
        <w:rPr>
          <w:rFonts w:ascii="TH Sarabun New" w:hAnsi="TH Sarabun New" w:cs="TH Sarabun New"/>
          <w:color w:val="auto"/>
          <w:sz w:val="30"/>
          <w:szCs w:val="30"/>
          <w:vertAlign w:val="superscript"/>
        </w:rPr>
        <w:t>rd</w:t>
      </w:r>
      <w:r w:rsidRPr="00A96BA5">
        <w:rPr>
          <w:rFonts w:ascii="TH Sarabun New" w:hAnsi="TH Sarabun New" w:cs="TH Sarabun New"/>
          <w:color w:val="auto"/>
          <w:sz w:val="30"/>
          <w:szCs w:val="30"/>
        </w:rPr>
        <w:t xml:space="preserve"> edition, Prentice Hall, 1993, ISBN 0-13-175738-5</w:t>
      </w:r>
    </w:p>
    <w:p w:rsidR="00F07602" w:rsidRPr="00A96BA5" w:rsidRDefault="00AD680D">
      <w:pPr>
        <w:tabs>
          <w:tab w:val="left" w:pos="900"/>
        </w:tabs>
        <w:spacing w:after="0"/>
        <w:ind w:left="36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2.  Recommended textbooks and/or other documents/materials</w:t>
      </w:r>
    </w:p>
    <w:p w:rsidR="00F07602" w:rsidRPr="00A96BA5" w:rsidRDefault="00AD680D">
      <w:pPr>
        <w:numPr>
          <w:ilvl w:val="0"/>
          <w:numId w:val="7"/>
        </w:numPr>
        <w:spacing w:after="0" w:line="240" w:lineRule="auto"/>
        <w:jc w:val="both"/>
        <w:rPr>
          <w:rFonts w:ascii="TH Sarabun New" w:hAnsi="TH Sarabun New" w:cs="TH Sarabun New"/>
          <w:color w:val="auto"/>
          <w:sz w:val="30"/>
          <w:szCs w:val="30"/>
        </w:rPr>
      </w:pPr>
      <w:r w:rsidRPr="00A96BA5">
        <w:rPr>
          <w:rFonts w:ascii="TH Sarabun New" w:hAnsi="TH Sarabun New" w:cs="TH Sarabun New"/>
          <w:color w:val="auto"/>
          <w:sz w:val="30"/>
          <w:szCs w:val="30"/>
        </w:rPr>
        <w:t xml:space="preserve">Andrew S </w:t>
      </w:r>
      <w:proofErr w:type="spellStart"/>
      <w:r w:rsidRPr="00A96BA5">
        <w:rPr>
          <w:rFonts w:ascii="TH Sarabun New" w:hAnsi="TH Sarabun New" w:cs="TH Sarabun New"/>
          <w:color w:val="auto"/>
          <w:sz w:val="30"/>
          <w:szCs w:val="30"/>
        </w:rPr>
        <w:t>Tanenbaum</w:t>
      </w:r>
      <w:proofErr w:type="spellEnd"/>
      <w:r w:rsidRPr="00A96BA5">
        <w:rPr>
          <w:rFonts w:ascii="TH Sarabun New" w:hAnsi="TH Sarabun New" w:cs="TH Sarabun New"/>
          <w:color w:val="auto"/>
          <w:sz w:val="30"/>
          <w:szCs w:val="30"/>
        </w:rPr>
        <w:t xml:space="preserve">, </w:t>
      </w:r>
      <w:r w:rsidRPr="00A96BA5">
        <w:rPr>
          <w:rFonts w:ascii="TH Sarabun New" w:hAnsi="TH Sarabun New" w:cs="TH Sarabun New"/>
          <w:i/>
          <w:iCs/>
          <w:color w:val="auto"/>
          <w:sz w:val="30"/>
          <w:szCs w:val="30"/>
        </w:rPr>
        <w:t>Structured Computer Organization</w:t>
      </w:r>
      <w:r w:rsidRPr="00A96BA5">
        <w:rPr>
          <w:rFonts w:ascii="TH Sarabun New" w:hAnsi="TH Sarabun New" w:cs="TH Sarabun New"/>
          <w:color w:val="auto"/>
          <w:sz w:val="30"/>
          <w:szCs w:val="30"/>
        </w:rPr>
        <w:t>, 3rd edition, Prentice Hall, 1990, ISBN 0-13-852872-1.</w:t>
      </w:r>
    </w:p>
    <w:p w:rsidR="00F07602" w:rsidRPr="00A96BA5" w:rsidRDefault="00AD680D">
      <w:pPr>
        <w:numPr>
          <w:ilvl w:val="0"/>
          <w:numId w:val="7"/>
        </w:numPr>
        <w:spacing w:after="0" w:line="240" w:lineRule="auto"/>
        <w:jc w:val="both"/>
        <w:rPr>
          <w:rFonts w:ascii="TH Sarabun New" w:hAnsi="TH Sarabun New" w:cs="TH Sarabun New"/>
          <w:color w:val="auto"/>
          <w:sz w:val="30"/>
          <w:szCs w:val="30"/>
        </w:rPr>
      </w:pPr>
      <w:r w:rsidRPr="00A96BA5">
        <w:rPr>
          <w:rFonts w:ascii="TH Sarabun New" w:hAnsi="TH Sarabun New" w:cs="TH Sarabun New"/>
          <w:color w:val="auto"/>
          <w:sz w:val="30"/>
          <w:szCs w:val="30"/>
        </w:rPr>
        <w:t xml:space="preserve">Harold S Stone, </w:t>
      </w:r>
      <w:r w:rsidRPr="00A96BA5">
        <w:rPr>
          <w:rFonts w:ascii="TH Sarabun New" w:hAnsi="TH Sarabun New" w:cs="TH Sarabun New"/>
          <w:i/>
          <w:iCs/>
          <w:color w:val="auto"/>
          <w:sz w:val="30"/>
          <w:szCs w:val="30"/>
        </w:rPr>
        <w:t>High-Performance Computer Architecture</w:t>
      </w:r>
      <w:r w:rsidRPr="00A96BA5">
        <w:rPr>
          <w:rFonts w:ascii="TH Sarabun New" w:hAnsi="TH Sarabun New" w:cs="TH Sarabun New"/>
          <w:color w:val="auto"/>
          <w:sz w:val="30"/>
          <w:szCs w:val="30"/>
        </w:rPr>
        <w:t>, 3rd edition, Addison Wesley, 1993, ISBN 0-201-52688-3.</w:t>
      </w:r>
    </w:p>
    <w:p w:rsidR="00F07602" w:rsidRPr="00A96BA5" w:rsidRDefault="00AD680D">
      <w:pPr>
        <w:numPr>
          <w:ilvl w:val="0"/>
          <w:numId w:val="7"/>
        </w:numPr>
        <w:spacing w:after="0" w:line="240" w:lineRule="auto"/>
        <w:jc w:val="both"/>
        <w:rPr>
          <w:rFonts w:ascii="TH Sarabun New" w:hAnsi="TH Sarabun New" w:cs="TH Sarabun New"/>
          <w:color w:val="auto"/>
          <w:sz w:val="30"/>
          <w:szCs w:val="30"/>
        </w:rPr>
      </w:pPr>
      <w:r w:rsidRPr="00A96BA5">
        <w:rPr>
          <w:rFonts w:ascii="TH Sarabun New" w:hAnsi="TH Sarabun New" w:cs="TH Sarabun New"/>
          <w:color w:val="auto"/>
          <w:sz w:val="30"/>
          <w:szCs w:val="30"/>
        </w:rPr>
        <w:t xml:space="preserve">Kai Hwang, </w:t>
      </w:r>
      <w:r w:rsidRPr="00A96BA5">
        <w:rPr>
          <w:rFonts w:ascii="TH Sarabun New" w:hAnsi="TH Sarabun New" w:cs="TH Sarabun New"/>
          <w:i/>
          <w:iCs/>
          <w:color w:val="auto"/>
          <w:sz w:val="30"/>
          <w:szCs w:val="30"/>
        </w:rPr>
        <w:t>Advanced Computer Architecture: Parallelism, Scalability, Programmability</w:t>
      </w:r>
      <w:r w:rsidRPr="00A96BA5">
        <w:rPr>
          <w:rFonts w:ascii="TH Sarabun New" w:hAnsi="TH Sarabun New" w:cs="TH Sarabun New"/>
          <w:color w:val="auto"/>
          <w:sz w:val="30"/>
          <w:szCs w:val="30"/>
        </w:rPr>
        <w:t>, McGraw-Hill, 1993, ISBN 0-07-113342-9.</w:t>
      </w:r>
    </w:p>
    <w:p w:rsidR="00F07602" w:rsidRPr="00A96BA5" w:rsidRDefault="00AD680D">
      <w:pPr>
        <w:numPr>
          <w:ilvl w:val="0"/>
          <w:numId w:val="7"/>
        </w:numPr>
        <w:spacing w:after="0" w:line="240" w:lineRule="auto"/>
        <w:jc w:val="both"/>
        <w:rPr>
          <w:rFonts w:ascii="TH Sarabun New" w:hAnsi="TH Sarabun New" w:cs="TH Sarabun New"/>
          <w:color w:val="auto"/>
          <w:sz w:val="30"/>
          <w:szCs w:val="30"/>
        </w:rPr>
      </w:pPr>
      <w:r w:rsidRPr="00A96BA5">
        <w:rPr>
          <w:rFonts w:ascii="TH Sarabun New" w:hAnsi="TH Sarabun New" w:cs="TH Sarabun New"/>
          <w:color w:val="auto"/>
          <w:sz w:val="30"/>
          <w:szCs w:val="30"/>
        </w:rPr>
        <w:t xml:space="preserve">Robert J Baron, Lee </w:t>
      </w:r>
      <w:proofErr w:type="spellStart"/>
      <w:r w:rsidRPr="00A96BA5">
        <w:rPr>
          <w:rFonts w:ascii="TH Sarabun New" w:hAnsi="TH Sarabun New" w:cs="TH Sarabun New"/>
          <w:color w:val="auto"/>
          <w:sz w:val="30"/>
          <w:szCs w:val="30"/>
        </w:rPr>
        <w:t>Higbie</w:t>
      </w:r>
      <w:proofErr w:type="spellEnd"/>
      <w:r w:rsidRPr="00A96BA5">
        <w:rPr>
          <w:rFonts w:ascii="TH Sarabun New" w:hAnsi="TH Sarabun New" w:cs="TH Sarabun New"/>
          <w:color w:val="auto"/>
          <w:sz w:val="30"/>
          <w:szCs w:val="30"/>
        </w:rPr>
        <w:t xml:space="preserve">, </w:t>
      </w:r>
      <w:r w:rsidRPr="00A96BA5">
        <w:rPr>
          <w:rFonts w:ascii="TH Sarabun New" w:hAnsi="TH Sarabun New" w:cs="TH Sarabun New"/>
          <w:i/>
          <w:iCs/>
          <w:color w:val="auto"/>
          <w:sz w:val="30"/>
          <w:szCs w:val="30"/>
        </w:rPr>
        <w:t>Computer Architecture</w:t>
      </w:r>
      <w:r w:rsidRPr="00A96BA5">
        <w:rPr>
          <w:rFonts w:ascii="TH Sarabun New" w:hAnsi="TH Sarabun New" w:cs="TH Sarabun New"/>
          <w:color w:val="auto"/>
          <w:sz w:val="30"/>
          <w:szCs w:val="30"/>
        </w:rPr>
        <w:t>, Addison Wesley, 1992.</w:t>
      </w:r>
    </w:p>
    <w:p w:rsidR="00F07602" w:rsidRPr="00A96BA5" w:rsidRDefault="00AD680D">
      <w:pPr>
        <w:tabs>
          <w:tab w:val="left" w:pos="900"/>
        </w:tabs>
        <w:spacing w:after="0"/>
        <w:ind w:left="36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3. Other Resources (If any)</w:t>
      </w:r>
    </w:p>
    <w:p w:rsidR="00F07602" w:rsidRPr="00A96BA5" w:rsidRDefault="00AD680D">
      <w:pPr>
        <w:autoSpaceDE w:val="0"/>
        <w:autoSpaceDN w:val="0"/>
        <w:adjustRightInd w:val="0"/>
        <w:spacing w:after="0"/>
        <w:rPr>
          <w:rFonts w:ascii="TH Sarabun New" w:eastAsia="TH SarabunPSK" w:hAnsi="TH Sarabun New" w:cs="TH Sarabun New"/>
          <w:color w:val="auto"/>
          <w:sz w:val="30"/>
          <w:szCs w:val="30"/>
        </w:rPr>
      </w:pPr>
      <w:r w:rsidRPr="00A96BA5">
        <w:rPr>
          <w:rFonts w:ascii="TH Sarabun New" w:eastAsia="TH SarabunPSK" w:hAnsi="TH Sarabun New" w:cs="TH Sarabun New"/>
          <w:color w:val="auto"/>
          <w:sz w:val="30"/>
          <w:szCs w:val="30"/>
        </w:rPr>
        <w:tab/>
        <w:t xml:space="preserve">   </w:t>
      </w:r>
      <w:r w:rsidRPr="00A96BA5">
        <w:rPr>
          <w:rFonts w:ascii="TH Sarabun New" w:hAnsi="TH Sarabun New" w:cs="TH Sarabun New"/>
          <w:color w:val="auto"/>
          <w:sz w:val="30"/>
          <w:szCs w:val="30"/>
        </w:rPr>
        <w:t>None</w:t>
      </w:r>
    </w:p>
    <w:p w:rsidR="00A96BA5" w:rsidRDefault="00A96BA5">
      <w:pPr>
        <w:spacing w:after="160" w:line="259" w:lineRule="auto"/>
        <w:rPr>
          <w:rFonts w:ascii="TH Sarabun New" w:eastAsia="TH SarabunPSK" w:hAnsi="TH Sarabun New" w:cs="TH Sarabun New"/>
          <w:b/>
          <w:color w:val="auto"/>
          <w:sz w:val="30"/>
          <w:szCs w:val="30"/>
        </w:rPr>
      </w:pPr>
      <w:r>
        <w:rPr>
          <w:rFonts w:ascii="TH Sarabun New" w:eastAsia="TH SarabunPSK" w:hAnsi="TH Sarabun New" w:cs="TH Sarabun New"/>
          <w:b/>
          <w:color w:val="auto"/>
          <w:sz w:val="30"/>
          <w:szCs w:val="30"/>
        </w:rPr>
        <w:br w:type="page"/>
      </w:r>
    </w:p>
    <w:p w:rsidR="00F07602" w:rsidRPr="00A96BA5" w:rsidRDefault="00F07602">
      <w:pPr>
        <w:spacing w:after="0"/>
        <w:jc w:val="center"/>
        <w:rPr>
          <w:rFonts w:ascii="TH Sarabun New" w:eastAsia="TH SarabunPSK" w:hAnsi="TH Sarabun New" w:cs="TH Sarabun New"/>
          <w:b/>
          <w:color w:val="auto"/>
          <w:sz w:val="30"/>
          <w:szCs w:val="30"/>
        </w:rPr>
      </w:pPr>
    </w:p>
    <w:p w:rsidR="00F07602" w:rsidRPr="00A96BA5" w:rsidRDefault="00AD680D">
      <w:pPr>
        <w:spacing w:after="0"/>
        <w:jc w:val="center"/>
        <w:rPr>
          <w:rFonts w:ascii="TH Sarabun New" w:eastAsia="TH SarabunPSK" w:hAnsi="TH Sarabun New" w:cs="TH Sarabun New"/>
          <w:b/>
          <w:color w:val="auto"/>
          <w:sz w:val="30"/>
          <w:szCs w:val="30"/>
        </w:rPr>
      </w:pPr>
      <w:r w:rsidRPr="00A96BA5">
        <w:rPr>
          <w:rFonts w:ascii="TH Sarabun New" w:eastAsia="TH SarabunPSK" w:hAnsi="TH Sarabun New" w:cs="TH Sarabun New"/>
          <w:b/>
          <w:color w:val="auto"/>
          <w:sz w:val="30"/>
          <w:szCs w:val="30"/>
        </w:rPr>
        <w:t>Section 7 Evaluation and Improvement of Course Management</w:t>
      </w:r>
    </w:p>
    <w:p w:rsidR="00F07602" w:rsidRPr="00A96BA5" w:rsidRDefault="00AD680D">
      <w:pPr>
        <w:numPr>
          <w:ilvl w:val="0"/>
          <w:numId w:val="8"/>
        </w:numPr>
        <w:spacing w:after="0"/>
        <w:rPr>
          <w:rFonts w:ascii="TH Sarabun New" w:hAnsi="TH Sarabun New" w:cs="TH Sarabun New"/>
          <w:b/>
          <w:bCs/>
          <w:color w:val="auto"/>
          <w:sz w:val="30"/>
          <w:szCs w:val="30"/>
        </w:rPr>
      </w:pPr>
      <w:r w:rsidRPr="00A96BA5">
        <w:rPr>
          <w:rFonts w:ascii="TH Sarabun New" w:hAnsi="TH Sarabun New" w:cs="TH Sarabun New"/>
          <w:b/>
          <w:bCs/>
          <w:color w:val="auto"/>
          <w:sz w:val="30"/>
          <w:szCs w:val="30"/>
        </w:rPr>
        <w:t>Strategies for effective course evaluation by students</w:t>
      </w:r>
    </w:p>
    <w:p w:rsidR="00F07602" w:rsidRPr="00A96BA5" w:rsidRDefault="00AD680D">
      <w:pPr>
        <w:numPr>
          <w:ilvl w:val="1"/>
          <w:numId w:val="8"/>
        </w:numPr>
        <w:spacing w:after="0"/>
        <w:rPr>
          <w:rFonts w:ascii="TH Sarabun New" w:hAnsi="TH Sarabun New" w:cs="TH Sarabun New"/>
          <w:color w:val="auto"/>
          <w:sz w:val="30"/>
          <w:szCs w:val="30"/>
        </w:rPr>
      </w:pPr>
      <w:r w:rsidRPr="00A96BA5">
        <w:rPr>
          <w:rFonts w:ascii="TH Sarabun New" w:hAnsi="TH Sarabun New" w:cs="TH Sarabun New"/>
          <w:color w:val="auto"/>
          <w:sz w:val="30"/>
          <w:szCs w:val="30"/>
        </w:rPr>
        <w:t>Evaluation of peers by students</w:t>
      </w:r>
    </w:p>
    <w:p w:rsidR="00F07602" w:rsidRPr="00A96BA5" w:rsidRDefault="00AD680D">
      <w:pPr>
        <w:numPr>
          <w:ilvl w:val="1"/>
          <w:numId w:val="8"/>
        </w:numPr>
        <w:spacing w:after="0"/>
        <w:rPr>
          <w:rFonts w:ascii="TH Sarabun New" w:hAnsi="TH Sarabun New" w:cs="TH Sarabun New"/>
          <w:color w:val="auto"/>
          <w:sz w:val="30"/>
          <w:szCs w:val="30"/>
        </w:rPr>
      </w:pPr>
      <w:r w:rsidRPr="00A96BA5">
        <w:rPr>
          <w:rFonts w:ascii="TH Sarabun New" w:hAnsi="TH Sarabun New" w:cs="TH Sarabun New"/>
          <w:color w:val="auto"/>
          <w:sz w:val="30"/>
          <w:szCs w:val="30"/>
        </w:rPr>
        <w:t>Student evaluation</w:t>
      </w:r>
    </w:p>
    <w:p w:rsidR="00F07602" w:rsidRPr="00A96BA5" w:rsidRDefault="00AD680D">
      <w:pPr>
        <w:numPr>
          <w:ilvl w:val="2"/>
          <w:numId w:val="8"/>
        </w:numPr>
        <w:spacing w:after="0"/>
        <w:rPr>
          <w:rFonts w:ascii="TH Sarabun New" w:hAnsi="TH Sarabun New" w:cs="TH Sarabun New"/>
          <w:color w:val="auto"/>
          <w:sz w:val="30"/>
          <w:szCs w:val="30"/>
        </w:rPr>
      </w:pPr>
      <w:r w:rsidRPr="00A96BA5">
        <w:rPr>
          <w:rFonts w:ascii="TH Sarabun New" w:hAnsi="TH Sarabun New" w:cs="TH Sarabun New"/>
          <w:color w:val="auto"/>
          <w:sz w:val="30"/>
          <w:szCs w:val="30"/>
        </w:rPr>
        <w:t>Course content</w:t>
      </w:r>
    </w:p>
    <w:p w:rsidR="00F07602" w:rsidRPr="00A96BA5" w:rsidRDefault="00AD680D">
      <w:pPr>
        <w:numPr>
          <w:ilvl w:val="2"/>
          <w:numId w:val="8"/>
        </w:numPr>
        <w:spacing w:after="0"/>
        <w:rPr>
          <w:rFonts w:ascii="TH Sarabun New" w:hAnsi="TH Sarabun New" w:cs="TH Sarabun New"/>
          <w:color w:val="auto"/>
          <w:sz w:val="30"/>
          <w:szCs w:val="30"/>
        </w:rPr>
      </w:pPr>
      <w:r w:rsidRPr="00A96BA5">
        <w:rPr>
          <w:rFonts w:ascii="TH Sarabun New" w:hAnsi="TH Sarabun New" w:cs="TH Sarabun New"/>
          <w:color w:val="auto"/>
          <w:sz w:val="30"/>
          <w:szCs w:val="30"/>
        </w:rPr>
        <w:t>Course management</w:t>
      </w:r>
    </w:p>
    <w:p w:rsidR="00F07602" w:rsidRPr="00A96BA5" w:rsidRDefault="00AD680D">
      <w:pPr>
        <w:numPr>
          <w:ilvl w:val="2"/>
          <w:numId w:val="8"/>
        </w:numPr>
        <w:spacing w:after="0"/>
        <w:rPr>
          <w:rFonts w:ascii="TH Sarabun New" w:hAnsi="TH Sarabun New" w:cs="TH Sarabun New"/>
          <w:color w:val="auto"/>
          <w:sz w:val="30"/>
          <w:szCs w:val="30"/>
        </w:rPr>
      </w:pPr>
      <w:r w:rsidRPr="00A96BA5">
        <w:rPr>
          <w:rFonts w:ascii="TH Sarabun New" w:hAnsi="TH Sarabun New" w:cs="TH Sarabun New"/>
          <w:color w:val="auto"/>
          <w:sz w:val="30"/>
          <w:szCs w:val="30"/>
        </w:rPr>
        <w:t>Suggestions</w:t>
      </w:r>
    </w:p>
    <w:p w:rsidR="00F07602" w:rsidRPr="00A96BA5" w:rsidRDefault="00AD680D">
      <w:pPr>
        <w:numPr>
          <w:ilvl w:val="2"/>
          <w:numId w:val="8"/>
        </w:numPr>
        <w:spacing w:after="0"/>
        <w:rPr>
          <w:rFonts w:ascii="TH Sarabun New" w:hAnsi="TH Sarabun New" w:cs="TH Sarabun New"/>
          <w:color w:val="auto"/>
          <w:sz w:val="30"/>
          <w:szCs w:val="30"/>
        </w:rPr>
      </w:pPr>
      <w:r w:rsidRPr="00A96BA5">
        <w:rPr>
          <w:rFonts w:ascii="TH Sarabun New" w:hAnsi="TH Sarabun New" w:cs="TH Sarabun New"/>
          <w:color w:val="auto"/>
          <w:sz w:val="30"/>
          <w:szCs w:val="30"/>
        </w:rPr>
        <w:t>Overall opinions</w:t>
      </w:r>
    </w:p>
    <w:p w:rsidR="00F07602" w:rsidRPr="00A96BA5" w:rsidRDefault="00AD680D">
      <w:pPr>
        <w:numPr>
          <w:ilvl w:val="0"/>
          <w:numId w:val="8"/>
        </w:numPr>
        <w:spacing w:after="0"/>
        <w:rPr>
          <w:rFonts w:ascii="TH Sarabun New" w:hAnsi="TH Sarabun New" w:cs="TH Sarabun New"/>
          <w:b/>
          <w:bCs/>
          <w:color w:val="auto"/>
          <w:sz w:val="30"/>
          <w:szCs w:val="30"/>
        </w:rPr>
      </w:pPr>
      <w:r w:rsidRPr="00A96BA5">
        <w:rPr>
          <w:rFonts w:ascii="TH Sarabun New" w:hAnsi="TH Sarabun New" w:cs="TH Sarabun New"/>
          <w:b/>
          <w:bCs/>
          <w:color w:val="auto"/>
          <w:sz w:val="30"/>
          <w:szCs w:val="30"/>
        </w:rPr>
        <w:t>Evaluation strategies in teaching methods</w:t>
      </w:r>
    </w:p>
    <w:p w:rsidR="00F07602" w:rsidRPr="00A96BA5" w:rsidRDefault="00AD680D">
      <w:pPr>
        <w:numPr>
          <w:ilvl w:val="1"/>
          <w:numId w:val="8"/>
        </w:numPr>
        <w:spacing w:after="0"/>
        <w:rPr>
          <w:rFonts w:ascii="TH Sarabun New" w:hAnsi="TH Sarabun New" w:cs="TH Sarabun New"/>
          <w:color w:val="auto"/>
          <w:sz w:val="30"/>
          <w:szCs w:val="30"/>
        </w:rPr>
      </w:pPr>
      <w:r w:rsidRPr="00A96BA5">
        <w:rPr>
          <w:rFonts w:ascii="TH Sarabun New" w:hAnsi="TH Sarabun New" w:cs="TH Sarabun New"/>
          <w:color w:val="auto"/>
          <w:sz w:val="30"/>
          <w:szCs w:val="30"/>
        </w:rPr>
        <w:t xml:space="preserve">Student evaluation </w:t>
      </w:r>
    </w:p>
    <w:p w:rsidR="00F07602" w:rsidRPr="00A96BA5" w:rsidRDefault="00AD680D">
      <w:pPr>
        <w:numPr>
          <w:ilvl w:val="1"/>
          <w:numId w:val="8"/>
        </w:numPr>
        <w:spacing w:after="0"/>
        <w:rPr>
          <w:rFonts w:ascii="TH Sarabun New" w:hAnsi="TH Sarabun New" w:cs="TH Sarabun New"/>
          <w:color w:val="auto"/>
          <w:sz w:val="30"/>
          <w:szCs w:val="30"/>
        </w:rPr>
      </w:pPr>
      <w:r w:rsidRPr="00A96BA5">
        <w:rPr>
          <w:rFonts w:ascii="TH Sarabun New" w:hAnsi="TH Sarabun New" w:cs="TH Sarabun New"/>
          <w:color w:val="auto"/>
          <w:sz w:val="30"/>
          <w:szCs w:val="30"/>
        </w:rPr>
        <w:t>Presentation</w:t>
      </w:r>
    </w:p>
    <w:p w:rsidR="00F07602" w:rsidRPr="00A96BA5" w:rsidRDefault="00AD680D">
      <w:pPr>
        <w:numPr>
          <w:ilvl w:val="0"/>
          <w:numId w:val="8"/>
        </w:numPr>
        <w:spacing w:after="0"/>
        <w:rPr>
          <w:rFonts w:ascii="TH Sarabun New" w:hAnsi="TH Sarabun New" w:cs="TH Sarabun New"/>
          <w:b/>
          <w:bCs/>
          <w:color w:val="auto"/>
          <w:sz w:val="30"/>
          <w:szCs w:val="30"/>
        </w:rPr>
      </w:pPr>
      <w:r w:rsidRPr="00A96BA5">
        <w:rPr>
          <w:rFonts w:ascii="TH Sarabun New" w:hAnsi="TH Sarabun New" w:cs="TH Sarabun New"/>
          <w:b/>
          <w:bCs/>
          <w:color w:val="auto"/>
          <w:sz w:val="30"/>
          <w:szCs w:val="30"/>
        </w:rPr>
        <w:t>Improvement of teaching methods</w:t>
      </w:r>
    </w:p>
    <w:p w:rsidR="00F07602" w:rsidRPr="00A96BA5" w:rsidRDefault="00AD680D">
      <w:pPr>
        <w:spacing w:after="0"/>
        <w:ind w:left="426"/>
        <w:rPr>
          <w:rFonts w:ascii="TH Sarabun New" w:hAnsi="TH Sarabun New" w:cs="TH Sarabun New"/>
          <w:color w:val="auto"/>
          <w:sz w:val="30"/>
          <w:szCs w:val="30"/>
        </w:rPr>
      </w:pPr>
      <w:r w:rsidRPr="00A96BA5">
        <w:rPr>
          <w:rFonts w:ascii="TH Sarabun New" w:hAnsi="TH Sarabun New" w:cs="TH Sarabun New"/>
          <w:color w:val="auto"/>
          <w:sz w:val="30"/>
          <w:szCs w:val="30"/>
        </w:rPr>
        <w:t xml:space="preserve">Use evaluation from 1 and 2 for course improvement </w:t>
      </w:r>
    </w:p>
    <w:p w:rsidR="00F07602" w:rsidRPr="00A96BA5" w:rsidRDefault="00AD680D">
      <w:pPr>
        <w:numPr>
          <w:ilvl w:val="0"/>
          <w:numId w:val="8"/>
        </w:numPr>
        <w:spacing w:after="0"/>
        <w:rPr>
          <w:rFonts w:ascii="TH Sarabun New" w:hAnsi="TH Sarabun New" w:cs="TH Sarabun New"/>
          <w:b/>
          <w:bCs/>
          <w:color w:val="auto"/>
          <w:sz w:val="30"/>
          <w:szCs w:val="30"/>
        </w:rPr>
      </w:pPr>
      <w:r w:rsidRPr="00A96BA5">
        <w:rPr>
          <w:rFonts w:ascii="TH Sarabun New" w:hAnsi="TH Sarabun New" w:cs="TH Sarabun New"/>
          <w:b/>
          <w:bCs/>
          <w:color w:val="auto"/>
          <w:sz w:val="30"/>
          <w:szCs w:val="30"/>
        </w:rPr>
        <w:t>Evaluation of students’ learning outcome</w:t>
      </w:r>
    </w:p>
    <w:p w:rsidR="00F07602" w:rsidRPr="00A96BA5" w:rsidRDefault="00AD680D">
      <w:pPr>
        <w:spacing w:after="0"/>
        <w:ind w:left="426"/>
        <w:rPr>
          <w:rFonts w:ascii="TH Sarabun New" w:hAnsi="TH Sarabun New" w:cs="TH Sarabun New"/>
          <w:color w:val="auto"/>
          <w:sz w:val="30"/>
          <w:szCs w:val="30"/>
        </w:rPr>
      </w:pPr>
      <w:r w:rsidRPr="00A96BA5">
        <w:rPr>
          <w:rFonts w:ascii="TH Sarabun New" w:hAnsi="TH Sarabun New" w:cs="TH Sarabun New"/>
          <w:color w:val="auto"/>
          <w:sz w:val="30"/>
          <w:szCs w:val="30"/>
        </w:rPr>
        <w:t>Analysis of students’ learning outcomes using scores from each CLOs for evaluation.</w:t>
      </w:r>
    </w:p>
    <w:p w:rsidR="00F07602" w:rsidRPr="00A96BA5" w:rsidRDefault="00AD680D">
      <w:pPr>
        <w:pStyle w:val="ListParagraph"/>
        <w:numPr>
          <w:ilvl w:val="0"/>
          <w:numId w:val="8"/>
        </w:numPr>
        <w:spacing w:after="0"/>
        <w:rPr>
          <w:rFonts w:ascii="TH Sarabun New" w:hAnsi="TH Sarabun New" w:cs="TH Sarabun New"/>
          <w:b/>
          <w:bCs/>
          <w:sz w:val="30"/>
          <w:szCs w:val="30"/>
        </w:rPr>
      </w:pPr>
      <w:r w:rsidRPr="00A96BA5">
        <w:rPr>
          <w:rFonts w:ascii="TH Sarabun New" w:hAnsi="TH Sarabun New" w:cs="TH Sarabun New"/>
          <w:b/>
          <w:bCs/>
          <w:sz w:val="30"/>
          <w:szCs w:val="30"/>
        </w:rPr>
        <w:t>Review and improvement for better outcome</w:t>
      </w:r>
    </w:p>
    <w:p w:rsidR="00F07602" w:rsidRPr="00A96BA5" w:rsidRDefault="00AD680D">
      <w:pPr>
        <w:spacing w:after="0"/>
        <w:ind w:left="426"/>
        <w:rPr>
          <w:rFonts w:ascii="TH Sarabun New" w:hAnsi="TH Sarabun New" w:cs="TH Sarabun New"/>
          <w:b/>
          <w:bCs/>
          <w:color w:val="auto"/>
          <w:sz w:val="30"/>
          <w:szCs w:val="30"/>
        </w:rPr>
      </w:pPr>
      <w:r w:rsidRPr="00A96BA5">
        <w:rPr>
          <w:rFonts w:ascii="TH Sarabun New" w:hAnsi="TH Sarabun New" w:cs="TH Sarabun New"/>
          <w:color w:val="auto"/>
          <w:sz w:val="30"/>
          <w:szCs w:val="30"/>
        </w:rPr>
        <w:t>Review the course before trimester starts, before each teaching period and review course contents every 3 years.</w:t>
      </w:r>
    </w:p>
    <w:p w:rsidR="00F07602" w:rsidRPr="00A96BA5" w:rsidRDefault="00F07602">
      <w:pPr>
        <w:spacing w:after="0" w:line="240" w:lineRule="auto"/>
        <w:ind w:left="720"/>
        <w:jc w:val="center"/>
        <w:rPr>
          <w:rFonts w:ascii="TH Sarabun New" w:eastAsia="TH SarabunPSK" w:hAnsi="TH Sarabun New" w:cs="TH Sarabun New"/>
          <w:b/>
          <w:color w:val="auto"/>
          <w:sz w:val="30"/>
          <w:szCs w:val="30"/>
        </w:rPr>
      </w:pPr>
    </w:p>
    <w:p w:rsidR="00A96BA5" w:rsidRDefault="00A96BA5">
      <w:pPr>
        <w:spacing w:after="160" w:line="259" w:lineRule="auto"/>
        <w:rPr>
          <w:rFonts w:ascii="TH Sarabun New" w:eastAsia="TH SarabunPSK" w:hAnsi="TH Sarabun New" w:cs="TH Sarabun New"/>
          <w:b/>
          <w:color w:val="auto"/>
          <w:sz w:val="30"/>
          <w:szCs w:val="30"/>
        </w:rPr>
      </w:pPr>
      <w:r>
        <w:rPr>
          <w:rFonts w:ascii="TH Sarabun New" w:eastAsia="TH SarabunPSK" w:hAnsi="TH Sarabun New" w:cs="TH Sarabun New"/>
          <w:b/>
          <w:color w:val="auto"/>
          <w:sz w:val="30"/>
          <w:szCs w:val="30"/>
        </w:rPr>
        <w:br w:type="page"/>
      </w:r>
    </w:p>
    <w:p w:rsidR="00F07602" w:rsidRPr="00A96BA5" w:rsidRDefault="00F07602">
      <w:pPr>
        <w:spacing w:after="0" w:line="240" w:lineRule="auto"/>
        <w:ind w:left="720"/>
        <w:jc w:val="center"/>
        <w:rPr>
          <w:rFonts w:ascii="TH Sarabun New" w:eastAsia="TH SarabunPSK" w:hAnsi="TH Sarabun New" w:cs="TH Sarabun New"/>
          <w:b/>
          <w:color w:val="auto"/>
          <w:sz w:val="30"/>
          <w:szCs w:val="30"/>
        </w:rPr>
      </w:pPr>
    </w:p>
    <w:p w:rsidR="00F07602" w:rsidRPr="00A96BA5" w:rsidRDefault="00AD680D">
      <w:pPr>
        <w:spacing w:after="0" w:line="240" w:lineRule="auto"/>
        <w:ind w:left="720"/>
        <w:jc w:val="center"/>
        <w:rPr>
          <w:rFonts w:ascii="TH Sarabun New" w:eastAsia="TH SarabunPSK" w:hAnsi="TH Sarabun New" w:cs="TH Sarabun New"/>
          <w:b/>
          <w:bCs/>
          <w:color w:val="auto"/>
          <w:sz w:val="30"/>
          <w:szCs w:val="30"/>
        </w:rPr>
      </w:pPr>
      <w:r w:rsidRPr="00A96BA5">
        <w:rPr>
          <w:rFonts w:ascii="TH Sarabun New" w:eastAsia="TH Sarabun New" w:hAnsi="TH Sarabun New" w:cs="TH Sarabun New"/>
          <w:b/>
          <w:bCs/>
          <w:color w:val="auto"/>
          <w:sz w:val="30"/>
          <w:szCs w:val="30"/>
        </w:rPr>
        <w:t>Appendix</w:t>
      </w:r>
    </w:p>
    <w:p w:rsidR="00F07602" w:rsidRPr="00A96BA5" w:rsidRDefault="00AD680D">
      <w:pPr>
        <w:spacing w:after="0" w:line="240" w:lineRule="auto"/>
        <w:ind w:left="720"/>
        <w:jc w:val="center"/>
        <w:rPr>
          <w:rFonts w:ascii="TH Sarabun New" w:eastAsia="TH SarabunPSK" w:hAnsi="TH Sarabun New" w:cs="TH Sarabun New"/>
          <w:b/>
          <w:color w:val="auto"/>
          <w:sz w:val="30"/>
          <w:szCs w:val="30"/>
        </w:rPr>
      </w:pPr>
      <w:r w:rsidRPr="00A96BA5">
        <w:rPr>
          <w:rFonts w:ascii="TH Sarabun New" w:eastAsia="TH SarabunPSK" w:hAnsi="TH Sarabun New" w:cs="TH Sarabun New"/>
          <w:b/>
          <w:color w:val="auto"/>
          <w:sz w:val="30"/>
          <w:szCs w:val="30"/>
        </w:rPr>
        <w:t xml:space="preserve"> Alignment between Courses and General Education courses </w:t>
      </w:r>
    </w:p>
    <w:p w:rsidR="00F07602" w:rsidRPr="00A96BA5" w:rsidRDefault="00AD680D">
      <w:pPr>
        <w:spacing w:after="0" w:line="240" w:lineRule="auto"/>
        <w:rPr>
          <w:rFonts w:ascii="TH Sarabun New" w:eastAsia="BrowalliaNew" w:hAnsi="TH Sarabun New" w:cs="TH Sarabun New"/>
          <w:b/>
          <w:bCs/>
          <w:color w:val="auto"/>
          <w:sz w:val="30"/>
          <w:szCs w:val="30"/>
        </w:rPr>
      </w:pPr>
      <w:r w:rsidRPr="00A96BA5">
        <w:rPr>
          <w:rFonts w:ascii="TH Sarabun New" w:eastAsia="BrowalliaNew" w:hAnsi="TH Sarabun New" w:cs="TH Sarabun New"/>
          <w:b/>
          <w:bCs/>
          <w:color w:val="auto"/>
          <w:sz w:val="30"/>
          <w:szCs w:val="30"/>
        </w:rPr>
        <w:t>Relations between the course and the program</w:t>
      </w:r>
    </w:p>
    <w:p w:rsidR="00F07602" w:rsidRPr="00A96BA5" w:rsidRDefault="00AD680D">
      <w:pPr>
        <w:tabs>
          <w:tab w:val="left" w:pos="284"/>
        </w:tabs>
        <w:spacing w:after="0" w:line="360" w:lineRule="exact"/>
        <w:ind w:left="360"/>
        <w:jc w:val="both"/>
        <w:rPr>
          <w:rFonts w:ascii="TH Sarabun New" w:eastAsia="BrowalliaNew" w:hAnsi="TH Sarabun New" w:cs="TH Sarabun New"/>
          <w:b/>
          <w:bCs/>
          <w:color w:val="auto"/>
          <w:sz w:val="30"/>
          <w:szCs w:val="30"/>
          <w:u w:val="single"/>
        </w:rPr>
      </w:pPr>
      <w:r w:rsidRPr="00A96BA5">
        <w:rPr>
          <w:rFonts w:ascii="TH Sarabun New" w:eastAsia="BrowalliaNew" w:hAnsi="TH Sarabun New" w:cs="TH Sarabun New"/>
          <w:b/>
          <w:bCs/>
          <w:color w:val="auto"/>
          <w:sz w:val="30"/>
          <w:szCs w:val="30"/>
          <w:u w:val="single"/>
        </w:rPr>
        <w:t>Table 1</w:t>
      </w:r>
      <w:r w:rsidRPr="00A96BA5">
        <w:rPr>
          <w:rFonts w:ascii="TH Sarabun New" w:eastAsia="BrowalliaNew" w:hAnsi="TH Sarabun New" w:cs="TH Sarabun New"/>
          <w:color w:val="auto"/>
          <w:sz w:val="30"/>
          <w:szCs w:val="30"/>
          <w:cs/>
        </w:rPr>
        <w:t xml:space="preserve"> </w:t>
      </w:r>
      <w:r w:rsidRPr="00A96BA5">
        <w:rPr>
          <w:rFonts w:ascii="TH Sarabun New" w:eastAsia="BrowalliaNew" w:hAnsi="TH Sarabun New" w:cs="TH Sarabun New"/>
          <w:color w:val="auto"/>
          <w:sz w:val="30"/>
          <w:szCs w:val="30"/>
        </w:rPr>
        <w:t>Relations between the course and the PLOs</w:t>
      </w:r>
      <w:r w:rsidRPr="00A96BA5">
        <w:rPr>
          <w:rFonts w:ascii="TH Sarabun New" w:eastAsia="BrowalliaNew" w:hAnsi="TH Sarabun New" w:cs="TH Sarabun New"/>
          <w:color w:val="auto"/>
          <w:sz w:val="30"/>
          <w:szCs w:val="30"/>
          <w:cs/>
        </w:rPr>
        <w:t xml:space="preserve"> </w:t>
      </w:r>
    </w:p>
    <w:tbl>
      <w:tblPr>
        <w:tblW w:w="9351"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899"/>
        <w:gridCol w:w="899"/>
        <w:gridCol w:w="899"/>
        <w:gridCol w:w="899"/>
        <w:gridCol w:w="899"/>
        <w:gridCol w:w="900"/>
      </w:tblGrid>
      <w:tr w:rsidR="00F07602" w:rsidRPr="00A96BA5">
        <w:trPr>
          <w:trHeight w:val="310"/>
        </w:trPr>
        <w:tc>
          <w:tcPr>
            <w:tcW w:w="3956" w:type="dxa"/>
            <w:vMerge w:val="restart"/>
            <w:tcBorders>
              <w:top w:val="single" w:sz="4" w:space="0" w:color="auto"/>
              <w:left w:val="single" w:sz="4" w:space="0" w:color="auto"/>
              <w:bottom w:val="single" w:sz="4" w:space="0" w:color="auto"/>
              <w:right w:val="single" w:sz="4" w:space="0" w:color="auto"/>
            </w:tcBorders>
            <w:vAlign w:val="center"/>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Computer Architecture</w:t>
            </w:r>
          </w:p>
        </w:tc>
        <w:tc>
          <w:tcPr>
            <w:tcW w:w="5395" w:type="dxa"/>
            <w:gridSpan w:val="6"/>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240" w:lineRule="auto"/>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PLOs</w:t>
            </w:r>
          </w:p>
        </w:tc>
      </w:tr>
      <w:tr w:rsidR="00F07602" w:rsidRPr="00A96BA5">
        <w:trPr>
          <w:trHeight w:val="629"/>
        </w:trPr>
        <w:tc>
          <w:tcPr>
            <w:tcW w:w="0" w:type="auto"/>
            <w:vMerge/>
            <w:tcBorders>
              <w:top w:val="single" w:sz="4" w:space="0" w:color="auto"/>
              <w:left w:val="single" w:sz="4" w:space="0" w:color="auto"/>
              <w:bottom w:val="single" w:sz="4" w:space="0" w:color="auto"/>
              <w:right w:val="single" w:sz="4" w:space="0" w:color="auto"/>
            </w:tcBorders>
            <w:vAlign w:val="center"/>
          </w:tcPr>
          <w:p w:rsidR="00F07602" w:rsidRPr="00A96BA5" w:rsidRDefault="00F07602">
            <w:pPr>
              <w:spacing w:after="0"/>
              <w:rPr>
                <w:rFonts w:ascii="TH Sarabun New" w:eastAsia="BrowalliaNew" w:hAnsi="TH Sarabun New" w:cs="TH Sarabun New"/>
                <w:iCs/>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PLO1</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PLO2</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PLO3</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PLO4</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PLO5</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PLO6</w:t>
            </w:r>
          </w:p>
        </w:tc>
      </w:tr>
      <w:tr w:rsidR="00F07602" w:rsidRPr="00A96BA5">
        <w:trPr>
          <w:trHeight w:val="609"/>
        </w:trPr>
        <w:tc>
          <w:tcPr>
            <w:tcW w:w="3956" w:type="dxa"/>
            <w:tcBorders>
              <w:top w:val="single" w:sz="4" w:space="0" w:color="auto"/>
              <w:left w:val="single" w:sz="4" w:space="0" w:color="auto"/>
              <w:bottom w:val="single" w:sz="4" w:space="0" w:color="auto"/>
              <w:right w:val="single" w:sz="4" w:space="0" w:color="auto"/>
            </w:tcBorders>
          </w:tcPr>
          <w:p w:rsidR="00F07602" w:rsidRPr="00A96BA5" w:rsidRDefault="00AD680D">
            <w:pPr>
              <w:tabs>
                <w:tab w:val="left" w:pos="284"/>
              </w:tabs>
              <w:spacing w:after="0" w:line="400" w:lineRule="exact"/>
              <w:rPr>
                <w:rFonts w:ascii="TH Sarabun New" w:eastAsia="BrowalliaNew" w:hAnsi="TH Sarabun New" w:cs="TH Sarabun New"/>
                <w:iCs/>
                <w:color w:val="auto"/>
                <w:sz w:val="30"/>
                <w:szCs w:val="30"/>
              </w:rPr>
            </w:pPr>
            <w:r w:rsidRPr="00A96BA5">
              <w:rPr>
                <w:rFonts w:ascii="TH Sarabun New" w:eastAsia="BrowalliaNew" w:hAnsi="TH Sarabun New" w:cs="TH Sarabun New"/>
                <w:iCs/>
                <w:color w:val="auto"/>
                <w:sz w:val="30"/>
                <w:szCs w:val="30"/>
              </w:rPr>
              <w:t>EGCI 333</w:t>
            </w:r>
          </w:p>
        </w:tc>
        <w:tc>
          <w:tcPr>
            <w:tcW w:w="899" w:type="dxa"/>
            <w:tcBorders>
              <w:top w:val="single" w:sz="4" w:space="0" w:color="auto"/>
              <w:left w:val="single" w:sz="4" w:space="0" w:color="auto"/>
              <w:bottom w:val="single" w:sz="4" w:space="0" w:color="auto"/>
              <w:right w:val="single" w:sz="4" w:space="0" w:color="auto"/>
            </w:tcBorders>
            <w:vAlign w:val="bottom"/>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hAnsi="TH Sarabun New" w:cs="TH Sarabun New"/>
                <w:color w:val="auto"/>
                <w:sz w:val="30"/>
                <w:szCs w:val="30"/>
              </w:rPr>
              <w:t>R</w:t>
            </w:r>
          </w:p>
        </w:tc>
        <w:tc>
          <w:tcPr>
            <w:tcW w:w="899"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bottom"/>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bottom"/>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bottom"/>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r>
    </w:tbl>
    <w:p w:rsidR="00F07602" w:rsidRPr="00A96BA5" w:rsidRDefault="00F07602">
      <w:pPr>
        <w:tabs>
          <w:tab w:val="left" w:pos="284"/>
        </w:tabs>
        <w:spacing w:after="0" w:line="360" w:lineRule="exact"/>
        <w:ind w:left="360"/>
        <w:jc w:val="both"/>
        <w:rPr>
          <w:rFonts w:ascii="TH Sarabun New" w:eastAsia="BrowalliaNew" w:hAnsi="TH Sarabun New" w:cs="TH Sarabun New"/>
          <w:b/>
          <w:bCs/>
          <w:color w:val="auto"/>
          <w:sz w:val="30"/>
          <w:szCs w:val="30"/>
          <w:u w:val="single"/>
        </w:rPr>
      </w:pPr>
    </w:p>
    <w:p w:rsidR="00F07602" w:rsidRPr="00A96BA5" w:rsidRDefault="00AD680D">
      <w:pPr>
        <w:tabs>
          <w:tab w:val="left" w:pos="284"/>
        </w:tabs>
        <w:spacing w:after="0" w:line="360" w:lineRule="exact"/>
        <w:ind w:left="360"/>
        <w:jc w:val="both"/>
        <w:rPr>
          <w:rFonts w:ascii="TH Sarabun New" w:eastAsia="BrowalliaNew" w:hAnsi="TH Sarabun New" w:cs="TH Sarabun New"/>
          <w:color w:val="auto"/>
          <w:sz w:val="30"/>
          <w:szCs w:val="30"/>
        </w:rPr>
      </w:pPr>
      <w:r w:rsidRPr="00A96BA5">
        <w:rPr>
          <w:rFonts w:ascii="TH Sarabun New" w:eastAsia="BrowalliaNew" w:hAnsi="TH Sarabun New" w:cs="TH Sarabun New"/>
          <w:b/>
          <w:bCs/>
          <w:color w:val="auto"/>
          <w:sz w:val="30"/>
          <w:szCs w:val="30"/>
          <w:u w:val="single"/>
        </w:rPr>
        <w:t>Table 2</w:t>
      </w:r>
      <w:r w:rsidRPr="00A96BA5">
        <w:rPr>
          <w:rFonts w:ascii="TH Sarabun New" w:eastAsia="BrowalliaNew" w:hAnsi="TH Sarabun New" w:cs="TH Sarabun New"/>
          <w:color w:val="auto"/>
          <w:sz w:val="30"/>
          <w:szCs w:val="30"/>
        </w:rPr>
        <w:t xml:space="preserve"> Relations between CLOs</w:t>
      </w:r>
      <w:r w:rsidRPr="00A96BA5">
        <w:rPr>
          <w:rFonts w:ascii="TH Sarabun New" w:eastAsia="BrowalliaNew" w:hAnsi="TH Sarabun New" w:cs="TH Sarabun New"/>
          <w:color w:val="auto"/>
          <w:sz w:val="30"/>
          <w:szCs w:val="30"/>
          <w:cs/>
        </w:rPr>
        <w:t xml:space="preserve"> </w:t>
      </w:r>
      <w:r w:rsidRPr="00A96BA5">
        <w:rPr>
          <w:rFonts w:ascii="TH Sarabun New" w:eastAsia="BrowalliaNew" w:hAnsi="TH Sarabun New" w:cs="TH Sarabun New"/>
          <w:color w:val="auto"/>
          <w:sz w:val="30"/>
          <w:szCs w:val="30"/>
        </w:rPr>
        <w:t xml:space="preserve">and PLOs </w:t>
      </w:r>
      <w:r w:rsidRPr="00A96BA5">
        <w:rPr>
          <w:rFonts w:ascii="TH Sarabun New" w:eastAsia="BrowalliaNew" w:hAnsi="TH Sarabun New" w:cs="TH Sarabun New"/>
          <w:color w:val="auto"/>
          <w:sz w:val="30"/>
          <w:szCs w:val="30"/>
          <w:cs/>
        </w:rPr>
        <w:t xml:space="preserve"> </w:t>
      </w:r>
    </w:p>
    <w:tbl>
      <w:tblPr>
        <w:tblW w:w="929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9"/>
        <w:gridCol w:w="886"/>
        <w:gridCol w:w="886"/>
        <w:gridCol w:w="886"/>
        <w:gridCol w:w="886"/>
        <w:gridCol w:w="886"/>
        <w:gridCol w:w="950"/>
        <w:gridCol w:w="15"/>
      </w:tblGrid>
      <w:tr w:rsidR="00F07602" w:rsidRPr="00A96BA5">
        <w:trPr>
          <w:trHeight w:val="593"/>
        </w:trPr>
        <w:tc>
          <w:tcPr>
            <w:tcW w:w="3899" w:type="dxa"/>
            <w:vMerge w:val="restart"/>
            <w:tcBorders>
              <w:top w:val="single" w:sz="4" w:space="0" w:color="auto"/>
              <w:left w:val="single" w:sz="4" w:space="0" w:color="auto"/>
              <w:bottom w:val="single" w:sz="4" w:space="0" w:color="auto"/>
              <w:right w:val="single" w:sz="4" w:space="0" w:color="auto"/>
            </w:tcBorders>
            <w:vAlign w:val="center"/>
          </w:tcPr>
          <w:p w:rsidR="00F07602" w:rsidRPr="00A96BA5" w:rsidRDefault="003075F5">
            <w:pPr>
              <w:tabs>
                <w:tab w:val="left" w:pos="284"/>
              </w:tabs>
              <w:spacing w:after="0" w:line="400" w:lineRule="exact"/>
              <w:rPr>
                <w:rFonts w:ascii="TH Sarabun New" w:eastAsia="BrowalliaNew" w:hAnsi="TH Sarabun New" w:cs="TH Sarabun New"/>
                <w:i/>
                <w:color w:val="auto"/>
                <w:sz w:val="30"/>
                <w:szCs w:val="30"/>
              </w:rPr>
            </w:pPr>
            <w:r>
              <w:rPr>
                <w:rFonts w:ascii="TH Sarabun New" w:eastAsia="BrowalliaNew" w:hAnsi="TH Sarabun New" w:cs="TH Sarabun New"/>
                <w:iCs/>
                <w:color w:val="auto"/>
                <w:sz w:val="30"/>
                <w:szCs w:val="30"/>
              </w:rPr>
              <w:t>EGCI 333</w:t>
            </w:r>
          </w:p>
        </w:tc>
        <w:tc>
          <w:tcPr>
            <w:tcW w:w="5395" w:type="dxa"/>
            <w:gridSpan w:val="7"/>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PLOs</w:t>
            </w:r>
          </w:p>
        </w:tc>
      </w:tr>
      <w:tr w:rsidR="00F07602" w:rsidRPr="00A96BA5">
        <w:trPr>
          <w:gridAfter w:val="1"/>
          <w:wAfter w:w="15" w:type="dxa"/>
          <w:trHeight w:val="613"/>
        </w:trPr>
        <w:tc>
          <w:tcPr>
            <w:tcW w:w="0" w:type="auto"/>
            <w:vMerge/>
            <w:tcBorders>
              <w:top w:val="single" w:sz="4" w:space="0" w:color="auto"/>
              <w:left w:val="single" w:sz="4" w:space="0" w:color="auto"/>
              <w:bottom w:val="single" w:sz="4" w:space="0" w:color="auto"/>
              <w:right w:val="single" w:sz="4" w:space="0" w:color="auto"/>
            </w:tcBorders>
            <w:vAlign w:val="center"/>
          </w:tcPr>
          <w:p w:rsidR="00F07602" w:rsidRPr="00A96BA5" w:rsidRDefault="00F07602">
            <w:pPr>
              <w:spacing w:after="0"/>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PLO1</w:t>
            </w:r>
          </w:p>
        </w:tc>
        <w:tc>
          <w:tcPr>
            <w:tcW w:w="886"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PLO2</w:t>
            </w:r>
          </w:p>
        </w:tc>
        <w:tc>
          <w:tcPr>
            <w:tcW w:w="886"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PLO3</w:t>
            </w:r>
          </w:p>
        </w:tc>
        <w:tc>
          <w:tcPr>
            <w:tcW w:w="886"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PLO4</w:t>
            </w:r>
          </w:p>
        </w:tc>
        <w:tc>
          <w:tcPr>
            <w:tcW w:w="886"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PLO5</w:t>
            </w:r>
          </w:p>
        </w:tc>
        <w:tc>
          <w:tcPr>
            <w:tcW w:w="950" w:type="dxa"/>
            <w:tcBorders>
              <w:top w:val="single" w:sz="4" w:space="0" w:color="auto"/>
              <w:left w:val="single" w:sz="4" w:space="0" w:color="auto"/>
              <w:bottom w:val="single" w:sz="4" w:space="0" w:color="auto"/>
              <w:right w:val="single" w:sz="4" w:space="0" w:color="auto"/>
            </w:tcBorders>
            <w:vAlign w:val="center"/>
          </w:tcPr>
          <w:p w:rsidR="00F07602" w:rsidRPr="00A96BA5" w:rsidRDefault="00AD680D">
            <w:pPr>
              <w:tabs>
                <w:tab w:val="left" w:pos="284"/>
              </w:tabs>
              <w:spacing w:after="0" w:line="400" w:lineRule="exact"/>
              <w:jc w:val="center"/>
              <w:rPr>
                <w:rFonts w:ascii="TH Sarabun New" w:eastAsia="BrowalliaNew" w:hAnsi="TH Sarabun New" w:cs="TH Sarabun New"/>
                <w:i/>
                <w:color w:val="auto"/>
                <w:sz w:val="30"/>
                <w:szCs w:val="30"/>
              </w:rPr>
            </w:pPr>
            <w:r w:rsidRPr="00A96BA5">
              <w:rPr>
                <w:rFonts w:ascii="TH Sarabun New" w:eastAsia="BrowalliaNew" w:hAnsi="TH Sarabun New" w:cs="TH Sarabun New"/>
                <w:i/>
                <w:color w:val="auto"/>
                <w:sz w:val="30"/>
                <w:szCs w:val="30"/>
              </w:rPr>
              <w:t>PLO6</w:t>
            </w:r>
          </w:p>
        </w:tc>
      </w:tr>
      <w:tr w:rsidR="00F07602" w:rsidRPr="00A96BA5">
        <w:trPr>
          <w:gridAfter w:val="1"/>
          <w:wAfter w:w="15" w:type="dxa"/>
          <w:trHeight w:val="751"/>
        </w:trPr>
        <w:tc>
          <w:tcPr>
            <w:tcW w:w="3899" w:type="dxa"/>
            <w:tcBorders>
              <w:top w:val="single" w:sz="4" w:space="0" w:color="auto"/>
              <w:left w:val="single" w:sz="4" w:space="0" w:color="auto"/>
              <w:bottom w:val="single" w:sz="4" w:space="0" w:color="auto"/>
              <w:right w:val="single" w:sz="4" w:space="0" w:color="auto"/>
            </w:tcBorders>
          </w:tcPr>
          <w:p w:rsidR="00F07602" w:rsidRPr="00A96BA5" w:rsidRDefault="00AD680D">
            <w:pPr>
              <w:tabs>
                <w:tab w:val="left" w:pos="284"/>
              </w:tabs>
              <w:spacing w:after="0" w:line="400" w:lineRule="exact"/>
              <w:jc w:val="both"/>
              <w:rPr>
                <w:rFonts w:ascii="TH Sarabun New" w:eastAsia="BrowalliaNew" w:hAnsi="TH Sarabun New" w:cs="TH Sarabun New"/>
                <w:i/>
                <w:color w:val="auto"/>
                <w:sz w:val="30"/>
                <w:szCs w:val="30"/>
              </w:rPr>
            </w:pPr>
            <w:r w:rsidRPr="00A96BA5">
              <w:rPr>
                <w:rFonts w:ascii="TH Sarabun New" w:hAnsi="TH Sarabun New" w:cs="TH Sarabun New"/>
                <w:color w:val="auto"/>
                <w:sz w:val="30"/>
                <w:szCs w:val="30"/>
              </w:rPr>
              <w:t>CLO1 Describe how computer’s major components connect and work together.</w:t>
            </w: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AD680D">
            <w:pPr>
              <w:spacing w:after="0"/>
              <w:jc w:val="center"/>
              <w:rPr>
                <w:rFonts w:ascii="TH Sarabun New" w:hAnsi="TH Sarabun New" w:cs="TH Sarabun New"/>
                <w:color w:val="auto"/>
                <w:sz w:val="30"/>
                <w:szCs w:val="30"/>
              </w:rPr>
            </w:pPr>
            <w:r w:rsidRPr="00A96BA5">
              <w:rPr>
                <w:rFonts w:ascii="TH Sarabun New" w:eastAsia="BrowalliaNew" w:hAnsi="TH Sarabun New" w:cs="TH Sarabun New"/>
                <w:iCs/>
                <w:color w:val="auto"/>
                <w:sz w:val="30"/>
                <w:szCs w:val="30"/>
              </w:rPr>
              <w:t>x</w:t>
            </w: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Cs/>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Cs/>
                <w:color w:val="auto"/>
                <w:sz w:val="30"/>
                <w:szCs w:val="30"/>
              </w:rPr>
            </w:pPr>
          </w:p>
        </w:tc>
        <w:tc>
          <w:tcPr>
            <w:tcW w:w="950"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Cs/>
                <w:color w:val="auto"/>
                <w:sz w:val="30"/>
                <w:szCs w:val="30"/>
              </w:rPr>
            </w:pPr>
          </w:p>
        </w:tc>
      </w:tr>
      <w:tr w:rsidR="00F07602" w:rsidRPr="00A96BA5">
        <w:trPr>
          <w:gridAfter w:val="1"/>
          <w:wAfter w:w="15" w:type="dxa"/>
          <w:trHeight w:val="751"/>
        </w:trPr>
        <w:tc>
          <w:tcPr>
            <w:tcW w:w="3899" w:type="dxa"/>
            <w:tcBorders>
              <w:top w:val="single" w:sz="4" w:space="0" w:color="auto"/>
              <w:left w:val="single" w:sz="4" w:space="0" w:color="auto"/>
              <w:bottom w:val="single" w:sz="4" w:space="0" w:color="auto"/>
              <w:right w:val="single" w:sz="4" w:space="0" w:color="auto"/>
            </w:tcBorders>
          </w:tcPr>
          <w:p w:rsidR="00F07602" w:rsidRPr="00A96BA5" w:rsidRDefault="00AD680D">
            <w:pPr>
              <w:tabs>
                <w:tab w:val="left" w:pos="284"/>
              </w:tabs>
              <w:spacing w:after="0" w:line="400" w:lineRule="exact"/>
              <w:jc w:val="both"/>
              <w:rPr>
                <w:rFonts w:ascii="TH Sarabun New" w:eastAsia="BrowalliaNew" w:hAnsi="TH Sarabun New" w:cs="TH Sarabun New"/>
                <w:i/>
                <w:color w:val="auto"/>
                <w:sz w:val="30"/>
                <w:szCs w:val="30"/>
              </w:rPr>
            </w:pPr>
            <w:r w:rsidRPr="00A96BA5">
              <w:rPr>
                <w:rFonts w:ascii="TH Sarabun New" w:hAnsi="TH Sarabun New" w:cs="TH Sarabun New"/>
                <w:color w:val="auto"/>
                <w:sz w:val="30"/>
                <w:szCs w:val="30"/>
              </w:rPr>
              <w:t>CLO2 Understand how computer language translator works and how to improve computer system performance using different techniques.</w:t>
            </w: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AD680D">
            <w:pPr>
              <w:spacing w:after="0"/>
              <w:jc w:val="center"/>
              <w:rPr>
                <w:rFonts w:ascii="TH Sarabun New" w:hAnsi="TH Sarabun New" w:cs="TH Sarabun New"/>
                <w:color w:val="auto"/>
                <w:sz w:val="30"/>
                <w:szCs w:val="30"/>
              </w:rPr>
            </w:pPr>
            <w:r w:rsidRPr="00A96BA5">
              <w:rPr>
                <w:rFonts w:ascii="TH Sarabun New" w:eastAsia="BrowalliaNew" w:hAnsi="TH Sarabun New" w:cs="TH Sarabun New"/>
                <w:iCs/>
                <w:color w:val="auto"/>
                <w:sz w:val="30"/>
                <w:szCs w:val="30"/>
              </w:rPr>
              <w:t>x</w:t>
            </w: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Cs/>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Cs/>
                <w:color w:val="auto"/>
                <w:sz w:val="30"/>
                <w:szCs w:val="30"/>
              </w:rPr>
            </w:pPr>
          </w:p>
        </w:tc>
        <w:tc>
          <w:tcPr>
            <w:tcW w:w="950"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Cs/>
                <w:color w:val="auto"/>
                <w:sz w:val="30"/>
                <w:szCs w:val="30"/>
              </w:rPr>
            </w:pPr>
          </w:p>
        </w:tc>
      </w:tr>
      <w:tr w:rsidR="00F07602" w:rsidRPr="00A96BA5">
        <w:trPr>
          <w:gridAfter w:val="1"/>
          <w:wAfter w:w="15" w:type="dxa"/>
          <w:trHeight w:val="992"/>
        </w:trPr>
        <w:tc>
          <w:tcPr>
            <w:tcW w:w="3899" w:type="dxa"/>
            <w:tcBorders>
              <w:top w:val="single" w:sz="4" w:space="0" w:color="auto"/>
              <w:left w:val="single" w:sz="4" w:space="0" w:color="auto"/>
              <w:bottom w:val="single" w:sz="4" w:space="0" w:color="auto"/>
              <w:right w:val="single" w:sz="4" w:space="0" w:color="auto"/>
            </w:tcBorders>
          </w:tcPr>
          <w:p w:rsidR="00F07602" w:rsidRPr="00A96BA5" w:rsidRDefault="00AD680D">
            <w:pPr>
              <w:tabs>
                <w:tab w:val="left" w:pos="284"/>
              </w:tabs>
              <w:spacing w:after="0" w:line="400" w:lineRule="exact"/>
              <w:jc w:val="both"/>
              <w:rPr>
                <w:rFonts w:ascii="TH Sarabun New" w:eastAsia="BrowalliaNew" w:hAnsi="TH Sarabun New" w:cs="TH Sarabun New"/>
                <w:i/>
                <w:color w:val="auto"/>
                <w:sz w:val="30"/>
                <w:szCs w:val="30"/>
              </w:rPr>
            </w:pPr>
            <w:r w:rsidRPr="00A96BA5">
              <w:rPr>
                <w:rFonts w:ascii="TH Sarabun New" w:hAnsi="TH Sarabun New" w:cs="TH Sarabun New"/>
                <w:color w:val="auto"/>
                <w:sz w:val="30"/>
                <w:szCs w:val="30"/>
              </w:rPr>
              <w:t>CLO3 Apply computer architecture to solve engineering problems.</w:t>
            </w: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AD680D">
            <w:pPr>
              <w:spacing w:after="0"/>
              <w:jc w:val="center"/>
              <w:rPr>
                <w:rFonts w:ascii="TH Sarabun New" w:hAnsi="TH Sarabun New" w:cs="TH Sarabun New"/>
                <w:color w:val="auto"/>
                <w:sz w:val="30"/>
                <w:szCs w:val="30"/>
              </w:rPr>
            </w:pPr>
            <w:r w:rsidRPr="00A96BA5">
              <w:rPr>
                <w:rFonts w:ascii="TH Sarabun New" w:eastAsia="BrowalliaNew" w:hAnsi="TH Sarabun New" w:cs="TH Sarabun New"/>
                <w:iCs/>
                <w:color w:val="auto"/>
                <w:sz w:val="30"/>
                <w:szCs w:val="30"/>
              </w:rPr>
              <w:t>x</w:t>
            </w: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Cs/>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Cs/>
                <w:color w:val="auto"/>
                <w:sz w:val="30"/>
                <w:szCs w:val="30"/>
              </w:rPr>
            </w:pPr>
          </w:p>
        </w:tc>
        <w:tc>
          <w:tcPr>
            <w:tcW w:w="950" w:type="dxa"/>
            <w:tcBorders>
              <w:top w:val="single" w:sz="4" w:space="0" w:color="auto"/>
              <w:left w:val="single" w:sz="4" w:space="0" w:color="auto"/>
              <w:bottom w:val="single" w:sz="4" w:space="0" w:color="auto"/>
              <w:right w:val="single" w:sz="4" w:space="0" w:color="auto"/>
            </w:tcBorders>
          </w:tcPr>
          <w:p w:rsidR="00F07602" w:rsidRPr="00A96BA5" w:rsidRDefault="00F07602">
            <w:pPr>
              <w:tabs>
                <w:tab w:val="left" w:pos="284"/>
              </w:tabs>
              <w:spacing w:after="0" w:line="400" w:lineRule="exact"/>
              <w:jc w:val="center"/>
              <w:rPr>
                <w:rFonts w:ascii="TH Sarabun New" w:eastAsia="BrowalliaNew" w:hAnsi="TH Sarabun New" w:cs="TH Sarabun New"/>
                <w:iCs/>
                <w:color w:val="auto"/>
                <w:sz w:val="30"/>
                <w:szCs w:val="30"/>
              </w:rPr>
            </w:pPr>
          </w:p>
        </w:tc>
      </w:tr>
    </w:tbl>
    <w:p w:rsidR="00F07602" w:rsidRPr="00A96BA5" w:rsidRDefault="00F07602">
      <w:pPr>
        <w:tabs>
          <w:tab w:val="left" w:pos="990"/>
        </w:tabs>
        <w:autoSpaceDE w:val="0"/>
        <w:autoSpaceDN w:val="0"/>
        <w:adjustRightInd w:val="0"/>
        <w:spacing w:after="0" w:line="300" w:lineRule="exact"/>
        <w:ind w:left="450"/>
        <w:rPr>
          <w:rFonts w:ascii="TH Sarabun New" w:hAnsi="TH Sarabun New" w:cs="TH Sarabun New"/>
          <w:b/>
          <w:bCs/>
          <w:color w:val="auto"/>
          <w:sz w:val="30"/>
          <w:szCs w:val="30"/>
          <w:u w:val="single"/>
        </w:rPr>
      </w:pPr>
    </w:p>
    <w:p w:rsidR="00F07602" w:rsidRPr="00A96BA5" w:rsidRDefault="00AD680D">
      <w:pPr>
        <w:tabs>
          <w:tab w:val="left" w:pos="990"/>
        </w:tabs>
        <w:autoSpaceDE w:val="0"/>
        <w:autoSpaceDN w:val="0"/>
        <w:adjustRightInd w:val="0"/>
        <w:spacing w:after="0" w:line="240" w:lineRule="auto"/>
        <w:ind w:left="446"/>
        <w:rPr>
          <w:rFonts w:ascii="TH Sarabun New" w:eastAsia="BrowalliaNew-Bold" w:hAnsi="TH Sarabun New" w:cs="TH Sarabun New"/>
          <w:color w:val="auto"/>
          <w:sz w:val="30"/>
          <w:szCs w:val="30"/>
          <w:cs/>
        </w:rPr>
      </w:pPr>
      <w:r w:rsidRPr="00A96BA5">
        <w:rPr>
          <w:rFonts w:ascii="TH Sarabun New" w:hAnsi="TH Sarabun New" w:cs="TH Sarabun New"/>
          <w:b/>
          <w:bCs/>
          <w:color w:val="auto"/>
          <w:sz w:val="30"/>
          <w:szCs w:val="30"/>
          <w:u w:val="single"/>
        </w:rPr>
        <w:t>Table 3</w:t>
      </w:r>
      <w:r w:rsidRPr="00A96BA5">
        <w:rPr>
          <w:rFonts w:ascii="TH Sarabun New" w:hAnsi="TH Sarabun New" w:cs="TH Sarabun New"/>
          <w:color w:val="auto"/>
          <w:sz w:val="30"/>
          <w:szCs w:val="30"/>
        </w:rPr>
        <w:t xml:space="preserve"> PLOs that the course is responsible for</w:t>
      </w:r>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7"/>
        <w:gridCol w:w="5400"/>
      </w:tblGrid>
      <w:tr w:rsidR="00F07602" w:rsidRPr="00A96BA5" w:rsidTr="00A96BA5">
        <w:tc>
          <w:tcPr>
            <w:tcW w:w="3937" w:type="dxa"/>
            <w:tcBorders>
              <w:top w:val="single" w:sz="4" w:space="0" w:color="auto"/>
              <w:left w:val="single" w:sz="4" w:space="0" w:color="auto"/>
              <w:bottom w:val="single" w:sz="4" w:space="0" w:color="auto"/>
              <w:right w:val="single" w:sz="4" w:space="0" w:color="auto"/>
            </w:tcBorders>
          </w:tcPr>
          <w:p w:rsidR="00F07602" w:rsidRPr="00A96BA5" w:rsidRDefault="00AD680D">
            <w:pPr>
              <w:tabs>
                <w:tab w:val="left" w:pos="990"/>
              </w:tabs>
              <w:autoSpaceDE w:val="0"/>
              <w:autoSpaceDN w:val="0"/>
              <w:adjustRightInd w:val="0"/>
              <w:spacing w:after="0" w:line="240" w:lineRule="auto"/>
              <w:jc w:val="center"/>
              <w:rPr>
                <w:rFonts w:ascii="TH Sarabun New" w:eastAsia="BrowalliaNew-Bold" w:hAnsi="TH Sarabun New" w:cs="TH Sarabun New"/>
                <w:i/>
                <w:color w:val="auto"/>
                <w:sz w:val="30"/>
                <w:szCs w:val="30"/>
              </w:rPr>
            </w:pPr>
            <w:r w:rsidRPr="00A96BA5">
              <w:rPr>
                <w:rFonts w:ascii="TH Sarabun New" w:eastAsia="BrowalliaNew-Bold" w:hAnsi="TH Sarabun New" w:cs="TH Sarabun New"/>
                <w:i/>
                <w:color w:val="auto"/>
                <w:sz w:val="30"/>
                <w:szCs w:val="30"/>
              </w:rPr>
              <w:t>PLOs</w:t>
            </w:r>
          </w:p>
        </w:tc>
        <w:tc>
          <w:tcPr>
            <w:tcW w:w="5400" w:type="dxa"/>
            <w:tcBorders>
              <w:top w:val="single" w:sz="4" w:space="0" w:color="auto"/>
              <w:left w:val="single" w:sz="4" w:space="0" w:color="auto"/>
              <w:bottom w:val="single" w:sz="4" w:space="0" w:color="auto"/>
              <w:right w:val="single" w:sz="4" w:space="0" w:color="auto"/>
            </w:tcBorders>
          </w:tcPr>
          <w:p w:rsidR="00F07602" w:rsidRPr="00A96BA5" w:rsidRDefault="00AD680D">
            <w:pPr>
              <w:tabs>
                <w:tab w:val="left" w:pos="990"/>
              </w:tabs>
              <w:autoSpaceDE w:val="0"/>
              <w:autoSpaceDN w:val="0"/>
              <w:adjustRightInd w:val="0"/>
              <w:spacing w:after="0" w:line="240" w:lineRule="auto"/>
              <w:jc w:val="center"/>
              <w:rPr>
                <w:rFonts w:ascii="TH Sarabun New" w:eastAsia="BrowalliaNew-Bold" w:hAnsi="TH Sarabun New" w:cs="TH Sarabun New"/>
                <w:i/>
                <w:color w:val="auto"/>
                <w:sz w:val="30"/>
                <w:szCs w:val="30"/>
              </w:rPr>
            </w:pPr>
            <w:proofErr w:type="spellStart"/>
            <w:r w:rsidRPr="00A96BA5">
              <w:rPr>
                <w:rFonts w:ascii="TH Sarabun New" w:eastAsia="BrowalliaNew-Bold" w:hAnsi="TH Sarabun New" w:cs="TH Sarabun New"/>
                <w:i/>
                <w:color w:val="auto"/>
                <w:sz w:val="30"/>
                <w:szCs w:val="30"/>
              </w:rPr>
              <w:t>SubPLOs</w:t>
            </w:r>
            <w:proofErr w:type="spellEnd"/>
          </w:p>
        </w:tc>
      </w:tr>
      <w:tr w:rsidR="00F07602" w:rsidRPr="00A96BA5" w:rsidTr="00A96BA5">
        <w:tc>
          <w:tcPr>
            <w:tcW w:w="3937" w:type="dxa"/>
            <w:vMerge w:val="restart"/>
            <w:tcBorders>
              <w:top w:val="single" w:sz="4" w:space="0" w:color="auto"/>
              <w:left w:val="single" w:sz="4" w:space="0" w:color="auto"/>
              <w:right w:val="single" w:sz="4" w:space="0" w:color="auto"/>
            </w:tcBorders>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lang w:val="en-GB"/>
              </w:rPr>
              <w:t xml:space="preserve">PLO2: </w:t>
            </w:r>
            <w:r w:rsidRPr="00A96BA5">
              <w:rPr>
                <w:rFonts w:ascii="TH Sarabun New" w:hAnsi="TH Sarabun New" w:cs="TH Sarabun New"/>
                <w:color w:val="auto"/>
                <w:sz w:val="30"/>
                <w:szCs w:val="30"/>
              </w:rPr>
              <w:t>Integrate computer engineering knowledge with other related sciences and pursue new knowledge in computer engineering.</w:t>
            </w:r>
          </w:p>
        </w:tc>
        <w:tc>
          <w:tcPr>
            <w:tcW w:w="5400" w:type="dxa"/>
            <w:tcBorders>
              <w:top w:val="single" w:sz="4" w:space="0" w:color="auto"/>
              <w:left w:val="single" w:sz="4" w:space="0" w:color="auto"/>
              <w:bottom w:val="single" w:sz="4" w:space="0" w:color="auto"/>
              <w:right w:val="single" w:sz="4" w:space="0" w:color="auto"/>
            </w:tcBorders>
          </w:tcPr>
          <w:p w:rsidR="00F07602" w:rsidRPr="00A96BA5" w:rsidRDefault="00AD680D">
            <w:pPr>
              <w:spacing w:after="0" w:line="240" w:lineRule="auto"/>
              <w:rPr>
                <w:rFonts w:ascii="TH Sarabun New" w:hAnsi="TH Sarabun New" w:cs="TH Sarabun New"/>
                <w:color w:val="auto"/>
                <w:sz w:val="30"/>
                <w:szCs w:val="30"/>
              </w:rPr>
            </w:pPr>
            <w:r w:rsidRPr="00A96BA5">
              <w:rPr>
                <w:rFonts w:ascii="TH Sarabun New" w:hAnsi="TH Sarabun New" w:cs="TH Sarabun New"/>
                <w:color w:val="auto"/>
                <w:sz w:val="30"/>
                <w:szCs w:val="30"/>
              </w:rPr>
              <w:t>2.1 Use computer engineering knowledge to solve problems in other fields</w:t>
            </w:r>
          </w:p>
        </w:tc>
      </w:tr>
      <w:tr w:rsidR="00F07602" w:rsidRPr="00A96BA5" w:rsidTr="00A96BA5">
        <w:tc>
          <w:tcPr>
            <w:tcW w:w="3937" w:type="dxa"/>
            <w:vMerge/>
            <w:tcBorders>
              <w:left w:val="single" w:sz="4" w:space="0" w:color="auto"/>
              <w:bottom w:val="single" w:sz="4" w:space="0" w:color="auto"/>
              <w:right w:val="single" w:sz="4" w:space="0" w:color="auto"/>
            </w:tcBorders>
          </w:tcPr>
          <w:p w:rsidR="00F07602" w:rsidRPr="00A96BA5" w:rsidRDefault="00F07602">
            <w:pPr>
              <w:tabs>
                <w:tab w:val="left" w:pos="990"/>
              </w:tabs>
              <w:autoSpaceDE w:val="0"/>
              <w:autoSpaceDN w:val="0"/>
              <w:adjustRightInd w:val="0"/>
              <w:spacing w:after="0" w:line="240" w:lineRule="auto"/>
              <w:rPr>
                <w:rFonts w:ascii="TH Sarabun New" w:eastAsia="BrowalliaNew-Bold" w:hAnsi="TH Sarabun New" w:cs="TH Sarabun New"/>
                <w:i/>
                <w:color w:val="auto"/>
                <w:sz w:val="30"/>
                <w:szCs w:val="30"/>
              </w:rPr>
            </w:pPr>
          </w:p>
        </w:tc>
        <w:tc>
          <w:tcPr>
            <w:tcW w:w="5400" w:type="dxa"/>
            <w:tcBorders>
              <w:top w:val="single" w:sz="4" w:space="0" w:color="auto"/>
              <w:left w:val="single" w:sz="4" w:space="0" w:color="auto"/>
              <w:bottom w:val="single" w:sz="4" w:space="0" w:color="auto"/>
              <w:right w:val="single" w:sz="4" w:space="0" w:color="auto"/>
            </w:tcBorders>
          </w:tcPr>
          <w:p w:rsidR="00F07602" w:rsidRPr="00A96BA5" w:rsidRDefault="00AD680D">
            <w:pPr>
              <w:spacing w:after="0" w:line="240" w:lineRule="auto"/>
              <w:ind w:right="54"/>
              <w:rPr>
                <w:rFonts w:ascii="TH Sarabun New" w:hAnsi="TH Sarabun New" w:cs="TH Sarabun New"/>
                <w:color w:val="auto"/>
                <w:sz w:val="30"/>
                <w:szCs w:val="30"/>
              </w:rPr>
            </w:pPr>
            <w:r w:rsidRPr="00A96BA5">
              <w:rPr>
                <w:rFonts w:ascii="TH Sarabun New" w:hAnsi="TH Sarabun New" w:cs="TH Sarabun New"/>
                <w:color w:val="auto"/>
                <w:sz w:val="30"/>
                <w:szCs w:val="30"/>
              </w:rPr>
              <w:t>2.2 Peruse new knowledge in computer engineering using other related science</w:t>
            </w:r>
          </w:p>
        </w:tc>
      </w:tr>
    </w:tbl>
    <w:p w:rsidR="00F07602" w:rsidRPr="00A96BA5" w:rsidRDefault="00F07602" w:rsidP="00A96BA5">
      <w:pPr>
        <w:tabs>
          <w:tab w:val="left" w:pos="630"/>
          <w:tab w:val="left" w:pos="900"/>
        </w:tabs>
        <w:spacing w:after="0"/>
        <w:rPr>
          <w:rFonts w:ascii="TH Sarabun New" w:eastAsia="TH SarabunPSK" w:hAnsi="TH Sarabun New" w:cs="TH Sarabun New"/>
          <w:color w:val="auto"/>
          <w:sz w:val="30"/>
          <w:szCs w:val="30"/>
        </w:rPr>
      </w:pPr>
    </w:p>
    <w:sectPr w:rsidR="00F07602" w:rsidRPr="00A96BA5">
      <w:headerReference w:type="default" r:id="rId8"/>
      <w:footerReference w:type="default" r:id="rId9"/>
      <w:pgSz w:w="12240" w:h="15840"/>
      <w:pgMar w:top="823" w:right="1440" w:bottom="630" w:left="1440" w:header="1080" w:footer="24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387E" w:rsidRDefault="0079387E">
      <w:pPr>
        <w:spacing w:after="0" w:line="240" w:lineRule="auto"/>
      </w:pPr>
      <w:r>
        <w:separator/>
      </w:r>
    </w:p>
  </w:endnote>
  <w:endnote w:type="continuationSeparator" w:id="0">
    <w:p w:rsidR="0079387E" w:rsidRDefault="00793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altName w:val="Microsoft Sans Serif"/>
    <w:panose1 w:val="020B0304020202020204"/>
    <w:charset w:val="00"/>
    <w:family w:val="swiss"/>
    <w:pitch w:val="default"/>
    <w:sig w:usb0="00000000"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Angsana New">
    <w:altName w:val="TH SarabunPSK"/>
    <w:panose1 w:val="02020603050405020304"/>
    <w:charset w:val="00"/>
    <w:family w:val="roman"/>
    <w:pitch w:val="default"/>
    <w:sig w:usb0="00000000"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H Sarabun New">
    <w:panose1 w:val="020B0500040200020003"/>
    <w:charset w:val="00"/>
    <w:family w:val="swiss"/>
    <w:pitch w:val="variable"/>
    <w:sig w:usb0="A100006F" w:usb1="5000205A" w:usb2="00000000" w:usb3="00000000" w:csb0="00010183" w:csb1="00000000"/>
  </w:font>
  <w:font w:name="TH SarabunPSK">
    <w:panose1 w:val="020B0500040200020003"/>
    <w:charset w:val="00"/>
    <w:family w:val="swiss"/>
    <w:pitch w:val="variable"/>
    <w:sig w:usb0="A100006F" w:usb1="5000205A" w:usb2="00000000" w:usb3="00000000" w:csb0="00010193" w:csb1="00000000"/>
  </w:font>
  <w:font w:name="BrowalliaNew-Bold">
    <w:altName w:val="Arial Unicode MS"/>
    <w:charset w:val="88"/>
    <w:family w:val="auto"/>
    <w:pitch w:val="default"/>
    <w:sig w:usb0="00000000" w:usb1="00000000" w:usb2="00000010" w:usb3="00000000" w:csb0="00100000" w:csb1="00000000"/>
  </w:font>
  <w:font w:name="BrowalliaNew">
    <w:altName w:val="Arial Unicode MS"/>
    <w:charset w:val="88"/>
    <w:family w:val="auto"/>
    <w:pitch w:val="default"/>
    <w:sig w:usb0="00000000" w:usb1="0000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7602" w:rsidRDefault="00AD680D">
    <w:pPr>
      <w:tabs>
        <w:tab w:val="center" w:pos="4680"/>
        <w:tab w:val="right" w:pos="9360"/>
      </w:tabs>
      <w:spacing w:after="0" w:line="240" w:lineRule="auto"/>
      <w:jc w:val="center"/>
    </w:pPr>
    <w:r>
      <w:fldChar w:fldCharType="begin"/>
    </w:r>
    <w:r>
      <w:instrText>PAGE</w:instrText>
    </w:r>
    <w:r>
      <w:fldChar w:fldCharType="separate"/>
    </w:r>
    <w:r w:rsidR="00E27EB6">
      <w:rPr>
        <w:noProof/>
      </w:rPr>
      <w:t>2</w:t>
    </w:r>
    <w:r>
      <w:fldChar w:fldCharType="end"/>
    </w:r>
  </w:p>
  <w:p w:rsidR="00F07602" w:rsidRDefault="00F07602">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387E" w:rsidRDefault="0079387E">
      <w:pPr>
        <w:spacing w:after="0" w:line="240" w:lineRule="auto"/>
      </w:pPr>
      <w:r>
        <w:separator/>
      </w:r>
    </w:p>
  </w:footnote>
  <w:footnote w:type="continuationSeparator" w:id="0">
    <w:p w:rsidR="0079387E" w:rsidRDefault="00793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7602" w:rsidRDefault="00AD680D">
    <w:pPr>
      <w:spacing w:after="0"/>
      <w:rPr>
        <w:rFonts w:ascii="TH SarabunPSK" w:eastAsia="TH SarabunPSK" w:hAnsi="TH SarabunPSK" w:cs="TH SarabunPSK"/>
        <w:sz w:val="31"/>
        <w:szCs w:val="31"/>
      </w:rPr>
    </w:pPr>
    <w:r>
      <w:rPr>
        <w:rFonts w:ascii="TH SarabunPSK" w:eastAsia="TH SarabunPSK" w:hAnsi="TH SarabunPSK" w:cs="TH SarabunPSK"/>
        <w:color w:val="FFFFFF" w:themeColor="background1"/>
        <w:sz w:val="31"/>
        <w:szCs w:val="31"/>
      </w:rPr>
      <w:t>General Education course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Undergraduate Program</w:t>
    </w:r>
    <w:r>
      <w:rPr>
        <w:noProof/>
      </w:rPr>
      <w:drawing>
        <wp:anchor distT="0" distB="0" distL="0" distR="0" simplePos="0" relativeHeight="251657216" behindDoc="0" locked="0" layoutInCell="1" allowOverlap="1">
          <wp:simplePos x="0" y="0"/>
          <wp:positionH relativeFrom="margin">
            <wp:posOffset>2383790</wp:posOffset>
          </wp:positionH>
          <wp:positionV relativeFrom="paragraph">
            <wp:posOffset>-531495</wp:posOffset>
          </wp:positionV>
          <wp:extent cx="938530" cy="975995"/>
          <wp:effectExtent l="0" t="0" r="0" b="0"/>
          <wp:wrapSquare wrapText="bothSides"/>
          <wp:docPr id="1" name="image3.jpg" descr="MUIC_Logo_updated March 2017-"/>
          <wp:cNvGraphicFramePr/>
          <a:graphic xmlns:a="http://schemas.openxmlformats.org/drawingml/2006/main">
            <a:graphicData uri="http://schemas.openxmlformats.org/drawingml/2006/picture">
              <pic:pic xmlns:pic="http://schemas.openxmlformats.org/drawingml/2006/picture">
                <pic:nvPicPr>
                  <pic:cNvPr id="1" name="image3.jpg" descr="MUIC_Logo_updated March 2017-"/>
                  <pic:cNvPicPr preferRelativeResize="0"/>
                </pic:nvPicPr>
                <pic:blipFill>
                  <a:blip r:embed="rId1"/>
                  <a:srcRect/>
                  <a:stretch>
                    <a:fillRect/>
                  </a:stretch>
                </pic:blipFill>
                <pic:spPr>
                  <a:xfrm>
                    <a:off x="0" y="0"/>
                    <a:ext cx="938530" cy="975995"/>
                  </a:xfrm>
                  <a:prstGeom prst="rect">
                    <a:avLst/>
                  </a:prstGeom>
                </pic:spPr>
              </pic:pic>
            </a:graphicData>
          </a:graphic>
        </wp:anchor>
      </w:drawing>
    </w:r>
  </w:p>
  <w:p w:rsidR="00F07602" w:rsidRDefault="00AD680D">
    <w:pPr>
      <w:rPr>
        <w:color w:val="auto"/>
      </w:rPr>
    </w:pPr>
    <w:r>
      <w:rPr>
        <w:rFonts w:ascii="TH SarabunPSK" w:eastAsia="TH SarabunPSK" w:hAnsi="TH SarabunPSK" w:cs="TH SarabunPSK"/>
        <w:color w:val="auto"/>
        <w:sz w:val="30"/>
        <w:szCs w:val="30"/>
      </w:rPr>
      <w:t xml:space="preserve">Course Title </w:t>
    </w:r>
    <w:r>
      <w:rPr>
        <w:rFonts w:ascii="TH SarabunPSK" w:hAnsi="TH SarabunPSK" w:cs="TH SarabunPSK"/>
        <w:color w:val="auto"/>
        <w:sz w:val="30"/>
        <w:szCs w:val="30"/>
      </w:rPr>
      <w:t>Computer Architecture</w:t>
    </w:r>
    <w:r>
      <w:rPr>
        <w:rFonts w:ascii="TH SarabunPSK" w:eastAsia="TH SarabunPSK" w:hAnsi="TH SarabunPSK" w:cs="TH SarabunPSK"/>
        <w:color w:val="auto"/>
        <w:sz w:val="30"/>
        <w:szCs w:val="30"/>
      </w:rPr>
      <w:tab/>
    </w:r>
    <w:r>
      <w:rPr>
        <w:rFonts w:ascii="TH SarabunPSK" w:eastAsia="TH SarabunPSK" w:hAnsi="TH SarabunPSK" w:cs="TH SarabunPSK"/>
        <w:sz w:val="30"/>
        <w:szCs w:val="30"/>
      </w:rPr>
      <w:tab/>
    </w:r>
    <w:r>
      <w:rPr>
        <w:rFonts w:ascii="TH SarabunPSK" w:eastAsia="TH SarabunPSK" w:hAnsi="TH SarabunPSK" w:cs="TH SarabunPSK"/>
        <w:sz w:val="31"/>
        <w:szCs w:val="31"/>
      </w:rPr>
      <w:tab/>
    </w:r>
    <w:proofErr w:type="spellStart"/>
    <w:r>
      <w:rPr>
        <w:rFonts w:ascii="TH SarabunPSK" w:eastAsia="TH SarabunPSK" w:hAnsi="TH SarabunPSK" w:cs="TH SarabunPSK"/>
      </w:rPr>
      <w:t>Mahidol</w:t>
    </w:r>
    <w:proofErr w:type="spellEnd"/>
    <w:r>
      <w:rPr>
        <w:rFonts w:ascii="TH SarabunPSK" w:eastAsia="TH SarabunPSK" w:hAnsi="TH SarabunPSK" w:cs="TH SarabunPSK"/>
      </w:rPr>
      <w:t xml:space="preserve"> University International College</w:t>
    </w:r>
  </w:p>
  <w:p w:rsidR="00F07602" w:rsidRDefault="00AD680D">
    <w:pPr>
      <w:pBdr>
        <w:bottom w:val="single" w:sz="4" w:space="1" w:color="000000"/>
      </w:pBd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Code EGCI 333</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Division Science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8067A7"/>
    <w:multiLevelType w:val="multilevel"/>
    <w:tmpl w:val="218067A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39E244B9"/>
    <w:multiLevelType w:val="multilevel"/>
    <w:tmpl w:val="39E244B9"/>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A1201DD"/>
    <w:multiLevelType w:val="multilevel"/>
    <w:tmpl w:val="3A1201DD"/>
    <w:lvl w:ilvl="0">
      <w:start w:val="1"/>
      <w:numFmt w:val="decimal"/>
      <w:lvlText w:val="%1)"/>
      <w:lvlJc w:val="left"/>
      <w:pPr>
        <w:ind w:left="1260" w:hanging="360"/>
      </w:pPr>
      <w:rPr>
        <w:rFonts w:hint="default"/>
      </w:rPr>
    </w:lvl>
    <w:lvl w:ilvl="1">
      <w:start w:val="1"/>
      <w:numFmt w:val="lowerLetter"/>
      <w:lvlText w:val="%2."/>
      <w:lvlJc w:val="left"/>
      <w:pPr>
        <w:ind w:left="1980" w:hanging="360"/>
      </w:pPr>
      <w:rPr>
        <w:rFonts w:hint="default"/>
      </w:rPr>
    </w:lvl>
    <w:lvl w:ilvl="2">
      <w:start w:val="1"/>
      <w:numFmt w:val="lowerRoman"/>
      <w:lvlText w:val="%3."/>
      <w:lvlJc w:val="right"/>
      <w:pPr>
        <w:ind w:left="2700" w:hanging="180"/>
      </w:pPr>
      <w:rPr>
        <w:rFonts w:hint="default"/>
      </w:rPr>
    </w:lvl>
    <w:lvl w:ilvl="3">
      <w:start w:val="1"/>
      <w:numFmt w:val="decimal"/>
      <w:lvlText w:val="%4."/>
      <w:lvlJc w:val="left"/>
      <w:pPr>
        <w:ind w:left="3420" w:hanging="360"/>
      </w:pPr>
      <w:rPr>
        <w:rFonts w:hint="default"/>
      </w:rPr>
    </w:lvl>
    <w:lvl w:ilvl="4">
      <w:start w:val="1"/>
      <w:numFmt w:val="lowerLetter"/>
      <w:lvlText w:val="%5."/>
      <w:lvlJc w:val="left"/>
      <w:pPr>
        <w:ind w:left="4140" w:hanging="360"/>
      </w:pPr>
      <w:rPr>
        <w:rFonts w:hint="default"/>
      </w:rPr>
    </w:lvl>
    <w:lvl w:ilvl="5">
      <w:start w:val="1"/>
      <w:numFmt w:val="lowerRoman"/>
      <w:lvlText w:val="%6."/>
      <w:lvlJc w:val="right"/>
      <w:pPr>
        <w:ind w:left="4860" w:hanging="180"/>
      </w:pPr>
      <w:rPr>
        <w:rFonts w:hint="default"/>
      </w:rPr>
    </w:lvl>
    <w:lvl w:ilvl="6">
      <w:start w:val="1"/>
      <w:numFmt w:val="decimal"/>
      <w:lvlText w:val="%7."/>
      <w:lvlJc w:val="left"/>
      <w:pPr>
        <w:ind w:left="5580" w:hanging="360"/>
      </w:pPr>
      <w:rPr>
        <w:rFonts w:hint="default"/>
      </w:rPr>
    </w:lvl>
    <w:lvl w:ilvl="7">
      <w:start w:val="1"/>
      <w:numFmt w:val="lowerLetter"/>
      <w:lvlText w:val="%8."/>
      <w:lvlJc w:val="left"/>
      <w:pPr>
        <w:ind w:left="6300" w:hanging="360"/>
      </w:pPr>
      <w:rPr>
        <w:rFonts w:hint="default"/>
      </w:rPr>
    </w:lvl>
    <w:lvl w:ilvl="8">
      <w:start w:val="1"/>
      <w:numFmt w:val="lowerRoman"/>
      <w:lvlText w:val="%9."/>
      <w:lvlJc w:val="right"/>
      <w:pPr>
        <w:ind w:left="7020" w:hanging="180"/>
      </w:pPr>
      <w:rPr>
        <w:rFonts w:hint="default"/>
      </w:rPr>
    </w:lvl>
  </w:abstractNum>
  <w:abstractNum w:abstractNumId="3" w15:restartNumberingAfterBreak="0">
    <w:nsid w:val="3A632D1D"/>
    <w:multiLevelType w:val="multilevel"/>
    <w:tmpl w:val="3A632D1D"/>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4" w15:restartNumberingAfterBreak="0">
    <w:nsid w:val="3E562126"/>
    <w:multiLevelType w:val="multilevel"/>
    <w:tmpl w:val="3E562126"/>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71081E42"/>
    <w:multiLevelType w:val="multilevel"/>
    <w:tmpl w:val="71081E4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7213128C"/>
    <w:multiLevelType w:val="multilevel"/>
    <w:tmpl w:val="7213128C"/>
    <w:lvl w:ilvl="0">
      <w:start w:val="1"/>
      <w:numFmt w:val="decimal"/>
      <w:lvlText w:val="%1."/>
      <w:lvlJc w:val="left"/>
      <w:pPr>
        <w:tabs>
          <w:tab w:val="left" w:pos="426"/>
        </w:tabs>
        <w:ind w:left="426" w:hanging="360"/>
      </w:pPr>
      <w:rPr>
        <w:rFonts w:cs="Times New Roman" w:hint="default"/>
      </w:rPr>
    </w:lvl>
    <w:lvl w:ilvl="1">
      <w:start w:val="1"/>
      <w:numFmt w:val="decimal"/>
      <w:isLgl/>
      <w:lvlText w:val="%1.%2"/>
      <w:lvlJc w:val="left"/>
      <w:pPr>
        <w:tabs>
          <w:tab w:val="left" w:pos="786"/>
        </w:tabs>
        <w:ind w:left="786" w:hanging="360"/>
      </w:pPr>
      <w:rPr>
        <w:rFonts w:cs="Times New Roman" w:hint="default"/>
      </w:rPr>
    </w:lvl>
    <w:lvl w:ilvl="2">
      <w:start w:val="1"/>
      <w:numFmt w:val="decimal"/>
      <w:isLgl/>
      <w:lvlText w:val="%1.%2.%3"/>
      <w:lvlJc w:val="left"/>
      <w:pPr>
        <w:tabs>
          <w:tab w:val="left" w:pos="1506"/>
        </w:tabs>
        <w:ind w:left="1506" w:hanging="720"/>
      </w:pPr>
      <w:rPr>
        <w:rFonts w:cs="Times New Roman" w:hint="default"/>
      </w:rPr>
    </w:lvl>
    <w:lvl w:ilvl="3">
      <w:start w:val="1"/>
      <w:numFmt w:val="decimal"/>
      <w:isLgl/>
      <w:lvlText w:val="%1.%2.%3.%4"/>
      <w:lvlJc w:val="left"/>
      <w:pPr>
        <w:tabs>
          <w:tab w:val="left" w:pos="1866"/>
        </w:tabs>
        <w:ind w:left="1866" w:hanging="720"/>
      </w:pPr>
      <w:rPr>
        <w:rFonts w:cs="Times New Roman" w:hint="default"/>
      </w:rPr>
    </w:lvl>
    <w:lvl w:ilvl="4">
      <w:start w:val="1"/>
      <w:numFmt w:val="decimal"/>
      <w:isLgl/>
      <w:lvlText w:val="%1.%2.%3.%4.%5"/>
      <w:lvlJc w:val="left"/>
      <w:pPr>
        <w:tabs>
          <w:tab w:val="left" w:pos="2586"/>
        </w:tabs>
        <w:ind w:left="2586" w:hanging="1080"/>
      </w:pPr>
      <w:rPr>
        <w:rFonts w:cs="Times New Roman" w:hint="default"/>
      </w:rPr>
    </w:lvl>
    <w:lvl w:ilvl="5">
      <w:start w:val="1"/>
      <w:numFmt w:val="decimal"/>
      <w:isLgl/>
      <w:lvlText w:val="%1.%2.%3.%4.%5.%6"/>
      <w:lvlJc w:val="left"/>
      <w:pPr>
        <w:tabs>
          <w:tab w:val="left" w:pos="2946"/>
        </w:tabs>
        <w:ind w:left="2946" w:hanging="1080"/>
      </w:pPr>
      <w:rPr>
        <w:rFonts w:cs="Times New Roman" w:hint="default"/>
      </w:rPr>
    </w:lvl>
    <w:lvl w:ilvl="6">
      <w:start w:val="1"/>
      <w:numFmt w:val="decimal"/>
      <w:isLgl/>
      <w:lvlText w:val="%1.%2.%3.%4.%5.%6.%7"/>
      <w:lvlJc w:val="left"/>
      <w:pPr>
        <w:tabs>
          <w:tab w:val="left" w:pos="3666"/>
        </w:tabs>
        <w:ind w:left="3666" w:hanging="1440"/>
      </w:pPr>
      <w:rPr>
        <w:rFonts w:cs="Times New Roman" w:hint="default"/>
      </w:rPr>
    </w:lvl>
    <w:lvl w:ilvl="7">
      <w:start w:val="1"/>
      <w:numFmt w:val="decimal"/>
      <w:isLgl/>
      <w:lvlText w:val="%1.%2.%3.%4.%5.%6.%7.%8"/>
      <w:lvlJc w:val="left"/>
      <w:pPr>
        <w:tabs>
          <w:tab w:val="left" w:pos="4026"/>
        </w:tabs>
        <w:ind w:left="4026" w:hanging="1440"/>
      </w:pPr>
      <w:rPr>
        <w:rFonts w:cs="Times New Roman" w:hint="default"/>
      </w:rPr>
    </w:lvl>
    <w:lvl w:ilvl="8">
      <w:start w:val="1"/>
      <w:numFmt w:val="decimal"/>
      <w:isLgl/>
      <w:lvlText w:val="%1.%2.%3.%4.%5.%6.%7.%8.%9"/>
      <w:lvlJc w:val="left"/>
      <w:pPr>
        <w:tabs>
          <w:tab w:val="left" w:pos="4746"/>
        </w:tabs>
        <w:ind w:left="4746" w:hanging="1800"/>
      </w:pPr>
      <w:rPr>
        <w:rFonts w:cs="Times New Roman" w:hint="default"/>
      </w:rPr>
    </w:lvl>
  </w:abstractNum>
  <w:abstractNum w:abstractNumId="7" w15:restartNumberingAfterBreak="0">
    <w:nsid w:val="797D701A"/>
    <w:multiLevelType w:val="multilevel"/>
    <w:tmpl w:val="797D701A"/>
    <w:lvl w:ilvl="0">
      <w:start w:val="3"/>
      <w:numFmt w:val="decimal"/>
      <w:lvlText w:val="%1"/>
      <w:lvlJc w:val="left"/>
      <w:pPr>
        <w:ind w:left="360" w:hanging="360"/>
      </w:pPr>
      <w:rPr>
        <w:rFonts w:cs="Times New Roman" w:hint="default"/>
        <w:b w:val="0"/>
      </w:rPr>
    </w:lvl>
    <w:lvl w:ilvl="1">
      <w:start w:val="2"/>
      <w:numFmt w:val="decimal"/>
      <w:lvlText w:val="%1.%2"/>
      <w:lvlJc w:val="left"/>
      <w:pPr>
        <w:ind w:left="108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num w:numId="1">
    <w:abstractNumId w:val="7"/>
  </w:num>
  <w:num w:numId="2">
    <w:abstractNumId w:val="0"/>
  </w:num>
  <w:num w:numId="3">
    <w:abstractNumId w:val="4"/>
  </w:num>
  <w:num w:numId="4">
    <w:abstractNumId w:val="5"/>
  </w:num>
  <w:num w:numId="5">
    <w:abstractNumId w:val="1"/>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B37"/>
    <w:rsid w:val="00002069"/>
    <w:rsid w:val="0003293B"/>
    <w:rsid w:val="0006285C"/>
    <w:rsid w:val="000E1FFA"/>
    <w:rsid w:val="00103FDC"/>
    <w:rsid w:val="00107753"/>
    <w:rsid w:val="00112E15"/>
    <w:rsid w:val="00125587"/>
    <w:rsid w:val="00147224"/>
    <w:rsid w:val="00190C03"/>
    <w:rsid w:val="00195C86"/>
    <w:rsid w:val="00197913"/>
    <w:rsid w:val="002165E0"/>
    <w:rsid w:val="00274EF2"/>
    <w:rsid w:val="002B0448"/>
    <w:rsid w:val="002C5C18"/>
    <w:rsid w:val="003075F5"/>
    <w:rsid w:val="00327A11"/>
    <w:rsid w:val="00377477"/>
    <w:rsid w:val="003B7F48"/>
    <w:rsid w:val="003D2F3C"/>
    <w:rsid w:val="003D78EB"/>
    <w:rsid w:val="003E18BC"/>
    <w:rsid w:val="00403BA8"/>
    <w:rsid w:val="00466683"/>
    <w:rsid w:val="004751EA"/>
    <w:rsid w:val="00484A2F"/>
    <w:rsid w:val="004B3929"/>
    <w:rsid w:val="005002A4"/>
    <w:rsid w:val="0050592F"/>
    <w:rsid w:val="00553B70"/>
    <w:rsid w:val="005643D0"/>
    <w:rsid w:val="005B3AE7"/>
    <w:rsid w:val="005E443B"/>
    <w:rsid w:val="00615F45"/>
    <w:rsid w:val="006316E2"/>
    <w:rsid w:val="006471B3"/>
    <w:rsid w:val="00666C0C"/>
    <w:rsid w:val="00673663"/>
    <w:rsid w:val="00677BC5"/>
    <w:rsid w:val="00697F8A"/>
    <w:rsid w:val="006A537B"/>
    <w:rsid w:val="006B15FB"/>
    <w:rsid w:val="006D28AD"/>
    <w:rsid w:val="006D6CE0"/>
    <w:rsid w:val="007859B9"/>
    <w:rsid w:val="0079387E"/>
    <w:rsid w:val="007943AC"/>
    <w:rsid w:val="007E7E68"/>
    <w:rsid w:val="00817D68"/>
    <w:rsid w:val="008831FB"/>
    <w:rsid w:val="008B5570"/>
    <w:rsid w:val="008F2183"/>
    <w:rsid w:val="00940B93"/>
    <w:rsid w:val="00944E58"/>
    <w:rsid w:val="009B42E2"/>
    <w:rsid w:val="00A03D0F"/>
    <w:rsid w:val="00A06B2D"/>
    <w:rsid w:val="00A85B37"/>
    <w:rsid w:val="00A96BA5"/>
    <w:rsid w:val="00AB0417"/>
    <w:rsid w:val="00AD680D"/>
    <w:rsid w:val="00AE35E4"/>
    <w:rsid w:val="00AE7288"/>
    <w:rsid w:val="00B34F35"/>
    <w:rsid w:val="00B37733"/>
    <w:rsid w:val="00B54B71"/>
    <w:rsid w:val="00BA7043"/>
    <w:rsid w:val="00BE7733"/>
    <w:rsid w:val="00C02493"/>
    <w:rsid w:val="00C10DB4"/>
    <w:rsid w:val="00C73AEF"/>
    <w:rsid w:val="00C924C9"/>
    <w:rsid w:val="00C96224"/>
    <w:rsid w:val="00CC29C6"/>
    <w:rsid w:val="00D247DA"/>
    <w:rsid w:val="00D36BA9"/>
    <w:rsid w:val="00DF58C9"/>
    <w:rsid w:val="00E05B00"/>
    <w:rsid w:val="00E06C7E"/>
    <w:rsid w:val="00E20E2D"/>
    <w:rsid w:val="00E27EB6"/>
    <w:rsid w:val="00E4101A"/>
    <w:rsid w:val="00E64CDF"/>
    <w:rsid w:val="00E72BA2"/>
    <w:rsid w:val="00E92C85"/>
    <w:rsid w:val="00F07602"/>
    <w:rsid w:val="00F15DD2"/>
    <w:rsid w:val="00F44823"/>
    <w:rsid w:val="00F60378"/>
    <w:rsid w:val="00F9209F"/>
    <w:rsid w:val="00FB2297"/>
    <w:rsid w:val="00FB52AF"/>
    <w:rsid w:val="00FC6868"/>
    <w:rsid w:val="335D592A"/>
    <w:rsid w:val="70E9611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CCE2"/>
  <w15:docId w15:val="{9A2DA38E-908F-4B7C-8E06-74FA7ADB6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qFormat="1"/>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200" w:line="276" w:lineRule="auto"/>
    </w:pPr>
    <w:rPr>
      <w:rFonts w:ascii="Calibri" w:eastAsia="Calibri" w:hAnsi="Calibri" w:cs="Calibri"/>
      <w:color w:val="000000"/>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imes New Roman" w:hAnsi="Times New Roman" w:cs="Angsana New"/>
      <w:sz w:val="18"/>
    </w:rPr>
  </w:style>
  <w:style w:type="paragraph" w:styleId="CommentText">
    <w:name w:val="annotation text"/>
    <w:basedOn w:val="Normal"/>
    <w:link w:val="CommentTextChar"/>
    <w:uiPriority w:val="99"/>
    <w:semiHidden/>
    <w:unhideWhenUsed/>
    <w:qFormat/>
    <w:pPr>
      <w:spacing w:line="240" w:lineRule="auto"/>
    </w:pPr>
    <w:rPr>
      <w:rFonts w:cs="Angsana New"/>
      <w:sz w:val="24"/>
      <w:szCs w:val="30"/>
    </w:rPr>
  </w:style>
  <w:style w:type="paragraph" w:styleId="CommentSubject">
    <w:name w:val="annotation subject"/>
    <w:basedOn w:val="CommentText"/>
    <w:next w:val="CommentText"/>
    <w:link w:val="CommentSubjectChar"/>
    <w:uiPriority w:val="99"/>
    <w:semiHidden/>
    <w:unhideWhenUsed/>
    <w:qFormat/>
    <w:rPr>
      <w:b/>
      <w:bCs/>
      <w:sz w:val="20"/>
      <w:szCs w:val="25"/>
    </w:rPr>
  </w:style>
  <w:style w:type="paragraph" w:styleId="Footer">
    <w:name w:val="footer"/>
    <w:basedOn w:val="Normal"/>
    <w:link w:val="FooterChar"/>
    <w:uiPriority w:val="99"/>
    <w:unhideWhenUsed/>
    <w:qFormat/>
    <w:pPr>
      <w:tabs>
        <w:tab w:val="center" w:pos="4680"/>
        <w:tab w:val="right" w:pos="9360"/>
      </w:tabs>
      <w:spacing w:after="0" w:line="240" w:lineRule="auto"/>
    </w:pPr>
    <w:rPr>
      <w:rFonts w:cs="Angsana New"/>
      <w:szCs w:val="28"/>
    </w:rPr>
  </w:style>
  <w:style w:type="paragraph" w:styleId="Header">
    <w:name w:val="header"/>
    <w:basedOn w:val="Normal"/>
    <w:link w:val="HeaderChar"/>
    <w:uiPriority w:val="99"/>
    <w:unhideWhenUsed/>
    <w:qFormat/>
    <w:pPr>
      <w:tabs>
        <w:tab w:val="center" w:pos="4680"/>
        <w:tab w:val="right" w:pos="9360"/>
      </w:tabs>
      <w:spacing w:after="0" w:line="240" w:lineRule="auto"/>
    </w:pPr>
    <w:rPr>
      <w:rFonts w:cs="Angsana New"/>
      <w:szCs w:val="28"/>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character" w:styleId="CommentReference">
    <w:name w:val="annotation reference"/>
    <w:basedOn w:val="DefaultParagraphFont"/>
    <w:uiPriority w:val="99"/>
    <w:semiHidden/>
    <w:unhideWhenUsed/>
    <w:qFormat/>
    <w:rPr>
      <w:sz w:val="18"/>
      <w:szCs w:val="18"/>
    </w:rPr>
  </w:style>
  <w:style w:type="character" w:styleId="Strong">
    <w:name w:val="Strong"/>
    <w:uiPriority w:val="99"/>
    <w:qFormat/>
    <w:rPr>
      <w:rFonts w:cs="Times New Roman"/>
      <w:b/>
      <w:bCs/>
    </w:rPr>
  </w:style>
  <w:style w:type="table" w:styleId="TableGrid">
    <w:name w:val="Table Grid"/>
    <w:basedOn w:val="TableNormal"/>
    <w:uiPriority w:val="39"/>
    <w:qFormat/>
    <w:pPr>
      <w:spacing w:after="0" w:line="240" w:lineRule="auto"/>
    </w:pPr>
    <w:rPr>
      <w:rFonts w:eastAsiaTheme="minorEastAsia"/>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pPr>
      <w:spacing w:after="0" w:line="240" w:lineRule="auto"/>
    </w:pPr>
    <w:tblPr/>
  </w:style>
  <w:style w:type="table" w:customStyle="1" w:styleId="Style12">
    <w:name w:val="_Style 12"/>
    <w:basedOn w:val="TableNormal"/>
    <w:qFormat/>
    <w:pPr>
      <w:spacing w:after="0" w:line="240" w:lineRule="auto"/>
    </w:pPr>
    <w:tblPr/>
  </w:style>
  <w:style w:type="table" w:customStyle="1" w:styleId="Style13">
    <w:name w:val="_Style 13"/>
    <w:basedOn w:val="TableNormal"/>
    <w:qFormat/>
    <w:pPr>
      <w:spacing w:after="0" w:line="240" w:lineRule="auto"/>
    </w:pPr>
    <w:tblPr/>
  </w:style>
  <w:style w:type="table" w:customStyle="1" w:styleId="Style14">
    <w:name w:val="_Style 14"/>
    <w:basedOn w:val="TableNormal"/>
    <w:qFormat/>
    <w:pPr>
      <w:spacing w:after="0" w:line="240" w:lineRule="auto"/>
    </w:pPr>
    <w:tblPr/>
  </w:style>
  <w:style w:type="table" w:customStyle="1" w:styleId="Style15">
    <w:name w:val="_Style 15"/>
    <w:basedOn w:val="TableNormal"/>
    <w:qFormat/>
    <w:pPr>
      <w:spacing w:after="0" w:line="240" w:lineRule="auto"/>
    </w:pPr>
    <w:tblPr/>
  </w:style>
  <w:style w:type="table" w:customStyle="1" w:styleId="Style16">
    <w:name w:val="_Style 16"/>
    <w:basedOn w:val="TableNormal"/>
    <w:qFormat/>
    <w:pPr>
      <w:spacing w:after="0" w:line="240" w:lineRule="auto"/>
    </w:pPr>
    <w:tblPr/>
  </w:style>
  <w:style w:type="character" w:customStyle="1" w:styleId="HeaderChar">
    <w:name w:val="Header Char"/>
    <w:basedOn w:val="DefaultParagraphFont"/>
    <w:link w:val="Header"/>
    <w:uiPriority w:val="99"/>
    <w:qFormat/>
    <w:rPr>
      <w:rFonts w:cs="Angsana New"/>
      <w:szCs w:val="28"/>
    </w:rPr>
  </w:style>
  <w:style w:type="character" w:customStyle="1" w:styleId="FooterChar">
    <w:name w:val="Footer Char"/>
    <w:basedOn w:val="DefaultParagraphFont"/>
    <w:link w:val="Footer"/>
    <w:uiPriority w:val="99"/>
    <w:qFormat/>
    <w:rPr>
      <w:rFonts w:cs="Angsana New"/>
      <w:szCs w:val="28"/>
    </w:rPr>
  </w:style>
  <w:style w:type="paragraph" w:styleId="ListParagraph">
    <w:name w:val="List Paragraph"/>
    <w:basedOn w:val="Normal"/>
    <w:uiPriority w:val="34"/>
    <w:qFormat/>
    <w:pPr>
      <w:ind w:left="720"/>
      <w:contextualSpacing/>
    </w:pPr>
    <w:rPr>
      <w:rFonts w:eastAsia="Times New Roman" w:cs="Cordia New"/>
      <w:color w:val="auto"/>
      <w:szCs w:val="28"/>
    </w:rPr>
  </w:style>
  <w:style w:type="character" w:customStyle="1" w:styleId="CommentTextChar">
    <w:name w:val="Comment Text Char"/>
    <w:basedOn w:val="DefaultParagraphFont"/>
    <w:link w:val="CommentText"/>
    <w:uiPriority w:val="99"/>
    <w:semiHidden/>
    <w:qFormat/>
    <w:rPr>
      <w:rFonts w:cs="Angsana New"/>
      <w:sz w:val="24"/>
      <w:szCs w:val="30"/>
    </w:rPr>
  </w:style>
  <w:style w:type="character" w:customStyle="1" w:styleId="CommentSubjectChar">
    <w:name w:val="Comment Subject Char"/>
    <w:basedOn w:val="CommentTextChar"/>
    <w:link w:val="CommentSubject"/>
    <w:uiPriority w:val="99"/>
    <w:semiHidden/>
    <w:qFormat/>
    <w:rPr>
      <w:rFonts w:cs="Angsana New"/>
      <w:b/>
      <w:bCs/>
      <w:sz w:val="20"/>
      <w:szCs w:val="25"/>
    </w:rPr>
  </w:style>
  <w:style w:type="character" w:customStyle="1" w:styleId="BalloonTextChar">
    <w:name w:val="Balloon Text Char"/>
    <w:basedOn w:val="DefaultParagraphFont"/>
    <w:link w:val="BalloonText"/>
    <w:uiPriority w:val="99"/>
    <w:semiHidden/>
    <w:qFormat/>
    <w:rPr>
      <w:rFonts w:ascii="Times New Roman" w:hAnsi="Times New Roman" w:cs="Angsana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1497</Words>
  <Characters>8538</Characters>
  <Application>Microsoft Office Word</Application>
  <DocSecurity>0</DocSecurity>
  <Lines>71</Lines>
  <Paragraphs>20</Paragraphs>
  <ScaleCrop>false</ScaleCrop>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Duangduean</dc:creator>
  <cp:lastModifiedBy>Mypc</cp:lastModifiedBy>
  <cp:revision>14</cp:revision>
  <cp:lastPrinted>2020-06-20T01:16:00Z</cp:lastPrinted>
  <dcterms:created xsi:type="dcterms:W3CDTF">2020-06-20T01:48:00Z</dcterms:created>
  <dcterms:modified xsi:type="dcterms:W3CDTF">2020-06-27T12:39:00Z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