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2E02A9" w14:textId="24CE8177" w:rsidR="008F55CA" w:rsidRPr="00B17DA4" w:rsidRDefault="008F55CA" w:rsidP="008F55CA">
      <w:pPr>
        <w:jc w:val="center"/>
        <w:rPr>
          <w:rFonts w:ascii="Times New Roman" w:eastAsia="黑体" w:hAnsi="Times New Roman" w:cs="Times New Roman"/>
          <w:b/>
          <w:sz w:val="72"/>
          <w:szCs w:val="72"/>
        </w:rPr>
      </w:pPr>
      <w:r w:rsidRPr="00B17DA4">
        <w:rPr>
          <w:rFonts w:ascii="Times New Roman" w:eastAsia="黑体" w:hAnsi="Times New Roman" w:cs="Times New Roman" w:hint="eastAsia"/>
          <w:b/>
          <w:sz w:val="72"/>
          <w:szCs w:val="72"/>
        </w:rPr>
        <w:t>信号与系统</w:t>
      </w:r>
      <w:r w:rsidRPr="00B17DA4">
        <w:rPr>
          <w:rFonts w:ascii="Times New Roman" w:eastAsia="黑体" w:hAnsi="Times New Roman" w:cs="Times New Roman"/>
          <w:b/>
          <w:sz w:val="72"/>
          <w:szCs w:val="72"/>
        </w:rPr>
        <w:t>（</w:t>
      </w:r>
      <w:r w:rsidRPr="00B17DA4">
        <w:rPr>
          <w:rFonts w:ascii="Times New Roman" w:eastAsia="黑体" w:hAnsi="Times New Roman" w:cs="Times New Roman" w:hint="eastAsia"/>
          <w:b/>
          <w:sz w:val="72"/>
          <w:szCs w:val="72"/>
        </w:rPr>
        <w:t>实验</w:t>
      </w:r>
      <w:r>
        <w:rPr>
          <w:rFonts w:ascii="Times New Roman" w:eastAsia="黑体" w:hAnsi="Times New Roman" w:cs="Times New Roman" w:hint="eastAsia"/>
          <w:b/>
          <w:sz w:val="72"/>
          <w:szCs w:val="72"/>
        </w:rPr>
        <w:t>二</w:t>
      </w:r>
      <w:r w:rsidRPr="00B17DA4">
        <w:rPr>
          <w:rFonts w:ascii="Times New Roman" w:eastAsia="黑体" w:hAnsi="Times New Roman" w:cs="Times New Roman"/>
          <w:b/>
          <w:sz w:val="72"/>
          <w:szCs w:val="72"/>
        </w:rPr>
        <w:t>）</w:t>
      </w:r>
    </w:p>
    <w:p w14:paraId="2628E896" w14:textId="77777777" w:rsidR="008F55CA" w:rsidRPr="00B17DA4" w:rsidRDefault="008F55CA" w:rsidP="008F55CA">
      <w:pPr>
        <w:jc w:val="center"/>
        <w:rPr>
          <w:rFonts w:ascii="Times New Roman" w:eastAsia="黑体" w:hAnsi="Times New Roman" w:cs="Times New Roman"/>
          <w:b/>
          <w:sz w:val="48"/>
          <w:szCs w:val="48"/>
        </w:rPr>
      </w:pPr>
    </w:p>
    <w:p w14:paraId="0A6F7825" w14:textId="3CA5DFA5" w:rsidR="008F55CA" w:rsidRPr="00B17DA4" w:rsidRDefault="008F55CA" w:rsidP="008F55CA">
      <w:pPr>
        <w:jc w:val="center"/>
        <w:rPr>
          <w:rFonts w:ascii="Times New Roman" w:eastAsia="黑体" w:hAnsi="Times New Roman" w:cs="Times New Roman"/>
          <w:b/>
          <w:sz w:val="52"/>
          <w:szCs w:val="52"/>
        </w:rPr>
      </w:pPr>
      <w:r w:rsidRPr="00B17DA4">
        <w:rPr>
          <w:rFonts w:ascii="Times New Roman" w:eastAsia="黑体" w:hAnsi="Times New Roman" w:cs="Times New Roman"/>
          <w:b/>
          <w:sz w:val="48"/>
          <w:szCs w:val="48"/>
        </w:rPr>
        <w:t>（</w:t>
      </w:r>
      <w:r w:rsidRPr="00B17DA4">
        <w:rPr>
          <w:rFonts w:ascii="Times New Roman" w:eastAsia="黑体" w:hAnsi="Times New Roman" w:cs="Times New Roman"/>
          <w:b/>
          <w:sz w:val="48"/>
          <w:szCs w:val="48"/>
        </w:rPr>
        <w:t>202</w:t>
      </w:r>
      <w:r w:rsidR="00B97AA8">
        <w:rPr>
          <w:rFonts w:ascii="Times New Roman" w:eastAsia="黑体" w:hAnsi="Times New Roman" w:cs="Times New Roman" w:hint="eastAsia"/>
          <w:b/>
          <w:sz w:val="48"/>
          <w:szCs w:val="48"/>
        </w:rPr>
        <w:t>3</w:t>
      </w:r>
      <w:r w:rsidRPr="00B17DA4">
        <w:rPr>
          <w:rFonts w:ascii="Times New Roman" w:eastAsia="黑体" w:hAnsi="Times New Roman" w:cs="Times New Roman" w:hint="eastAsia"/>
          <w:b/>
          <w:sz w:val="48"/>
          <w:szCs w:val="48"/>
        </w:rPr>
        <w:t>级</w:t>
      </w:r>
      <w:r w:rsidRPr="00B17DA4">
        <w:rPr>
          <w:rFonts w:ascii="Times New Roman" w:eastAsia="黑体" w:hAnsi="Times New Roman" w:cs="Times New Roman"/>
          <w:b/>
          <w:sz w:val="48"/>
          <w:szCs w:val="48"/>
        </w:rPr>
        <w:t>）</w:t>
      </w:r>
    </w:p>
    <w:p w14:paraId="7160D903" w14:textId="77777777" w:rsidR="008F55CA" w:rsidRPr="00B17DA4" w:rsidRDefault="008F55CA" w:rsidP="008F55CA">
      <w:pPr>
        <w:jc w:val="center"/>
        <w:rPr>
          <w:rFonts w:ascii="Times New Roman" w:eastAsia="黑体" w:hAnsi="Times New Roman" w:cs="Times New Roman"/>
          <w:sz w:val="48"/>
          <w:szCs w:val="48"/>
        </w:rPr>
      </w:pPr>
    </w:p>
    <w:p w14:paraId="2B72436C" w14:textId="77777777" w:rsidR="008F55CA" w:rsidRPr="00B17DA4" w:rsidRDefault="008F55CA" w:rsidP="008F55CA">
      <w:pPr>
        <w:jc w:val="center"/>
        <w:rPr>
          <w:rFonts w:ascii="Times New Roman" w:eastAsia="宋体" w:hAnsi="Times New Roman" w:cs="Times New Roman"/>
          <w:szCs w:val="21"/>
        </w:rPr>
      </w:pPr>
      <w:r w:rsidRPr="00B17DA4">
        <w:rPr>
          <w:rFonts w:ascii="Times New Roman" w:eastAsia="宋体" w:hAnsi="Times New Roman" w:cs="Times New Roman"/>
          <w:noProof/>
          <w:szCs w:val="21"/>
        </w:rPr>
        <w:drawing>
          <wp:inline distT="0" distB="0" distL="0" distR="0" wp14:anchorId="6BF9263D" wp14:editId="503CDFEE">
            <wp:extent cx="1838325" cy="1905000"/>
            <wp:effectExtent l="0" t="0" r="952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noChangeArrowheads="1"/>
                    </pic:cNvPicPr>
                  </pic:nvPicPr>
                  <pic:blipFill>
                    <a:blip r:embed="rId7" cstate="print">
                      <a:lum contrast="30000"/>
                      <a:extLst>
                        <a:ext uri="{28A0092B-C50C-407E-A947-70E740481C1C}">
                          <a14:useLocalDpi xmlns:a14="http://schemas.microsoft.com/office/drawing/2010/main" val="0"/>
                        </a:ext>
                      </a:extLst>
                    </a:blip>
                    <a:srcRect/>
                    <a:stretch>
                      <a:fillRect/>
                    </a:stretch>
                  </pic:blipFill>
                  <pic:spPr>
                    <a:xfrm>
                      <a:off x="0" y="0"/>
                      <a:ext cx="1838325" cy="1905000"/>
                    </a:xfrm>
                    <a:prstGeom prst="rect">
                      <a:avLst/>
                    </a:prstGeom>
                    <a:noFill/>
                    <a:ln>
                      <a:noFill/>
                    </a:ln>
                  </pic:spPr>
                </pic:pic>
              </a:graphicData>
            </a:graphic>
          </wp:inline>
        </w:drawing>
      </w:r>
    </w:p>
    <w:p w14:paraId="59915F79" w14:textId="77777777" w:rsidR="008F55CA" w:rsidRPr="00B17DA4" w:rsidRDefault="008F55CA" w:rsidP="008F55CA">
      <w:pPr>
        <w:jc w:val="center"/>
        <w:rPr>
          <w:rFonts w:ascii="Times New Roman" w:eastAsia="宋体" w:hAnsi="Times New Roman" w:cs="Times New Roman"/>
          <w:szCs w:val="21"/>
        </w:rPr>
      </w:pPr>
    </w:p>
    <w:p w14:paraId="39088B9C" w14:textId="77777777" w:rsidR="008F55CA" w:rsidRPr="00B17DA4" w:rsidRDefault="008F55CA" w:rsidP="008F55CA">
      <w:pPr>
        <w:jc w:val="center"/>
        <w:rPr>
          <w:rFonts w:ascii="Times New Roman" w:eastAsia="宋体" w:hAnsi="Times New Roman" w:cs="Times New Roman"/>
          <w:szCs w:val="21"/>
        </w:rPr>
      </w:pPr>
    </w:p>
    <w:p w14:paraId="17E0B3AB" w14:textId="77777777" w:rsidR="008F55CA" w:rsidRPr="00B17DA4" w:rsidRDefault="008F55CA" w:rsidP="008F55CA">
      <w:pPr>
        <w:jc w:val="center"/>
        <w:rPr>
          <w:rFonts w:ascii="Times New Roman" w:eastAsia="宋体" w:hAnsi="Times New Roman" w:cs="Times New Roman"/>
          <w:szCs w:val="21"/>
        </w:rPr>
      </w:pPr>
    </w:p>
    <w:p w14:paraId="2259725A" w14:textId="77777777" w:rsidR="008F55CA" w:rsidRPr="00B17DA4" w:rsidRDefault="008F55CA" w:rsidP="008F55CA">
      <w:pPr>
        <w:jc w:val="center"/>
        <w:rPr>
          <w:rFonts w:ascii="Times New Roman" w:eastAsia="宋体" w:hAnsi="Times New Roman" w:cs="Times New Roman"/>
          <w:szCs w:val="21"/>
        </w:rPr>
      </w:pPr>
    </w:p>
    <w:p w14:paraId="5C84A842" w14:textId="77777777" w:rsidR="008F55CA" w:rsidRPr="00B17DA4" w:rsidRDefault="008F55CA" w:rsidP="008F55CA">
      <w:pPr>
        <w:ind w:firstLineChars="246" w:firstLine="790"/>
        <w:rPr>
          <w:rFonts w:ascii="Times New Roman" w:eastAsia="黑体" w:hAnsi="Times New Roman" w:cs="Times New Roman"/>
          <w:b/>
          <w:sz w:val="32"/>
          <w:szCs w:val="32"/>
          <w:u w:val="single"/>
        </w:rPr>
      </w:pPr>
      <w:r w:rsidRPr="00B17DA4">
        <w:rPr>
          <w:rFonts w:ascii="Times New Roman" w:eastAsia="黑体" w:hAnsi="Times New Roman" w:cs="Times New Roman"/>
          <w:b/>
          <w:sz w:val="32"/>
          <w:szCs w:val="32"/>
        </w:rPr>
        <w:t>学</w:t>
      </w:r>
      <w:r w:rsidRPr="00B17DA4">
        <w:rPr>
          <w:rFonts w:ascii="Times New Roman" w:eastAsia="黑体" w:hAnsi="Times New Roman" w:cs="Times New Roman"/>
          <w:b/>
          <w:sz w:val="32"/>
          <w:szCs w:val="32"/>
        </w:rPr>
        <w:t xml:space="preserve">    </w:t>
      </w:r>
      <w:r w:rsidRPr="00B17DA4">
        <w:rPr>
          <w:rFonts w:ascii="Times New Roman" w:eastAsia="黑体" w:hAnsi="Times New Roman" w:cs="Times New Roman"/>
          <w:b/>
          <w:sz w:val="32"/>
          <w:szCs w:val="32"/>
        </w:rPr>
        <w:t>院：</w:t>
      </w:r>
      <w:r w:rsidRPr="00B17DA4">
        <w:rPr>
          <w:rFonts w:ascii="Times New Roman" w:eastAsia="黑体" w:hAnsi="Times New Roman" w:cs="Times New Roman"/>
          <w:b/>
          <w:sz w:val="32"/>
          <w:szCs w:val="32"/>
          <w:u w:val="single"/>
        </w:rPr>
        <w:t xml:space="preserve">     </w:t>
      </w:r>
      <w:r w:rsidRPr="00B17DA4">
        <w:rPr>
          <w:rFonts w:ascii="Times New Roman" w:eastAsia="黑体" w:hAnsi="Times New Roman" w:cs="Times New Roman" w:hint="eastAsia"/>
          <w:b/>
          <w:sz w:val="32"/>
          <w:szCs w:val="32"/>
          <w:u w:val="single"/>
        </w:rPr>
        <w:t>电气与自动化工程学院</w:t>
      </w:r>
      <w:r w:rsidRPr="00B17DA4">
        <w:rPr>
          <w:rFonts w:ascii="Times New Roman" w:eastAsia="黑体" w:hAnsi="Times New Roman" w:cs="Times New Roman"/>
          <w:b/>
          <w:sz w:val="32"/>
          <w:szCs w:val="32"/>
          <w:u w:val="single"/>
        </w:rPr>
        <w:t xml:space="preserve">       </w:t>
      </w:r>
    </w:p>
    <w:p w14:paraId="6837C357" w14:textId="77777777" w:rsidR="008F55CA" w:rsidRPr="00B17DA4" w:rsidRDefault="008F55CA" w:rsidP="008F55CA">
      <w:pPr>
        <w:ind w:firstLineChars="246" w:firstLine="790"/>
        <w:rPr>
          <w:rFonts w:ascii="Times New Roman" w:eastAsia="黑体" w:hAnsi="Times New Roman" w:cs="Times New Roman"/>
          <w:b/>
          <w:sz w:val="32"/>
          <w:szCs w:val="32"/>
          <w:u w:val="single"/>
        </w:rPr>
      </w:pPr>
      <w:r w:rsidRPr="00B17DA4">
        <w:rPr>
          <w:rFonts w:ascii="Times New Roman" w:eastAsia="黑体" w:hAnsi="Times New Roman" w:cs="Times New Roman"/>
          <w:b/>
          <w:sz w:val="32"/>
          <w:szCs w:val="32"/>
        </w:rPr>
        <w:t>专</w:t>
      </w:r>
      <w:r w:rsidRPr="00B17DA4">
        <w:rPr>
          <w:rFonts w:ascii="Times New Roman" w:eastAsia="黑体" w:hAnsi="Times New Roman" w:cs="Times New Roman"/>
          <w:b/>
          <w:sz w:val="32"/>
          <w:szCs w:val="32"/>
        </w:rPr>
        <w:t xml:space="preserve">    </w:t>
      </w:r>
      <w:r w:rsidRPr="00B17DA4">
        <w:rPr>
          <w:rFonts w:ascii="Times New Roman" w:eastAsia="黑体" w:hAnsi="Times New Roman" w:cs="Times New Roman"/>
          <w:b/>
          <w:sz w:val="32"/>
          <w:szCs w:val="32"/>
        </w:rPr>
        <w:t>业：</w:t>
      </w:r>
      <w:r>
        <w:rPr>
          <w:rFonts w:ascii="Times New Roman" w:eastAsia="黑体" w:hAnsi="Times New Roman" w:cs="Times New Roman"/>
          <w:b/>
          <w:sz w:val="32"/>
          <w:szCs w:val="32"/>
          <w:u w:val="single"/>
        </w:rPr>
        <w:t xml:space="preserve">           </w:t>
      </w:r>
      <w:r w:rsidRPr="00B17DA4">
        <w:rPr>
          <w:rFonts w:ascii="Times New Roman" w:eastAsia="黑体" w:hAnsi="Times New Roman" w:cs="Times New Roman" w:hint="eastAsia"/>
          <w:b/>
          <w:sz w:val="32"/>
          <w:szCs w:val="32"/>
          <w:u w:val="single"/>
        </w:rPr>
        <w:t>自动化</w:t>
      </w:r>
      <w:r w:rsidRPr="00B17DA4">
        <w:rPr>
          <w:rFonts w:ascii="Times New Roman" w:eastAsia="黑体" w:hAnsi="Times New Roman" w:cs="Times New Roman"/>
          <w:b/>
          <w:sz w:val="32"/>
          <w:szCs w:val="32"/>
          <w:u w:val="single"/>
        </w:rPr>
        <w:t xml:space="preserve">             </w:t>
      </w:r>
      <w:r>
        <w:rPr>
          <w:rFonts w:ascii="Times New Roman" w:eastAsia="黑体" w:hAnsi="Times New Roman" w:cs="Times New Roman"/>
          <w:b/>
          <w:sz w:val="32"/>
          <w:szCs w:val="32"/>
          <w:u w:val="single"/>
        </w:rPr>
        <w:t xml:space="preserve">  </w:t>
      </w:r>
    </w:p>
    <w:p w14:paraId="3E4DD8DE" w14:textId="502C4D00" w:rsidR="008F55CA" w:rsidRPr="00B17DA4" w:rsidRDefault="008F55CA" w:rsidP="008F55CA">
      <w:pPr>
        <w:ind w:firstLineChars="246" w:firstLine="790"/>
        <w:rPr>
          <w:rFonts w:ascii="Times New Roman" w:eastAsia="黑体" w:hAnsi="Times New Roman" w:cs="Times New Roman"/>
          <w:b/>
          <w:sz w:val="32"/>
          <w:szCs w:val="32"/>
          <w:u w:val="single"/>
        </w:rPr>
      </w:pPr>
      <w:r w:rsidRPr="00B17DA4">
        <w:rPr>
          <w:rFonts w:ascii="Times New Roman" w:eastAsia="黑体" w:hAnsi="Times New Roman" w:cs="Times New Roman"/>
          <w:b/>
          <w:sz w:val="32"/>
          <w:szCs w:val="32"/>
        </w:rPr>
        <w:t>姓</w:t>
      </w:r>
      <w:r w:rsidRPr="00B17DA4">
        <w:rPr>
          <w:rFonts w:ascii="Times New Roman" w:eastAsia="黑体" w:hAnsi="Times New Roman" w:cs="Times New Roman"/>
          <w:b/>
          <w:sz w:val="32"/>
          <w:szCs w:val="32"/>
        </w:rPr>
        <w:t xml:space="preserve">    </w:t>
      </w:r>
      <w:r w:rsidRPr="00B17DA4">
        <w:rPr>
          <w:rFonts w:ascii="Times New Roman" w:eastAsia="黑体" w:hAnsi="Times New Roman" w:cs="Times New Roman"/>
          <w:b/>
          <w:sz w:val="32"/>
          <w:szCs w:val="32"/>
        </w:rPr>
        <w:t>名：</w:t>
      </w:r>
      <w:r w:rsidRPr="00B17DA4">
        <w:rPr>
          <w:rFonts w:ascii="Times New Roman" w:eastAsia="黑体" w:hAnsi="Times New Roman" w:cs="Times New Roman"/>
          <w:b/>
          <w:sz w:val="32"/>
          <w:szCs w:val="32"/>
          <w:u w:val="single"/>
        </w:rPr>
        <w:t xml:space="preserve">           </w:t>
      </w:r>
      <w:r w:rsidR="00360072">
        <w:rPr>
          <w:rFonts w:ascii="Times New Roman" w:eastAsia="黑体" w:hAnsi="Times New Roman" w:cs="Times New Roman" w:hint="eastAsia"/>
          <w:b/>
          <w:sz w:val="32"/>
          <w:szCs w:val="32"/>
          <w:u w:val="single"/>
        </w:rPr>
        <w:t>赵学文</w:t>
      </w:r>
      <w:r w:rsidRPr="00B17DA4">
        <w:rPr>
          <w:rFonts w:ascii="Times New Roman" w:eastAsia="黑体" w:hAnsi="Times New Roman" w:cs="Times New Roman"/>
          <w:b/>
          <w:sz w:val="32"/>
          <w:szCs w:val="32"/>
          <w:u w:val="single"/>
        </w:rPr>
        <w:t xml:space="preserve">             </w:t>
      </w:r>
      <w:r>
        <w:rPr>
          <w:rFonts w:ascii="Times New Roman" w:eastAsia="黑体" w:hAnsi="Times New Roman" w:cs="Times New Roman"/>
          <w:b/>
          <w:sz w:val="32"/>
          <w:szCs w:val="32"/>
          <w:u w:val="single"/>
        </w:rPr>
        <w:t xml:space="preserve">  </w:t>
      </w:r>
    </w:p>
    <w:p w14:paraId="4B858494" w14:textId="7308DEB7" w:rsidR="008F55CA" w:rsidRPr="00B17DA4" w:rsidRDefault="008F55CA" w:rsidP="008F55CA">
      <w:pPr>
        <w:ind w:firstLineChars="246" w:firstLine="790"/>
        <w:rPr>
          <w:rFonts w:ascii="Times New Roman" w:eastAsia="黑体" w:hAnsi="Times New Roman" w:cs="Times New Roman"/>
          <w:b/>
          <w:sz w:val="32"/>
          <w:szCs w:val="32"/>
          <w:u w:val="single"/>
        </w:rPr>
      </w:pPr>
      <w:r w:rsidRPr="00B17DA4">
        <w:rPr>
          <w:rFonts w:ascii="Times New Roman" w:eastAsia="黑体" w:hAnsi="Times New Roman" w:cs="Times New Roman"/>
          <w:b/>
          <w:sz w:val="32"/>
          <w:szCs w:val="32"/>
        </w:rPr>
        <w:t>学</w:t>
      </w:r>
      <w:r w:rsidRPr="00B17DA4">
        <w:rPr>
          <w:rFonts w:ascii="Times New Roman" w:eastAsia="黑体" w:hAnsi="Times New Roman" w:cs="Times New Roman"/>
          <w:b/>
          <w:sz w:val="32"/>
          <w:szCs w:val="32"/>
        </w:rPr>
        <w:t xml:space="preserve">    </w:t>
      </w:r>
      <w:r w:rsidRPr="00B17DA4">
        <w:rPr>
          <w:rFonts w:ascii="Times New Roman" w:eastAsia="黑体" w:hAnsi="Times New Roman" w:cs="Times New Roman"/>
          <w:b/>
          <w:sz w:val="32"/>
          <w:szCs w:val="32"/>
        </w:rPr>
        <w:t>号：</w:t>
      </w:r>
      <w:r>
        <w:rPr>
          <w:rFonts w:ascii="Times New Roman" w:eastAsia="黑体" w:hAnsi="Times New Roman" w:cs="Times New Roman"/>
          <w:b/>
          <w:sz w:val="32"/>
          <w:szCs w:val="32"/>
          <w:u w:val="single"/>
        </w:rPr>
        <w:t xml:space="preserve">          212</w:t>
      </w:r>
      <w:r w:rsidR="0046085E">
        <w:rPr>
          <w:rFonts w:ascii="Times New Roman" w:eastAsia="黑体" w:hAnsi="Times New Roman" w:cs="Times New Roman" w:hint="eastAsia"/>
          <w:b/>
          <w:sz w:val="32"/>
          <w:szCs w:val="32"/>
          <w:u w:val="single"/>
        </w:rPr>
        <w:t>3</w:t>
      </w:r>
      <w:r>
        <w:rPr>
          <w:rFonts w:ascii="Times New Roman" w:eastAsia="黑体" w:hAnsi="Times New Roman" w:cs="Times New Roman"/>
          <w:b/>
          <w:sz w:val="32"/>
          <w:szCs w:val="32"/>
          <w:u w:val="single"/>
        </w:rPr>
        <w:t>0</w:t>
      </w:r>
      <w:r w:rsidR="00360072">
        <w:rPr>
          <w:rFonts w:ascii="Times New Roman" w:eastAsia="黑体" w:hAnsi="Times New Roman" w:cs="Times New Roman" w:hint="eastAsia"/>
          <w:b/>
          <w:sz w:val="32"/>
          <w:szCs w:val="32"/>
          <w:u w:val="single"/>
        </w:rPr>
        <w:t>933</w:t>
      </w:r>
      <w:r w:rsidRPr="00B17DA4">
        <w:rPr>
          <w:rFonts w:ascii="Times New Roman" w:eastAsia="黑体" w:hAnsi="Times New Roman" w:cs="Times New Roman"/>
          <w:b/>
          <w:sz w:val="32"/>
          <w:szCs w:val="32"/>
          <w:u w:val="single"/>
        </w:rPr>
        <w:t xml:space="preserve">             </w:t>
      </w:r>
      <w:r>
        <w:rPr>
          <w:rFonts w:ascii="Times New Roman" w:eastAsia="黑体" w:hAnsi="Times New Roman" w:cs="Times New Roman"/>
          <w:b/>
          <w:sz w:val="32"/>
          <w:szCs w:val="32"/>
          <w:u w:val="single"/>
        </w:rPr>
        <w:t xml:space="preserve"> </w:t>
      </w:r>
    </w:p>
    <w:p w14:paraId="5C3C09FD" w14:textId="430E82E0" w:rsidR="008F55CA" w:rsidRPr="00B17DA4" w:rsidRDefault="008F55CA" w:rsidP="008F55CA">
      <w:pPr>
        <w:ind w:firstLineChars="245" w:firstLine="787"/>
        <w:rPr>
          <w:rFonts w:ascii="Times New Roman" w:eastAsia="黑体" w:hAnsi="Times New Roman" w:cs="Times New Roman"/>
          <w:b/>
          <w:sz w:val="32"/>
          <w:szCs w:val="32"/>
          <w:u w:val="single"/>
        </w:rPr>
      </w:pPr>
      <w:r w:rsidRPr="00B17DA4">
        <w:rPr>
          <w:rFonts w:ascii="Times New Roman" w:eastAsia="黑体" w:hAnsi="Times New Roman" w:cs="Times New Roman"/>
          <w:b/>
          <w:sz w:val="32"/>
          <w:szCs w:val="32"/>
        </w:rPr>
        <w:t>指导教师：</w:t>
      </w:r>
      <w:r>
        <w:rPr>
          <w:rFonts w:ascii="Times New Roman" w:eastAsia="黑体" w:hAnsi="Times New Roman" w:cs="Times New Roman"/>
          <w:b/>
          <w:sz w:val="32"/>
          <w:szCs w:val="32"/>
          <w:u w:val="single"/>
        </w:rPr>
        <w:t xml:space="preserve">         </w:t>
      </w:r>
      <w:r w:rsidR="00360072">
        <w:rPr>
          <w:rFonts w:ascii="Times New Roman" w:eastAsia="黑体" w:hAnsi="Times New Roman" w:cs="Times New Roman" w:hint="eastAsia"/>
          <w:b/>
          <w:sz w:val="32"/>
          <w:szCs w:val="32"/>
          <w:u w:val="single"/>
        </w:rPr>
        <w:t xml:space="preserve">    </w:t>
      </w:r>
      <w:r>
        <w:rPr>
          <w:rFonts w:ascii="Times New Roman" w:eastAsia="黑体" w:hAnsi="Times New Roman" w:cs="Times New Roman" w:hint="eastAsia"/>
          <w:b/>
          <w:sz w:val="32"/>
          <w:szCs w:val="32"/>
          <w:u w:val="single"/>
        </w:rPr>
        <w:t/>
      </w:r>
      <w:r>
        <w:rPr>
          <w:rFonts w:ascii="Times New Roman" w:eastAsia="黑体" w:hAnsi="Times New Roman" w:cs="Times New Roman"/>
          <w:b/>
          <w:sz w:val="32"/>
          <w:szCs w:val="32"/>
          <w:u w:val="single"/>
        </w:rPr>
        <w:t xml:space="preserve">            </w:t>
      </w:r>
      <w:r w:rsidR="00360072">
        <w:rPr>
          <w:rFonts w:ascii="Times New Roman" w:eastAsia="黑体" w:hAnsi="Times New Roman" w:cs="Times New Roman" w:hint="eastAsia"/>
          <w:b/>
          <w:sz w:val="32"/>
          <w:szCs w:val="32"/>
          <w:u w:val="single"/>
        </w:rPr>
        <w:t xml:space="preserve">  </w:t>
      </w:r>
      <w:r>
        <w:rPr>
          <w:rFonts w:ascii="Times New Roman" w:eastAsia="黑体" w:hAnsi="Times New Roman" w:cs="Times New Roman"/>
          <w:b/>
          <w:sz w:val="32"/>
          <w:szCs w:val="32"/>
          <w:u w:val="single"/>
        </w:rPr>
        <w:t xml:space="preserve"> </w:t>
      </w:r>
    </w:p>
    <w:p w14:paraId="06582227" w14:textId="77777777" w:rsidR="008F55CA" w:rsidRPr="00B17DA4" w:rsidRDefault="008F55CA" w:rsidP="008F55CA">
      <w:pPr>
        <w:jc w:val="center"/>
        <w:rPr>
          <w:rFonts w:ascii="Times New Roman" w:eastAsia="宋体" w:hAnsi="Times New Roman" w:cs="Times New Roman"/>
          <w:szCs w:val="21"/>
        </w:rPr>
      </w:pPr>
      <w:r w:rsidRPr="00B17DA4">
        <w:rPr>
          <w:rFonts w:ascii="Times New Roman" w:eastAsia="宋体" w:hAnsi="Times New Roman" w:cs="Times New Roman"/>
          <w:b/>
          <w:sz w:val="28"/>
          <w:szCs w:val="28"/>
        </w:rPr>
        <w:t>南京师范大学教务处</w:t>
      </w:r>
      <w:r w:rsidRPr="00B17DA4">
        <w:rPr>
          <w:rFonts w:ascii="Times New Roman" w:eastAsia="宋体" w:hAnsi="Times New Roman" w:cs="Times New Roman"/>
          <w:b/>
          <w:sz w:val="28"/>
          <w:szCs w:val="28"/>
        </w:rPr>
        <w:t xml:space="preserve">   </w:t>
      </w:r>
      <w:r w:rsidRPr="00B17DA4">
        <w:rPr>
          <w:rFonts w:ascii="Times New Roman" w:eastAsia="宋体" w:hAnsi="Times New Roman" w:cs="Times New Roman"/>
          <w:b/>
          <w:sz w:val="28"/>
          <w:szCs w:val="28"/>
        </w:rPr>
        <w:t>制</w:t>
      </w:r>
    </w:p>
    <w:p w14:paraId="7E22F394" w14:textId="77777777" w:rsidR="008F55CA" w:rsidRPr="00B17DA4" w:rsidRDefault="008F55CA" w:rsidP="008F55CA">
      <w:pPr>
        <w:rPr>
          <w:rFonts w:ascii="Calibri" w:eastAsia="宋体" w:hAnsi="Calibri" w:cs="Times New Roman"/>
          <w:szCs w:val="21"/>
        </w:rPr>
      </w:pPr>
    </w:p>
    <w:p w14:paraId="1DE76490" w14:textId="77777777" w:rsidR="008F55CA" w:rsidRPr="00B17DA4" w:rsidRDefault="008F55CA" w:rsidP="008F55CA">
      <w:pPr>
        <w:ind w:left="50" w:rightChars="50" w:right="105"/>
        <w:jc w:val="left"/>
        <w:outlineLvl w:val="1"/>
        <w:rPr>
          <w:rFonts w:ascii="黑体" w:eastAsia="等线" w:hAnsi="黑体" w:cs="Times New Roman" w:hint="eastAsia"/>
          <w:b/>
          <w:sz w:val="24"/>
          <w:szCs w:val="24"/>
        </w:rPr>
      </w:pPr>
    </w:p>
    <w:p w14:paraId="51099C16" w14:textId="77777777" w:rsidR="008F55CA" w:rsidRPr="00B17DA4" w:rsidRDefault="008F55CA" w:rsidP="008F55CA">
      <w:pPr>
        <w:ind w:left="50" w:rightChars="50" w:right="105"/>
        <w:jc w:val="left"/>
        <w:outlineLvl w:val="1"/>
        <w:rPr>
          <w:rFonts w:ascii="黑体" w:eastAsia="等线" w:hAnsi="黑体" w:cs="Times New Roman" w:hint="eastAsia"/>
          <w:b/>
          <w:sz w:val="24"/>
          <w:szCs w:val="24"/>
        </w:rPr>
      </w:pPr>
    </w:p>
    <w:p w14:paraId="78B5E589" w14:textId="77777777" w:rsidR="008F55CA" w:rsidRPr="00B17DA4" w:rsidRDefault="008F55CA" w:rsidP="008F55CA">
      <w:pPr>
        <w:ind w:left="50" w:rightChars="50" w:right="105"/>
        <w:jc w:val="left"/>
        <w:outlineLvl w:val="1"/>
        <w:rPr>
          <w:rFonts w:ascii="黑体" w:eastAsia="等线" w:hAnsi="黑体" w:cs="Times New Roman" w:hint="eastAsia"/>
          <w:b/>
          <w:sz w:val="24"/>
          <w:szCs w:val="24"/>
        </w:rPr>
      </w:pPr>
    </w:p>
    <w:p w14:paraId="7533A809" w14:textId="77777777" w:rsidR="008F55CA" w:rsidRPr="00B17DA4" w:rsidRDefault="008F55CA" w:rsidP="008F55CA">
      <w:pPr>
        <w:ind w:left="50" w:rightChars="50" w:right="105"/>
        <w:jc w:val="left"/>
        <w:outlineLvl w:val="1"/>
        <w:rPr>
          <w:rFonts w:ascii="黑体" w:eastAsia="等线" w:hAnsi="黑体" w:cs="Times New Roman" w:hint="eastAsia"/>
          <w:b/>
          <w:sz w:val="24"/>
          <w:szCs w:val="24"/>
        </w:rPr>
      </w:pPr>
    </w:p>
    <w:p w14:paraId="59C2576E" w14:textId="77777777" w:rsidR="008F55CA" w:rsidRPr="00B17DA4" w:rsidRDefault="008F55CA" w:rsidP="008F55CA">
      <w:pPr>
        <w:ind w:left="50" w:rightChars="50" w:right="105"/>
        <w:jc w:val="left"/>
        <w:outlineLvl w:val="1"/>
        <w:rPr>
          <w:rFonts w:ascii="黑体" w:eastAsia="等线" w:hAnsi="黑体" w:cs="Times New Roman" w:hint="eastAsia"/>
          <w:b/>
          <w:sz w:val="24"/>
          <w:szCs w:val="24"/>
        </w:rPr>
      </w:pPr>
    </w:p>
    <w:p w14:paraId="0FA10209" w14:textId="77777777" w:rsidR="008F55CA" w:rsidRPr="00B17DA4" w:rsidRDefault="008F55CA" w:rsidP="008F55CA">
      <w:pPr>
        <w:ind w:left="50" w:rightChars="50" w:right="105"/>
        <w:jc w:val="left"/>
        <w:outlineLvl w:val="1"/>
        <w:rPr>
          <w:rFonts w:ascii="黑体" w:eastAsia="等线" w:hAnsi="黑体" w:cs="Times New Roman" w:hint="eastAsia"/>
          <w:b/>
          <w:sz w:val="24"/>
          <w:szCs w:val="24"/>
        </w:rPr>
      </w:pPr>
    </w:p>
    <w:p w14:paraId="2ED7DC67" w14:textId="77777777" w:rsidR="008F55CA" w:rsidRPr="00B17DA4" w:rsidRDefault="008F55CA" w:rsidP="008F55CA">
      <w:pPr>
        <w:ind w:left="50" w:rightChars="50" w:right="105"/>
        <w:jc w:val="left"/>
        <w:outlineLvl w:val="1"/>
        <w:rPr>
          <w:rFonts w:ascii="黑体" w:eastAsia="等线" w:hAnsi="黑体" w:cs="Times New Roman" w:hint="eastAsia"/>
          <w:b/>
          <w:sz w:val="24"/>
          <w:szCs w:val="24"/>
        </w:rPr>
      </w:pPr>
    </w:p>
    <w:p w14:paraId="2A2F19AF" w14:textId="77777777" w:rsidR="008F55CA" w:rsidRPr="00B17DA4" w:rsidRDefault="008F55CA" w:rsidP="008F55CA">
      <w:pPr>
        <w:ind w:left="50" w:rightChars="50" w:right="105"/>
        <w:jc w:val="left"/>
        <w:outlineLvl w:val="1"/>
        <w:rPr>
          <w:rFonts w:ascii="黑体" w:eastAsia="等线" w:hAnsi="黑体" w:cs="Times New Roman" w:hint="eastAsia"/>
          <w:b/>
          <w:sz w:val="24"/>
          <w:szCs w:val="24"/>
        </w:rPr>
      </w:pPr>
    </w:p>
    <w:p w14:paraId="786CF114" w14:textId="06C4CA7A" w:rsidR="0096482F" w:rsidRPr="0096482F" w:rsidRDefault="0096482F" w:rsidP="0096482F">
      <w:pPr>
        <w:spacing w:line="360" w:lineRule="auto"/>
        <w:jc w:val="center"/>
        <w:rPr>
          <w:rFonts w:ascii="黑体" w:eastAsia="黑体" w:hAnsi="黑体" w:hint="eastAsia"/>
          <w:b/>
          <w:bCs/>
          <w:sz w:val="36"/>
          <w:szCs w:val="36"/>
        </w:rPr>
      </w:pPr>
      <w:r w:rsidRPr="0096482F">
        <w:rPr>
          <w:rFonts w:ascii="黑体" w:eastAsia="黑体" w:hAnsi="黑体"/>
          <w:b/>
          <w:bCs/>
          <w:sz w:val="36"/>
          <w:szCs w:val="36"/>
        </w:rPr>
        <w:lastRenderedPageBreak/>
        <w:t>实验报告</w:t>
      </w:r>
      <w:r w:rsidRPr="0096482F">
        <w:rPr>
          <w:rFonts w:ascii="黑体" w:eastAsia="黑体" w:hAnsi="黑体" w:hint="eastAsia"/>
          <w:b/>
          <w:bCs/>
          <w:sz w:val="36"/>
          <w:szCs w:val="36"/>
        </w:rPr>
        <w:t>二：</w:t>
      </w:r>
      <w:r w:rsidRPr="0096482F">
        <w:rPr>
          <w:rFonts w:ascii="黑体" w:eastAsia="黑体" w:hAnsi="黑体"/>
          <w:b/>
          <w:bCs/>
          <w:sz w:val="36"/>
          <w:szCs w:val="36"/>
        </w:rPr>
        <w:t>周期信号的分解和合成</w:t>
      </w:r>
    </w:p>
    <w:p w14:paraId="180E227D" w14:textId="5AB60931" w:rsidR="0096482F" w:rsidRPr="0096482F" w:rsidRDefault="0096482F" w:rsidP="0096482F">
      <w:pPr>
        <w:spacing w:line="360" w:lineRule="auto"/>
        <w:rPr>
          <w:rFonts w:ascii="黑体" w:eastAsia="黑体" w:hAnsi="黑体" w:hint="eastAsia"/>
          <w:b/>
          <w:bCs/>
          <w:sz w:val="32"/>
          <w:szCs w:val="32"/>
        </w:rPr>
      </w:pPr>
      <w:r w:rsidRPr="0096482F">
        <w:rPr>
          <w:rFonts w:ascii="黑体" w:eastAsia="黑体" w:hAnsi="黑体" w:hint="eastAsia"/>
          <w:b/>
          <w:bCs/>
          <w:sz w:val="32"/>
          <w:szCs w:val="32"/>
        </w:rPr>
        <w:t>一、</w:t>
      </w:r>
      <w:r w:rsidRPr="0096482F">
        <w:rPr>
          <w:rFonts w:ascii="黑体" w:eastAsia="黑体" w:hAnsi="黑体"/>
          <w:b/>
          <w:bCs/>
          <w:sz w:val="32"/>
          <w:szCs w:val="32"/>
        </w:rPr>
        <w:t>实验目的</w:t>
      </w:r>
    </w:p>
    <w:p w14:paraId="22E0EC67" w14:textId="59218E64" w:rsidR="0096482F" w:rsidRDefault="0096482F" w:rsidP="0096482F">
      <w:pPr>
        <w:spacing w:line="360" w:lineRule="auto"/>
        <w:ind w:firstLineChars="200" w:firstLine="480"/>
        <w:rPr>
          <w:rFonts w:ascii="Times New Roman" w:eastAsia="宋体" w:hAnsi="Times New Roman"/>
          <w:sz w:val="24"/>
        </w:rPr>
      </w:pPr>
      <w:r>
        <w:rPr>
          <w:rFonts w:ascii="Times New Roman" w:eastAsia="宋体" w:hAnsi="Times New Roman" w:hint="eastAsia"/>
          <w:sz w:val="24"/>
        </w:rPr>
        <w:t>1.</w:t>
      </w:r>
      <w:r w:rsidR="00CB0411">
        <w:rPr>
          <w:rFonts w:ascii="Times New Roman" w:eastAsia="宋体" w:hAnsi="Times New Roman" w:hint="eastAsia"/>
          <w:sz w:val="24"/>
        </w:rPr>
        <w:t xml:space="preserve"> </w:t>
      </w:r>
      <w:r w:rsidRPr="0096482F">
        <w:rPr>
          <w:rFonts w:ascii="Times New Roman" w:eastAsia="宋体" w:hAnsi="Times New Roman"/>
          <w:sz w:val="24"/>
        </w:rPr>
        <w:t>进一步直观了解周期信号的傅里叶级数。</w:t>
      </w:r>
    </w:p>
    <w:p w14:paraId="4FC1A267" w14:textId="776079E0" w:rsidR="0096482F" w:rsidRPr="0096482F" w:rsidRDefault="0096482F" w:rsidP="0096482F">
      <w:pPr>
        <w:spacing w:line="360" w:lineRule="auto"/>
        <w:ind w:firstLineChars="200" w:firstLine="480"/>
        <w:rPr>
          <w:rFonts w:ascii="Times New Roman" w:eastAsia="宋体" w:hAnsi="Times New Roman"/>
          <w:sz w:val="24"/>
        </w:rPr>
      </w:pPr>
      <w:r>
        <w:rPr>
          <w:rFonts w:ascii="Times New Roman" w:eastAsia="宋体" w:hAnsi="Times New Roman" w:hint="eastAsia"/>
          <w:sz w:val="24"/>
        </w:rPr>
        <w:t>2.</w:t>
      </w:r>
      <w:r w:rsidR="00CB0411">
        <w:rPr>
          <w:rFonts w:ascii="Times New Roman" w:eastAsia="宋体" w:hAnsi="Times New Roman" w:hint="eastAsia"/>
          <w:sz w:val="24"/>
        </w:rPr>
        <w:t xml:space="preserve"> </w:t>
      </w:r>
      <w:r w:rsidRPr="0096482F">
        <w:rPr>
          <w:rFonts w:ascii="Times New Roman" w:eastAsia="宋体" w:hAnsi="Times New Roman"/>
          <w:sz w:val="24"/>
        </w:rPr>
        <w:t>观测信号的幅值失真和相位失真，掌握信号失真的原因。</w:t>
      </w:r>
    </w:p>
    <w:p w14:paraId="528037C9" w14:textId="4B3087A0" w:rsidR="0096482F" w:rsidRPr="0096482F" w:rsidRDefault="0096482F" w:rsidP="0096482F">
      <w:pPr>
        <w:spacing w:line="360" w:lineRule="auto"/>
        <w:ind w:firstLineChars="200" w:firstLine="480"/>
        <w:rPr>
          <w:rFonts w:ascii="Times New Roman" w:eastAsia="宋体" w:hAnsi="Times New Roman"/>
          <w:sz w:val="24"/>
        </w:rPr>
      </w:pPr>
      <w:r>
        <w:rPr>
          <w:rFonts w:ascii="Times New Roman" w:eastAsia="宋体" w:hAnsi="Times New Roman" w:hint="eastAsia"/>
          <w:sz w:val="24"/>
        </w:rPr>
        <w:t>3.</w:t>
      </w:r>
      <w:r w:rsidR="00CB0411">
        <w:rPr>
          <w:rFonts w:ascii="Times New Roman" w:eastAsia="宋体" w:hAnsi="Times New Roman" w:hint="eastAsia"/>
          <w:sz w:val="24"/>
        </w:rPr>
        <w:t xml:space="preserve"> </w:t>
      </w:r>
      <w:r w:rsidRPr="0096482F">
        <w:rPr>
          <w:rFonts w:ascii="Times New Roman" w:eastAsia="宋体" w:hAnsi="Times New Roman"/>
          <w:sz w:val="24"/>
        </w:rPr>
        <w:t>通过分析实验中可能出现的误差，提高分析解决问题的能力。</w:t>
      </w:r>
    </w:p>
    <w:p w14:paraId="1BE90937" w14:textId="3B6A5D51" w:rsidR="0096482F" w:rsidRPr="0096482F" w:rsidRDefault="0096482F" w:rsidP="0096482F">
      <w:pPr>
        <w:spacing w:line="360" w:lineRule="auto"/>
        <w:rPr>
          <w:rFonts w:ascii="黑体" w:eastAsia="黑体" w:hAnsi="黑体" w:hint="eastAsia"/>
          <w:b/>
          <w:bCs/>
          <w:sz w:val="32"/>
          <w:szCs w:val="32"/>
        </w:rPr>
      </w:pPr>
      <w:r w:rsidRPr="0096482F">
        <w:rPr>
          <w:rFonts w:ascii="黑体" w:eastAsia="黑体" w:hAnsi="黑体" w:hint="eastAsia"/>
          <w:b/>
          <w:bCs/>
          <w:sz w:val="32"/>
          <w:szCs w:val="32"/>
        </w:rPr>
        <w:t>二、</w:t>
      </w:r>
      <w:r w:rsidRPr="0096482F">
        <w:rPr>
          <w:rFonts w:ascii="黑体" w:eastAsia="黑体" w:hAnsi="黑体"/>
          <w:b/>
          <w:bCs/>
          <w:sz w:val="32"/>
          <w:szCs w:val="32"/>
        </w:rPr>
        <w:t>实验原理</w:t>
      </w:r>
    </w:p>
    <w:p w14:paraId="56134BBC" w14:textId="24E74BCC" w:rsidR="0096482F" w:rsidRDefault="005E0023" w:rsidP="0096482F">
      <w:pPr>
        <w:spacing w:line="360" w:lineRule="auto"/>
        <w:ind w:firstLineChars="200" w:firstLine="480"/>
        <w:rPr>
          <w:rFonts w:ascii="Times New Roman" w:eastAsia="宋体" w:hAnsi="Times New Roman"/>
          <w:sz w:val="24"/>
        </w:rPr>
      </w:pPr>
      <w:r w:rsidRPr="005E0023">
        <w:rPr>
          <w:rFonts w:ascii="Times New Roman" w:eastAsia="宋体" w:hAnsi="Times New Roman" w:hint="eastAsia"/>
          <w:sz w:val="24"/>
        </w:rPr>
        <w:t>任何满足狄利克雷条件的周期信号</w:t>
      </w:r>
      <w:r w:rsidRPr="005E0023">
        <w:rPr>
          <w:rFonts w:ascii="Times New Roman" w:eastAsia="宋体" w:hAnsi="Times New Roman"/>
          <w:sz w:val="24"/>
        </w:rPr>
        <w:t xml:space="preserve"> </w:t>
      </w:r>
      <m:oMath>
        <m:r>
          <w:rPr>
            <w:rFonts w:ascii="Cambria Math" w:eastAsia="宋体" w:hAnsi="Cambria Math"/>
            <w:sz w:val="24"/>
          </w:rPr>
          <m:t>f</m:t>
        </m:r>
        <m:d>
          <m:dPr>
            <m:ctrlPr>
              <w:rPr>
                <w:rFonts w:ascii="Cambria Math" w:eastAsia="宋体" w:hAnsi="Cambria Math"/>
                <w:sz w:val="24"/>
              </w:rPr>
            </m:ctrlPr>
          </m:dPr>
          <m:e>
            <m:r>
              <w:rPr>
                <w:rFonts w:ascii="Cambria Math" w:eastAsia="宋体" w:hAnsi="Cambria Math"/>
                <w:sz w:val="24"/>
              </w:rPr>
              <m:t>t</m:t>
            </m:r>
          </m:e>
        </m:d>
      </m:oMath>
      <w:r w:rsidRPr="005E0023">
        <w:rPr>
          <w:rFonts w:ascii="Times New Roman" w:eastAsia="宋体" w:hAnsi="Times New Roman"/>
          <w:sz w:val="24"/>
        </w:rPr>
        <w:t xml:space="preserve"> </w:t>
      </w:r>
      <w:r w:rsidRPr="005E0023">
        <w:rPr>
          <w:rFonts w:ascii="Times New Roman" w:eastAsia="宋体" w:hAnsi="Times New Roman" w:hint="eastAsia"/>
          <w:sz w:val="24"/>
        </w:rPr>
        <w:t>都可以展开为一个傅里叶级数。如公式所示，</w:t>
      </w:r>
      <w:r w:rsidR="0096482F" w:rsidRPr="0096482F">
        <w:rPr>
          <w:rFonts w:ascii="Times New Roman" w:eastAsia="宋体" w:hAnsi="Times New Roman"/>
          <w:sz w:val="24"/>
        </w:rPr>
        <w:t>周期信号的傅里叶级数</w:t>
      </w:r>
      <w:r w:rsidR="008018E1">
        <w:rPr>
          <w:rFonts w:ascii="Times New Roman" w:eastAsia="宋体" w:hAnsi="Times New Roman" w:hint="eastAsia"/>
          <w:sz w:val="24"/>
        </w:rPr>
        <w:t>（三角形式）</w:t>
      </w:r>
      <w:r w:rsidR="0096482F" w:rsidRPr="0096482F">
        <w:rPr>
          <w:rFonts w:ascii="Times New Roman" w:eastAsia="宋体" w:hAnsi="Times New Roman"/>
          <w:sz w:val="24"/>
        </w:rPr>
        <w:t>表示为：</w:t>
      </w:r>
      <w:r w:rsidR="0096482F" w:rsidRPr="0096482F">
        <w:rPr>
          <w:rFonts w:ascii="Times New Roman" w:eastAsia="宋体" w:hAnsi="Times New Roman"/>
          <w:sz w:val="24"/>
        </w:rPr>
        <w:t xml:space="preserve"> </w:t>
      </w:r>
    </w:p>
    <w:p w14:paraId="395AAB06" w14:textId="50BEA917" w:rsidR="008018E1" w:rsidRPr="0096482F" w:rsidRDefault="00000000" w:rsidP="008018E1">
      <w:pPr>
        <w:spacing w:line="360" w:lineRule="auto"/>
        <w:ind w:firstLineChars="200" w:firstLine="480"/>
        <w:jc w:val="center"/>
        <w:rPr>
          <w:rFonts w:ascii="Times New Roman" w:eastAsia="宋体" w:hAnsi="Times New Roman"/>
          <w:sz w:val="24"/>
        </w:rPr>
      </w:pPr>
      <m:oMathPara>
        <m:oMath>
          <m:eqArr>
            <m:eqArrPr>
              <m:ctrlPr>
                <w:rPr>
                  <w:rFonts w:ascii="Cambria Math" w:eastAsia="宋体" w:hAnsi="Cambria Math"/>
                  <w:sz w:val="24"/>
                </w:rPr>
              </m:ctrlPr>
            </m:eqArrPr>
            <m:e>
              <m:r>
                <w:rPr>
                  <w:rFonts w:ascii="Cambria Math" w:eastAsia="宋体" w:hAnsi="Cambria Math"/>
                  <w:sz w:val="24"/>
                </w:rPr>
                <m:t>&amp;f(t)=</m:t>
              </m:r>
              <m:sSub>
                <m:sSubPr>
                  <m:ctrlPr>
                    <w:rPr>
                      <w:rFonts w:ascii="Cambria Math" w:eastAsia="宋体" w:hAnsi="Cambria Math"/>
                      <w:sz w:val="24"/>
                    </w:rPr>
                  </m:ctrlPr>
                </m:sSubPr>
                <m:e>
                  <m:r>
                    <w:rPr>
                      <w:rFonts w:ascii="Cambria Math" w:eastAsia="宋体" w:hAnsi="Cambria Math"/>
                      <w:sz w:val="24"/>
                    </w:rPr>
                    <m:t>a</m:t>
                  </m:r>
                </m:e>
                <m:sub>
                  <m:r>
                    <w:rPr>
                      <w:rFonts w:ascii="Cambria Math" w:eastAsia="宋体" w:hAnsi="Cambria Math"/>
                      <w:sz w:val="24"/>
                    </w:rPr>
                    <m:t>0</m:t>
                  </m:r>
                </m:sub>
              </m:sSub>
              <m:r>
                <w:rPr>
                  <w:rFonts w:ascii="Cambria Math" w:eastAsia="宋体" w:hAnsi="Cambria Math"/>
                  <w:sz w:val="24"/>
                </w:rPr>
                <m:t>+</m:t>
              </m:r>
              <m:nary>
                <m:naryPr>
                  <m:chr m:val="∑"/>
                  <m:limLoc m:val="undOvr"/>
                  <m:grow m:val="1"/>
                  <m:ctrlPr>
                    <w:rPr>
                      <w:rFonts w:ascii="Cambria Math" w:eastAsia="宋体" w:hAnsi="Cambria Math"/>
                      <w:sz w:val="24"/>
                    </w:rPr>
                  </m:ctrlPr>
                </m:naryPr>
                <m:sub>
                  <m:r>
                    <w:rPr>
                      <w:rFonts w:ascii="Cambria Math" w:eastAsia="宋体" w:hAnsi="Cambria Math"/>
                      <w:sz w:val="24"/>
                    </w:rPr>
                    <m:t>n=1</m:t>
                  </m:r>
                </m:sub>
                <m:sup>
                  <m:r>
                    <m:rPr>
                      <m:sty m:val="p"/>
                    </m:rPr>
                    <w:rPr>
                      <w:rFonts w:ascii="Cambria Math" w:eastAsia="宋体" w:hAnsi="Cambria Math"/>
                      <w:sz w:val="24"/>
                    </w:rPr>
                    <m:t>∞</m:t>
                  </m:r>
                </m:sup>
                <m:e>
                  <m:r>
                    <w:rPr>
                      <w:rFonts w:ascii="Cambria Math" w:eastAsia="宋体" w:hAnsi="Cambria Math"/>
                      <w:sz w:val="24"/>
                    </w:rPr>
                    <m:t xml:space="preserve"> </m:t>
                  </m:r>
                </m:e>
              </m:nary>
              <m:r>
                <w:rPr>
                  <w:rFonts w:ascii="Cambria Math" w:eastAsia="宋体" w:hAnsi="Cambria Math"/>
                  <w:sz w:val="24"/>
                </w:rPr>
                <m:t>[</m:t>
              </m:r>
              <m:sSub>
                <m:sSubPr>
                  <m:ctrlPr>
                    <w:rPr>
                      <w:rFonts w:ascii="Cambria Math" w:eastAsia="宋体" w:hAnsi="Cambria Math"/>
                      <w:sz w:val="24"/>
                    </w:rPr>
                  </m:ctrlPr>
                </m:sSubPr>
                <m:e>
                  <m:r>
                    <w:rPr>
                      <w:rFonts w:ascii="Cambria Math" w:eastAsia="宋体" w:hAnsi="Cambria Math"/>
                      <w:sz w:val="24"/>
                    </w:rPr>
                    <m:t>a</m:t>
                  </m:r>
                </m:e>
                <m:sub>
                  <m:r>
                    <w:rPr>
                      <w:rFonts w:ascii="Cambria Math" w:eastAsia="宋体" w:hAnsi="Cambria Math"/>
                      <w:sz w:val="24"/>
                    </w:rPr>
                    <m:t>n</m:t>
                  </m:r>
                </m:sub>
              </m:sSub>
              <m:r>
                <m:rPr>
                  <m:sty m:val="p"/>
                </m:rPr>
                <w:rPr>
                  <w:rFonts w:ascii="Cambria Math" w:eastAsia="宋体" w:hAnsi="Cambria Math"/>
                  <w:sz w:val="24"/>
                </w:rPr>
                <m:t>cos</m:t>
              </m:r>
              <m:r>
                <w:rPr>
                  <w:rFonts w:ascii="Cambria Math" w:eastAsia="宋体" w:hAnsi="Cambria Math"/>
                  <w:sz w:val="24"/>
                </w:rPr>
                <m:t>(n</m:t>
              </m:r>
              <m:sSub>
                <m:sSubPr>
                  <m:ctrlPr>
                    <w:rPr>
                      <w:rFonts w:ascii="Cambria Math" w:eastAsia="宋体" w:hAnsi="Cambria Math"/>
                      <w:sz w:val="24"/>
                    </w:rPr>
                  </m:ctrlPr>
                </m:sSubPr>
                <m:e>
                  <m:r>
                    <w:rPr>
                      <w:rFonts w:ascii="Cambria Math" w:eastAsia="宋体" w:hAnsi="Cambria Math"/>
                      <w:sz w:val="24"/>
                    </w:rPr>
                    <m:t>ω</m:t>
                  </m:r>
                </m:e>
                <m:sub>
                  <m:r>
                    <w:rPr>
                      <w:rFonts w:ascii="Cambria Math" w:eastAsia="宋体" w:hAnsi="Cambria Math"/>
                      <w:sz w:val="24"/>
                    </w:rPr>
                    <m:t>1</m:t>
                  </m:r>
                </m:sub>
              </m:sSub>
              <m:r>
                <w:rPr>
                  <w:rFonts w:ascii="Cambria Math" w:eastAsia="宋体" w:hAnsi="Cambria Math"/>
                  <w:sz w:val="24"/>
                </w:rPr>
                <m:t>t)+</m:t>
              </m:r>
              <m:sSub>
                <m:sSubPr>
                  <m:ctrlPr>
                    <w:rPr>
                      <w:rFonts w:ascii="Cambria Math" w:eastAsia="宋体" w:hAnsi="Cambria Math"/>
                      <w:sz w:val="24"/>
                    </w:rPr>
                  </m:ctrlPr>
                </m:sSubPr>
                <m:e>
                  <m:r>
                    <w:rPr>
                      <w:rFonts w:ascii="Cambria Math" w:eastAsia="宋体" w:hAnsi="Cambria Math"/>
                      <w:sz w:val="24"/>
                    </w:rPr>
                    <m:t>b</m:t>
                  </m:r>
                </m:e>
                <m:sub>
                  <m:r>
                    <w:rPr>
                      <w:rFonts w:ascii="Cambria Math" w:eastAsia="宋体" w:hAnsi="Cambria Math"/>
                      <w:sz w:val="24"/>
                    </w:rPr>
                    <m:t>n</m:t>
                  </m:r>
                </m:sub>
              </m:sSub>
              <m:r>
                <m:rPr>
                  <m:sty m:val="p"/>
                </m:rPr>
                <w:rPr>
                  <w:rFonts w:ascii="Cambria Math" w:eastAsia="宋体" w:hAnsi="Cambria Math"/>
                  <w:sz w:val="24"/>
                </w:rPr>
                <m:t>sin</m:t>
              </m:r>
              <m:r>
                <w:rPr>
                  <w:rFonts w:ascii="Cambria Math" w:eastAsia="宋体" w:hAnsi="Cambria Math"/>
                  <w:sz w:val="24"/>
                </w:rPr>
                <m:t>(n</m:t>
              </m:r>
              <m:sSub>
                <m:sSubPr>
                  <m:ctrlPr>
                    <w:rPr>
                      <w:rFonts w:ascii="Cambria Math" w:eastAsia="宋体" w:hAnsi="Cambria Math"/>
                      <w:sz w:val="24"/>
                    </w:rPr>
                  </m:ctrlPr>
                </m:sSubPr>
                <m:e>
                  <m:r>
                    <w:rPr>
                      <w:rFonts w:ascii="Cambria Math" w:eastAsia="宋体" w:hAnsi="Cambria Math"/>
                      <w:sz w:val="24"/>
                    </w:rPr>
                    <m:t>ω</m:t>
                  </m:r>
                </m:e>
                <m:sub>
                  <m:r>
                    <w:rPr>
                      <w:rFonts w:ascii="Cambria Math" w:eastAsia="宋体" w:hAnsi="Cambria Math"/>
                      <w:sz w:val="24"/>
                    </w:rPr>
                    <m:t>1</m:t>
                  </m:r>
                </m:sub>
              </m:sSub>
              <m:r>
                <w:rPr>
                  <w:rFonts w:ascii="Cambria Math" w:eastAsia="宋体" w:hAnsi="Cambria Math"/>
                  <w:sz w:val="24"/>
                </w:rPr>
                <m:t>t)]</m:t>
              </m:r>
            </m:e>
            <m:e>
              <m:r>
                <w:rPr>
                  <w:rFonts w:ascii="Cambria Math" w:eastAsia="宋体" w:hAnsi="Cambria Math"/>
                  <w:sz w:val="24"/>
                </w:rPr>
                <m:t>&amp;=</m:t>
              </m:r>
              <m:sSub>
                <m:sSubPr>
                  <m:ctrlPr>
                    <w:rPr>
                      <w:rFonts w:ascii="Cambria Math" w:eastAsia="宋体" w:hAnsi="Cambria Math"/>
                      <w:sz w:val="24"/>
                    </w:rPr>
                  </m:ctrlPr>
                </m:sSubPr>
                <m:e>
                  <m:r>
                    <w:rPr>
                      <w:rFonts w:ascii="Cambria Math" w:eastAsia="宋体" w:hAnsi="Cambria Math"/>
                      <w:sz w:val="24"/>
                    </w:rPr>
                    <m:t>c</m:t>
                  </m:r>
                </m:e>
                <m:sub>
                  <m:r>
                    <w:rPr>
                      <w:rFonts w:ascii="Cambria Math" w:eastAsia="宋体" w:hAnsi="Cambria Math"/>
                      <w:sz w:val="24"/>
                    </w:rPr>
                    <m:t>0</m:t>
                  </m:r>
                </m:sub>
              </m:sSub>
              <m:r>
                <w:rPr>
                  <w:rFonts w:ascii="Cambria Math" w:eastAsia="宋体" w:hAnsi="Cambria Math"/>
                  <w:sz w:val="24"/>
                </w:rPr>
                <m:t>+</m:t>
              </m:r>
              <m:nary>
                <m:naryPr>
                  <m:chr m:val="∑"/>
                  <m:limLoc m:val="undOvr"/>
                  <m:grow m:val="1"/>
                  <m:ctrlPr>
                    <w:rPr>
                      <w:rFonts w:ascii="Cambria Math" w:eastAsia="宋体" w:hAnsi="Cambria Math"/>
                      <w:sz w:val="24"/>
                    </w:rPr>
                  </m:ctrlPr>
                </m:naryPr>
                <m:sub>
                  <m:r>
                    <w:rPr>
                      <w:rFonts w:ascii="Cambria Math" w:eastAsia="宋体" w:hAnsi="Cambria Math"/>
                      <w:sz w:val="24"/>
                    </w:rPr>
                    <m:t>n=1</m:t>
                  </m:r>
                </m:sub>
                <m:sup>
                  <m:r>
                    <m:rPr>
                      <m:sty m:val="p"/>
                    </m:rPr>
                    <w:rPr>
                      <w:rFonts w:ascii="Cambria Math" w:eastAsia="宋体" w:hAnsi="Cambria Math"/>
                      <w:sz w:val="24"/>
                    </w:rPr>
                    <m:t>∞</m:t>
                  </m:r>
                </m:sup>
                <m:e>
                  <m:r>
                    <w:rPr>
                      <w:rFonts w:ascii="Cambria Math" w:eastAsia="宋体" w:hAnsi="Cambria Math"/>
                      <w:sz w:val="24"/>
                    </w:rPr>
                    <m:t xml:space="preserve"> </m:t>
                  </m:r>
                </m:e>
              </m:nary>
              <m:sSub>
                <m:sSubPr>
                  <m:ctrlPr>
                    <w:rPr>
                      <w:rFonts w:ascii="Cambria Math" w:eastAsia="宋体" w:hAnsi="Cambria Math"/>
                      <w:sz w:val="24"/>
                    </w:rPr>
                  </m:ctrlPr>
                </m:sSubPr>
                <m:e>
                  <m:r>
                    <w:rPr>
                      <w:rFonts w:ascii="Cambria Math" w:eastAsia="宋体" w:hAnsi="Cambria Math"/>
                      <w:sz w:val="24"/>
                    </w:rPr>
                    <m:t>c</m:t>
                  </m:r>
                </m:e>
                <m:sub>
                  <m:r>
                    <w:rPr>
                      <w:rFonts w:ascii="Cambria Math" w:eastAsia="宋体" w:hAnsi="Cambria Math"/>
                      <w:sz w:val="24"/>
                    </w:rPr>
                    <m:t>n</m:t>
                  </m:r>
                </m:sub>
              </m:sSub>
              <m:r>
                <m:rPr>
                  <m:sty m:val="p"/>
                </m:rPr>
                <w:rPr>
                  <w:rFonts w:ascii="Cambria Math" w:eastAsia="宋体" w:hAnsi="Cambria Math"/>
                  <w:sz w:val="24"/>
                </w:rPr>
                <m:t>cos</m:t>
              </m:r>
              <m:r>
                <w:rPr>
                  <w:rFonts w:ascii="Cambria Math" w:eastAsia="宋体" w:hAnsi="Cambria Math"/>
                  <w:sz w:val="24"/>
                </w:rPr>
                <m:t>(n</m:t>
              </m:r>
              <m:sSub>
                <m:sSubPr>
                  <m:ctrlPr>
                    <w:rPr>
                      <w:rFonts w:ascii="Cambria Math" w:eastAsia="宋体" w:hAnsi="Cambria Math"/>
                      <w:sz w:val="24"/>
                    </w:rPr>
                  </m:ctrlPr>
                </m:sSubPr>
                <m:e>
                  <m:r>
                    <w:rPr>
                      <w:rFonts w:ascii="Cambria Math" w:eastAsia="宋体" w:hAnsi="Cambria Math"/>
                      <w:sz w:val="24"/>
                    </w:rPr>
                    <m:t>ω</m:t>
                  </m:r>
                </m:e>
                <m:sub>
                  <m:r>
                    <w:rPr>
                      <w:rFonts w:ascii="Cambria Math" w:eastAsia="宋体" w:hAnsi="Cambria Math"/>
                      <w:sz w:val="24"/>
                    </w:rPr>
                    <m:t>1</m:t>
                  </m:r>
                </m:sub>
              </m:sSub>
              <m:r>
                <w:rPr>
                  <w:rFonts w:ascii="Cambria Math" w:eastAsia="宋体" w:hAnsi="Cambria Math"/>
                  <w:sz w:val="24"/>
                </w:rPr>
                <m:t>t+</m:t>
              </m:r>
              <m:sSub>
                <m:sSubPr>
                  <m:ctrlPr>
                    <w:rPr>
                      <w:rFonts w:ascii="Cambria Math" w:eastAsia="宋体" w:hAnsi="Cambria Math"/>
                      <w:sz w:val="24"/>
                    </w:rPr>
                  </m:ctrlPr>
                </m:sSubPr>
                <m:e>
                  <m:r>
                    <w:rPr>
                      <w:rFonts w:ascii="Cambria Math" w:eastAsia="宋体" w:hAnsi="Cambria Math"/>
                      <w:sz w:val="24"/>
                    </w:rPr>
                    <m:t>φ</m:t>
                  </m:r>
                </m:e>
                <m:sub>
                  <m:r>
                    <w:rPr>
                      <w:rFonts w:ascii="Cambria Math" w:eastAsia="宋体" w:hAnsi="Cambria Math"/>
                      <w:sz w:val="24"/>
                    </w:rPr>
                    <m:t>n</m:t>
                  </m:r>
                </m:sub>
              </m:sSub>
              <m:r>
                <w:rPr>
                  <w:rFonts w:ascii="Cambria Math" w:eastAsia="宋体" w:hAnsi="Cambria Math"/>
                  <w:sz w:val="24"/>
                </w:rPr>
                <m:t>)</m:t>
              </m:r>
            </m:e>
            <m:e>
              <m:r>
                <w:rPr>
                  <w:rFonts w:ascii="Cambria Math" w:eastAsia="宋体" w:hAnsi="Cambria Math"/>
                  <w:sz w:val="24"/>
                </w:rPr>
                <m:t>&amp;=</m:t>
              </m:r>
              <m:sSub>
                <m:sSubPr>
                  <m:ctrlPr>
                    <w:rPr>
                      <w:rFonts w:ascii="Cambria Math" w:eastAsia="宋体" w:hAnsi="Cambria Math"/>
                      <w:sz w:val="24"/>
                    </w:rPr>
                  </m:ctrlPr>
                </m:sSubPr>
                <m:e>
                  <m:r>
                    <w:rPr>
                      <w:rFonts w:ascii="Cambria Math" w:eastAsia="宋体" w:hAnsi="Cambria Math"/>
                      <w:sz w:val="24"/>
                    </w:rPr>
                    <m:t>d</m:t>
                  </m:r>
                </m:e>
                <m:sub>
                  <m:r>
                    <w:rPr>
                      <w:rFonts w:ascii="Cambria Math" w:eastAsia="宋体" w:hAnsi="Cambria Math"/>
                      <w:sz w:val="24"/>
                    </w:rPr>
                    <m:t>0</m:t>
                  </m:r>
                </m:sub>
              </m:sSub>
              <m:r>
                <w:rPr>
                  <w:rFonts w:ascii="Cambria Math" w:eastAsia="宋体" w:hAnsi="Cambria Math"/>
                  <w:sz w:val="24"/>
                </w:rPr>
                <m:t>+</m:t>
              </m:r>
              <m:nary>
                <m:naryPr>
                  <m:chr m:val="∑"/>
                  <m:limLoc m:val="undOvr"/>
                  <m:grow m:val="1"/>
                  <m:ctrlPr>
                    <w:rPr>
                      <w:rFonts w:ascii="Cambria Math" w:eastAsia="宋体" w:hAnsi="Cambria Math"/>
                      <w:sz w:val="24"/>
                    </w:rPr>
                  </m:ctrlPr>
                </m:naryPr>
                <m:sub>
                  <m:r>
                    <w:rPr>
                      <w:rFonts w:ascii="Cambria Math" w:eastAsia="宋体" w:hAnsi="Cambria Math"/>
                      <w:sz w:val="24"/>
                    </w:rPr>
                    <m:t>n=1</m:t>
                  </m:r>
                </m:sub>
                <m:sup>
                  <m:r>
                    <m:rPr>
                      <m:sty m:val="p"/>
                    </m:rPr>
                    <w:rPr>
                      <w:rFonts w:ascii="Cambria Math" w:eastAsia="宋体" w:hAnsi="Cambria Math"/>
                      <w:sz w:val="24"/>
                    </w:rPr>
                    <m:t>∞</m:t>
                  </m:r>
                </m:sup>
                <m:e>
                  <m:r>
                    <w:rPr>
                      <w:rFonts w:ascii="Cambria Math" w:eastAsia="宋体" w:hAnsi="Cambria Math"/>
                      <w:sz w:val="24"/>
                    </w:rPr>
                    <m:t xml:space="preserve"> </m:t>
                  </m:r>
                </m:e>
              </m:nary>
              <m:sSub>
                <m:sSubPr>
                  <m:ctrlPr>
                    <w:rPr>
                      <w:rFonts w:ascii="Cambria Math" w:eastAsia="宋体" w:hAnsi="Cambria Math"/>
                      <w:sz w:val="24"/>
                    </w:rPr>
                  </m:ctrlPr>
                </m:sSubPr>
                <m:e>
                  <m:r>
                    <w:rPr>
                      <w:rFonts w:ascii="Cambria Math" w:eastAsia="宋体" w:hAnsi="Cambria Math"/>
                      <w:sz w:val="24"/>
                    </w:rPr>
                    <m:t>d</m:t>
                  </m:r>
                </m:e>
                <m:sub>
                  <m:r>
                    <w:rPr>
                      <w:rFonts w:ascii="Cambria Math" w:eastAsia="宋体" w:hAnsi="Cambria Math"/>
                      <w:sz w:val="24"/>
                    </w:rPr>
                    <m:t>n</m:t>
                  </m:r>
                </m:sub>
              </m:sSub>
              <m:r>
                <m:rPr>
                  <m:sty m:val="p"/>
                </m:rPr>
                <w:rPr>
                  <w:rFonts w:ascii="Cambria Math" w:eastAsia="宋体" w:hAnsi="Cambria Math"/>
                  <w:sz w:val="24"/>
                </w:rPr>
                <m:t>sin</m:t>
              </m:r>
              <m:r>
                <w:rPr>
                  <w:rFonts w:ascii="Cambria Math" w:eastAsia="宋体" w:hAnsi="Cambria Math"/>
                  <w:sz w:val="24"/>
                </w:rPr>
                <m:t>(n</m:t>
              </m:r>
              <m:sSub>
                <m:sSubPr>
                  <m:ctrlPr>
                    <w:rPr>
                      <w:rFonts w:ascii="Cambria Math" w:eastAsia="宋体" w:hAnsi="Cambria Math"/>
                      <w:sz w:val="24"/>
                    </w:rPr>
                  </m:ctrlPr>
                </m:sSubPr>
                <m:e>
                  <m:r>
                    <w:rPr>
                      <w:rFonts w:ascii="Cambria Math" w:eastAsia="宋体" w:hAnsi="Cambria Math"/>
                      <w:sz w:val="24"/>
                    </w:rPr>
                    <m:t>ω</m:t>
                  </m:r>
                </m:e>
                <m:sub>
                  <m:r>
                    <w:rPr>
                      <w:rFonts w:ascii="Cambria Math" w:eastAsia="宋体" w:hAnsi="Cambria Math"/>
                      <w:sz w:val="24"/>
                    </w:rPr>
                    <m:t>1</m:t>
                  </m:r>
                </m:sub>
              </m:sSub>
              <m:r>
                <w:rPr>
                  <w:rFonts w:ascii="Cambria Math" w:eastAsia="宋体" w:hAnsi="Cambria Math"/>
                  <w:sz w:val="24"/>
                </w:rPr>
                <m:t>t+</m:t>
              </m:r>
              <m:sSub>
                <m:sSubPr>
                  <m:ctrlPr>
                    <w:rPr>
                      <w:rFonts w:ascii="Cambria Math" w:eastAsia="宋体" w:hAnsi="Cambria Math"/>
                      <w:sz w:val="24"/>
                    </w:rPr>
                  </m:ctrlPr>
                </m:sSubPr>
                <m:e>
                  <m:r>
                    <w:rPr>
                      <w:rFonts w:ascii="Cambria Math" w:eastAsia="宋体" w:hAnsi="Cambria Math"/>
                      <w:sz w:val="24"/>
                    </w:rPr>
                    <m:t>θ</m:t>
                  </m:r>
                </m:e>
                <m:sub>
                  <m:r>
                    <w:rPr>
                      <w:rFonts w:ascii="Cambria Math" w:eastAsia="宋体" w:hAnsi="Cambria Math"/>
                      <w:sz w:val="24"/>
                    </w:rPr>
                    <m:t>n</m:t>
                  </m:r>
                </m:sub>
              </m:sSub>
              <m:r>
                <w:rPr>
                  <w:rFonts w:ascii="Cambria Math" w:eastAsia="宋体" w:hAnsi="Cambria Math"/>
                  <w:sz w:val="24"/>
                </w:rPr>
                <m:t>)</m:t>
              </m:r>
            </m:e>
          </m:eqArr>
        </m:oMath>
      </m:oMathPara>
    </w:p>
    <w:p w14:paraId="634B9A43" w14:textId="77777777" w:rsidR="005E0023" w:rsidRPr="005E0023" w:rsidRDefault="005E0023" w:rsidP="005E0023">
      <w:pPr>
        <w:spacing w:line="360" w:lineRule="auto"/>
        <w:ind w:firstLineChars="200" w:firstLine="480"/>
        <w:rPr>
          <w:rFonts w:ascii="Times New Roman" w:eastAsia="宋体" w:hAnsi="Times New Roman"/>
          <w:sz w:val="24"/>
        </w:rPr>
      </w:pPr>
      <w:r w:rsidRPr="005E0023">
        <w:rPr>
          <w:rFonts w:ascii="Times New Roman" w:eastAsia="宋体" w:hAnsi="Times New Roman" w:hint="eastAsia"/>
          <w:sz w:val="24"/>
        </w:rPr>
        <w:t>傅里叶级数中的各项具有明确的物理意义：</w:t>
      </w:r>
    </w:p>
    <w:p w14:paraId="6669DEB8" w14:textId="77777777" w:rsidR="005E0023" w:rsidRDefault="005E0023" w:rsidP="005E0023">
      <w:pPr>
        <w:widowControl/>
        <w:numPr>
          <w:ilvl w:val="0"/>
          <w:numId w:val="11"/>
        </w:numPr>
        <w:spacing w:after="200"/>
        <w:jc w:val="left"/>
        <w:rPr>
          <w:rFonts w:hint="eastAsia"/>
        </w:rPr>
      </w:pPr>
      <w:r>
        <w:rPr>
          <w:rFonts w:hint="eastAsia"/>
          <w:b/>
          <w:bCs/>
        </w:rPr>
        <w:t>直流分量</w:t>
      </w:r>
      <w:r>
        <w:t xml:space="preserve">: </w:t>
      </w:r>
      <m:oMath>
        <m:sSub>
          <m:sSubPr>
            <m:ctrlPr>
              <w:rPr>
                <w:rFonts w:ascii="Cambria Math" w:hAnsi="Cambria Math"/>
              </w:rPr>
            </m:ctrlPr>
          </m:sSubPr>
          <m:e>
            <m:r>
              <w:rPr>
                <w:rFonts w:ascii="Cambria Math" w:hAnsi="Cambria Math"/>
              </w:rPr>
              <m:t>a</m:t>
            </m:r>
          </m:e>
          <m:sub>
            <m:r>
              <w:rPr>
                <w:rFonts w:ascii="Cambria Math" w:hAnsi="Cambria Math"/>
              </w:rPr>
              <m:t>0</m:t>
            </m:r>
          </m:sub>
        </m:sSub>
      </m:oMath>
      <w:r>
        <w:t xml:space="preserve"> </w:t>
      </w:r>
      <w:r>
        <w:rPr>
          <w:rFonts w:hint="eastAsia"/>
        </w:rPr>
        <w:t>(或</w:t>
      </w:r>
      <w:r>
        <w:t xml:space="preserve"> </w:t>
      </w:r>
      <m:oMath>
        <m:sSub>
          <m:sSubPr>
            <m:ctrlPr>
              <w:rPr>
                <w:rFonts w:ascii="Cambria Math" w:hAnsi="Cambria Math"/>
              </w:rPr>
            </m:ctrlPr>
          </m:sSubPr>
          <m:e>
            <m:r>
              <w:rPr>
                <w:rFonts w:ascii="Cambria Math" w:hAnsi="Cambria Math"/>
              </w:rPr>
              <m:t>c</m:t>
            </m:r>
          </m:e>
          <m:sub>
            <m:r>
              <w:rPr>
                <w:rFonts w:ascii="Cambria Math" w:hAnsi="Cambria Math"/>
              </w:rPr>
              <m:t>0</m:t>
            </m:r>
          </m:sub>
        </m:sSub>
      </m:oMath>
      <w:r>
        <w:t xml:space="preserve">) </w:t>
      </w:r>
      <w:r>
        <w:rPr>
          <w:rFonts w:hint="eastAsia"/>
        </w:rPr>
        <w:t>项是信号在一个周期内的平均值。</w:t>
      </w:r>
    </w:p>
    <w:p w14:paraId="069225A5" w14:textId="77777777" w:rsidR="005E0023" w:rsidRDefault="005E0023" w:rsidP="005E0023">
      <w:pPr>
        <w:widowControl/>
        <w:numPr>
          <w:ilvl w:val="0"/>
          <w:numId w:val="11"/>
        </w:numPr>
        <w:spacing w:after="200"/>
        <w:jc w:val="left"/>
        <w:rPr>
          <w:rFonts w:hint="eastAsia"/>
        </w:rPr>
      </w:pPr>
      <w:r>
        <w:rPr>
          <w:rFonts w:hint="eastAsia"/>
          <w:b/>
          <w:bCs/>
        </w:rPr>
        <w:t>基波</w:t>
      </w:r>
      <w:r>
        <w:t xml:space="preserve">: </w:t>
      </w:r>
      <w:r>
        <w:rPr>
          <w:rFonts w:hint="eastAsia"/>
        </w:rPr>
        <w:t>当</w:t>
      </w:r>
      <w:r>
        <w:t xml:space="preserve"> </w:t>
      </w:r>
      <m:oMath>
        <m:r>
          <w:rPr>
            <w:rFonts w:ascii="Cambria Math" w:hAnsi="Cambria Math"/>
          </w:rPr>
          <m:t>n</m:t>
        </m:r>
        <m:r>
          <m:rPr>
            <m:sty m:val="p"/>
          </m:rPr>
          <w:rPr>
            <w:rFonts w:ascii="Cambria Math" w:hAnsi="Cambria Math"/>
          </w:rPr>
          <m:t>=</m:t>
        </m:r>
        <m:r>
          <w:rPr>
            <w:rFonts w:ascii="Cambria Math" w:hAnsi="Cambria Math"/>
          </w:rPr>
          <m:t>1</m:t>
        </m:r>
      </m:oMath>
      <w:r>
        <w:t xml:space="preserve"> </w:t>
      </w:r>
      <w:r>
        <w:rPr>
          <w:rFonts w:hint="eastAsia"/>
        </w:rPr>
        <w:t>时，得到频率为</w:t>
      </w:r>
      <w:r>
        <w:t xml:space="preserve"> </w:t>
      </w:r>
      <m:oMath>
        <m:sSub>
          <m:sSubPr>
            <m:ctrlPr>
              <w:rPr>
                <w:rFonts w:ascii="Cambria Math" w:hAnsi="Cambria Math"/>
              </w:rPr>
            </m:ctrlPr>
          </m:sSubPr>
          <m:e>
            <m:r>
              <w:rPr>
                <w:rFonts w:ascii="Cambria Math" w:hAnsi="Cambria Math"/>
              </w:rPr>
              <m:t>ω</m:t>
            </m:r>
          </m:e>
          <m:sub>
            <m:r>
              <w:rPr>
                <w:rFonts w:ascii="Cambria Math" w:hAnsi="Cambria Math"/>
              </w:rPr>
              <m:t>1</m:t>
            </m:r>
          </m:sub>
        </m:sSub>
      </m:oMath>
      <w:r>
        <w:t xml:space="preserve"> </w:t>
      </w:r>
      <w:r>
        <w:rPr>
          <w:rFonts w:hint="eastAsia"/>
        </w:rPr>
        <w:t>的分量，称为基波。它是构成周期信号的最基本频率成分。</w:t>
      </w:r>
    </w:p>
    <w:p w14:paraId="2FBAD487" w14:textId="77777777" w:rsidR="005E0023" w:rsidRDefault="005E0023" w:rsidP="005E0023">
      <w:pPr>
        <w:widowControl/>
        <w:numPr>
          <w:ilvl w:val="0"/>
          <w:numId w:val="11"/>
        </w:numPr>
        <w:spacing w:after="200"/>
        <w:jc w:val="left"/>
        <w:rPr>
          <w:rFonts w:hint="eastAsia"/>
        </w:rPr>
      </w:pPr>
      <w:r>
        <w:rPr>
          <w:rFonts w:hint="eastAsia"/>
          <w:b/>
          <w:bCs/>
        </w:rPr>
        <w:t>谐波</w:t>
      </w:r>
      <w:r>
        <w:t xml:space="preserve">: </w:t>
      </w:r>
      <w:r>
        <w:rPr>
          <w:rFonts w:hint="eastAsia"/>
        </w:rPr>
        <w:t>当</w:t>
      </w:r>
      <w:r>
        <w:t xml:space="preserve"> </w:t>
      </w:r>
      <m:oMath>
        <m:r>
          <w:rPr>
            <w:rFonts w:ascii="Cambria Math" w:hAnsi="Cambria Math"/>
          </w:rPr>
          <m:t>n</m:t>
        </m:r>
        <m:r>
          <m:rPr>
            <m:sty m:val="p"/>
          </m:rPr>
          <w:rPr>
            <w:rFonts w:ascii="Cambria Math" w:hAnsi="Cambria Math"/>
          </w:rPr>
          <m:t>&gt;</m:t>
        </m:r>
        <m:r>
          <w:rPr>
            <w:rFonts w:ascii="Cambria Math" w:hAnsi="Cambria Math"/>
          </w:rPr>
          <m:t>1</m:t>
        </m:r>
      </m:oMath>
      <w:r>
        <w:t xml:space="preserve"> </w:t>
      </w:r>
      <w:r>
        <w:rPr>
          <w:rFonts w:hint="eastAsia"/>
        </w:rPr>
        <w:t>时，得到频率为</w:t>
      </w:r>
      <w:r>
        <w:t xml:space="preserve"> </w:t>
      </w:r>
      <m:oMath>
        <m:r>
          <w:rPr>
            <w:rFonts w:ascii="Cambria Math" w:hAnsi="Cambria Math"/>
          </w:rPr>
          <m:t>n</m:t>
        </m:r>
        <m:sSub>
          <m:sSubPr>
            <m:ctrlPr>
              <w:rPr>
                <w:rFonts w:ascii="Cambria Math" w:hAnsi="Cambria Math"/>
              </w:rPr>
            </m:ctrlPr>
          </m:sSubPr>
          <m:e>
            <m:r>
              <w:rPr>
                <w:rFonts w:ascii="Cambria Math" w:hAnsi="Cambria Math"/>
              </w:rPr>
              <m:t>ω</m:t>
            </m:r>
          </m:e>
          <m:sub>
            <m:r>
              <w:rPr>
                <w:rFonts w:ascii="Cambria Math" w:hAnsi="Cambria Math"/>
              </w:rPr>
              <m:t>1</m:t>
            </m:r>
          </m:sub>
        </m:sSub>
      </m:oMath>
      <w:r>
        <w:t xml:space="preserve"> </w:t>
      </w:r>
      <w:r>
        <w:rPr>
          <w:rFonts w:hint="eastAsia"/>
        </w:rPr>
        <w:t>的分量，称为高次谐波。这些谐波的频率是基波频率的整数</w:t>
      </w:r>
      <w:proofErr w:type="gramStart"/>
      <w:r>
        <w:rPr>
          <w:rFonts w:hint="eastAsia"/>
        </w:rPr>
        <w:t>倍</w:t>
      </w:r>
      <w:proofErr w:type="gramEnd"/>
      <w:r>
        <w:rPr>
          <w:rFonts w:hint="eastAsia"/>
        </w:rPr>
        <w:t>。</w:t>
      </w:r>
    </w:p>
    <w:p w14:paraId="2D78119E" w14:textId="77777777" w:rsidR="005E0023" w:rsidRDefault="005E0023" w:rsidP="005E0023">
      <w:pPr>
        <w:spacing w:line="360" w:lineRule="auto"/>
        <w:ind w:firstLineChars="200" w:firstLine="420"/>
        <w:rPr>
          <w:rFonts w:hint="eastAsia"/>
        </w:rPr>
      </w:pPr>
      <w:r>
        <w:rPr>
          <w:rFonts w:hint="eastAsia"/>
        </w:rPr>
        <w:t>本实验的核心目的在于通过物理方法验证傅里叶级数的分解与合成原理。</w:t>
      </w:r>
    </w:p>
    <w:p w14:paraId="72489451" w14:textId="77777777" w:rsidR="005E0023" w:rsidRDefault="005E0023" w:rsidP="005E0023">
      <w:pPr>
        <w:widowControl/>
        <w:numPr>
          <w:ilvl w:val="0"/>
          <w:numId w:val="12"/>
        </w:numPr>
        <w:spacing w:after="200"/>
        <w:jc w:val="left"/>
        <w:rPr>
          <w:rFonts w:hint="eastAsia"/>
        </w:rPr>
      </w:pPr>
      <w:r>
        <w:rPr>
          <w:rFonts w:hint="eastAsia"/>
          <w:b/>
          <w:bCs/>
        </w:rPr>
        <w:t>信号分解（频谱分析）</w:t>
      </w:r>
      <w:r>
        <w:t xml:space="preserve">: </w:t>
      </w:r>
      <w:r>
        <w:rPr>
          <w:rFonts w:hint="eastAsia"/>
        </w:rPr>
        <w:t>实验中，我们可以利用窄带带通滤波器对一个已知的周期信号（如方波或三角波）进行频谱分析。通过调节滤波器的中心频率，使其分别等于基波频率</w:t>
      </w:r>
      <w:r>
        <w:t xml:space="preserve"> </w:t>
      </w:r>
      <m:oMath>
        <m:sSub>
          <m:sSubPr>
            <m:ctrlPr>
              <w:rPr>
                <w:rFonts w:ascii="Cambria Math" w:hAnsi="Cambria Math"/>
              </w:rPr>
            </m:ctrlPr>
          </m:sSubPr>
          <m:e>
            <m:r>
              <w:rPr>
                <w:rFonts w:ascii="Cambria Math" w:hAnsi="Cambria Math"/>
              </w:rPr>
              <m:t>ω</m:t>
            </m:r>
          </m:e>
          <m:sub>
            <m:r>
              <m:rPr>
                <m:sty m:val="p"/>
              </m:rPr>
              <w:rPr>
                <w:rFonts w:ascii="Cambria Math" w:hAnsi="Cambria Math"/>
              </w:rPr>
              <m:t>1</m:t>
            </m:r>
          </m:sub>
        </m:sSub>
      </m:oMath>
      <w:r>
        <w:t xml:space="preserve"> </w:t>
      </w:r>
      <w:r>
        <w:rPr>
          <w:rFonts w:hint="eastAsia"/>
        </w:rPr>
        <w:t>和各次谐波频率</w:t>
      </w:r>
      <w:r>
        <w:t xml:space="preserve"> </w:t>
      </w:r>
      <m:oMath>
        <m:r>
          <w:rPr>
            <w:rFonts w:ascii="Cambria Math" w:hAnsi="Cambria Math"/>
          </w:rPr>
          <m:t>n</m:t>
        </m:r>
        <m:sSub>
          <m:sSubPr>
            <m:ctrlPr>
              <w:rPr>
                <w:rFonts w:ascii="Cambria Math" w:hAnsi="Cambria Math"/>
              </w:rPr>
            </m:ctrlPr>
          </m:sSubPr>
          <m:e>
            <m:r>
              <w:rPr>
                <w:rFonts w:ascii="Cambria Math" w:hAnsi="Cambria Math"/>
              </w:rPr>
              <m:t>ω</m:t>
            </m:r>
          </m:e>
          <m:sub>
            <m:r>
              <m:rPr>
                <m:sty m:val="p"/>
              </m:rPr>
              <w:rPr>
                <w:rFonts w:ascii="Cambria Math" w:hAnsi="Cambria Math"/>
              </w:rPr>
              <m:t>1</m:t>
            </m:r>
          </m:sub>
        </m:sSub>
      </m:oMath>
      <w:r>
        <w:rPr>
          <w:rFonts w:hint="eastAsia"/>
        </w:rPr>
        <w:t>，便可以逐一分离出基波和各次谐波分量，并测量它们的幅度。</w:t>
      </w:r>
    </w:p>
    <w:p w14:paraId="656ED0EC" w14:textId="77777777" w:rsidR="005E0023" w:rsidRDefault="005E0023" w:rsidP="005E0023">
      <w:pPr>
        <w:widowControl/>
        <w:numPr>
          <w:ilvl w:val="0"/>
          <w:numId w:val="12"/>
        </w:numPr>
        <w:spacing w:after="200"/>
        <w:jc w:val="left"/>
        <w:rPr>
          <w:rFonts w:hint="eastAsia"/>
        </w:rPr>
      </w:pPr>
      <w:r>
        <w:rPr>
          <w:rFonts w:hint="eastAsia"/>
          <w:b/>
          <w:bCs/>
        </w:rPr>
        <w:t>信号合成</w:t>
      </w:r>
      <w:r>
        <w:t xml:space="preserve">: </w:t>
      </w:r>
      <w:r>
        <w:rPr>
          <w:rFonts w:hint="eastAsia"/>
        </w:rPr>
        <w:t>反之，我们可以使用信号发生器产生与基波和</w:t>
      </w:r>
      <w:proofErr w:type="gramStart"/>
      <w:r>
        <w:rPr>
          <w:rFonts w:hint="eastAsia"/>
        </w:rPr>
        <w:t>若干低次谐波</w:t>
      </w:r>
      <w:proofErr w:type="gramEnd"/>
      <w:r>
        <w:rPr>
          <w:rFonts w:hint="eastAsia"/>
        </w:rPr>
        <w:t>频率、幅度相对应的正弦波，然后通过加法器将它们叠加。实验结果会表明，随着叠加谐波数量的增加，合成后的波形将越来越接近原始的周期信号，从而验证傅里叶合成的原理。</w:t>
      </w:r>
    </w:p>
    <w:p w14:paraId="5A8728AF" w14:textId="0C49476F" w:rsidR="0096482F" w:rsidRPr="0096482F" w:rsidRDefault="0096482F" w:rsidP="008018E1">
      <w:pPr>
        <w:spacing w:line="360" w:lineRule="auto"/>
        <w:rPr>
          <w:rFonts w:ascii="黑体" w:eastAsia="黑体" w:hAnsi="黑体" w:hint="eastAsia"/>
          <w:b/>
          <w:bCs/>
          <w:sz w:val="32"/>
          <w:szCs w:val="32"/>
        </w:rPr>
      </w:pPr>
      <w:r w:rsidRPr="008018E1">
        <w:rPr>
          <w:rFonts w:ascii="黑体" w:eastAsia="黑体" w:hAnsi="黑体" w:hint="eastAsia"/>
          <w:b/>
          <w:bCs/>
          <w:sz w:val="32"/>
          <w:szCs w:val="32"/>
        </w:rPr>
        <w:t>三、</w:t>
      </w:r>
      <w:r w:rsidRPr="0096482F">
        <w:rPr>
          <w:rFonts w:ascii="黑体" w:eastAsia="黑体" w:hAnsi="黑体"/>
          <w:b/>
          <w:bCs/>
          <w:sz w:val="32"/>
          <w:szCs w:val="32"/>
        </w:rPr>
        <w:t>实验内容</w:t>
      </w:r>
    </w:p>
    <w:p w14:paraId="0E30AD79" w14:textId="77777777" w:rsidR="0096482F" w:rsidRPr="0096482F" w:rsidRDefault="0096482F" w:rsidP="008018E1">
      <w:pPr>
        <w:spacing w:line="360" w:lineRule="auto"/>
        <w:rPr>
          <w:rFonts w:ascii="Times New Roman" w:eastAsia="宋体" w:hAnsi="Times New Roman"/>
          <w:sz w:val="24"/>
        </w:rPr>
      </w:pPr>
      <w:r w:rsidRPr="0096482F">
        <w:rPr>
          <w:rFonts w:ascii="Times New Roman" w:eastAsia="宋体" w:hAnsi="Times New Roman"/>
          <w:sz w:val="24"/>
        </w:rPr>
        <w:t xml:space="preserve">1. </w:t>
      </w:r>
      <w:r w:rsidRPr="0096482F">
        <w:rPr>
          <w:rFonts w:ascii="Times New Roman" w:eastAsia="宋体" w:hAnsi="Times New Roman"/>
          <w:sz w:val="24"/>
        </w:rPr>
        <w:t>信号分解</w:t>
      </w:r>
    </w:p>
    <w:p w14:paraId="331B84C0" w14:textId="17CC910E" w:rsidR="0096482F" w:rsidRPr="0096482F" w:rsidRDefault="0096482F" w:rsidP="008018E1">
      <w:pPr>
        <w:spacing w:line="360" w:lineRule="auto"/>
        <w:ind w:firstLineChars="200" w:firstLine="480"/>
        <w:rPr>
          <w:rFonts w:ascii="Times New Roman" w:eastAsia="宋体" w:hAnsi="Times New Roman"/>
          <w:sz w:val="24"/>
        </w:rPr>
      </w:pPr>
      <w:r w:rsidRPr="0096482F">
        <w:rPr>
          <w:rFonts w:ascii="Times New Roman" w:eastAsia="宋体" w:hAnsi="Times New Roman" w:hint="eastAsia"/>
          <w:sz w:val="24"/>
        </w:rPr>
        <w:t>1.1</w:t>
      </w:r>
      <w:r w:rsidRPr="0096482F">
        <w:rPr>
          <w:rFonts w:ascii="Times New Roman" w:eastAsia="宋体" w:hAnsi="Times New Roman"/>
          <w:sz w:val="24"/>
        </w:rPr>
        <w:t>信号生成：生成频率为</w:t>
      </w:r>
      <w:r w:rsidRPr="0096482F">
        <w:rPr>
          <w:rFonts w:ascii="Times New Roman" w:eastAsia="宋体" w:hAnsi="Times New Roman"/>
          <w:sz w:val="24"/>
        </w:rPr>
        <w:t>100Hz</w:t>
      </w:r>
      <w:r w:rsidRPr="0096482F">
        <w:rPr>
          <w:rFonts w:ascii="Times New Roman" w:eastAsia="宋体" w:hAnsi="Times New Roman"/>
          <w:sz w:val="24"/>
        </w:rPr>
        <w:t>的余弦信号，并进行全波整流。</w:t>
      </w:r>
      <w:r w:rsidR="00CB0411">
        <w:rPr>
          <w:rFonts w:ascii="Times New Roman" w:eastAsia="宋体" w:hAnsi="Times New Roman" w:hint="eastAsia"/>
          <w:sz w:val="24"/>
        </w:rPr>
        <w:t>（在该实验</w:t>
      </w:r>
      <w:r w:rsidR="00CB0411">
        <w:rPr>
          <w:rFonts w:ascii="Times New Roman" w:eastAsia="宋体" w:hAnsi="Times New Roman" w:hint="eastAsia"/>
          <w:sz w:val="24"/>
        </w:rPr>
        <w:lastRenderedPageBreak/>
        <w:t>中，标定振幅为</w:t>
      </w:r>
      <w:r w:rsidR="00CB0411">
        <w:rPr>
          <w:rFonts w:ascii="Times New Roman" w:eastAsia="宋体" w:hAnsi="Times New Roman" w:hint="eastAsia"/>
          <w:sz w:val="24"/>
        </w:rPr>
        <w:t>10</w:t>
      </w:r>
      <w:r w:rsidR="00CB0411">
        <w:rPr>
          <w:rFonts w:ascii="Times New Roman" w:eastAsia="宋体" w:hAnsi="Times New Roman" w:hint="eastAsia"/>
          <w:sz w:val="24"/>
        </w:rPr>
        <w:t>）</w:t>
      </w:r>
    </w:p>
    <w:p w14:paraId="41C095B0" w14:textId="55E902FD" w:rsidR="0096482F" w:rsidRPr="0096482F" w:rsidRDefault="0096482F" w:rsidP="0096482F">
      <w:pPr>
        <w:spacing w:line="360" w:lineRule="auto"/>
        <w:ind w:firstLineChars="200" w:firstLine="480"/>
        <w:rPr>
          <w:rFonts w:ascii="Times New Roman" w:eastAsia="宋体" w:hAnsi="Times New Roman"/>
          <w:sz w:val="24"/>
        </w:rPr>
      </w:pPr>
      <w:r w:rsidRPr="0096482F">
        <w:rPr>
          <w:rFonts w:ascii="Times New Roman" w:eastAsia="宋体" w:hAnsi="Times New Roman" w:hint="eastAsia"/>
          <w:sz w:val="24"/>
        </w:rPr>
        <w:t>1.2</w:t>
      </w:r>
      <w:r w:rsidRPr="0096482F">
        <w:rPr>
          <w:rFonts w:ascii="Times New Roman" w:eastAsia="宋体" w:hAnsi="Times New Roman"/>
          <w:sz w:val="24"/>
        </w:rPr>
        <w:t>滤波器设计：</w:t>
      </w:r>
    </w:p>
    <w:p w14:paraId="143B55E9" w14:textId="6E064C18" w:rsidR="0096482F" w:rsidRPr="0096482F" w:rsidRDefault="0096482F" w:rsidP="0096482F">
      <w:pPr>
        <w:spacing w:line="360" w:lineRule="auto"/>
        <w:ind w:firstLineChars="200" w:firstLine="480"/>
        <w:rPr>
          <w:rFonts w:ascii="Times New Roman" w:eastAsia="宋体" w:hAnsi="Times New Roman"/>
          <w:sz w:val="24"/>
        </w:rPr>
      </w:pPr>
      <w:r w:rsidRPr="0096482F">
        <w:rPr>
          <w:rFonts w:ascii="Times New Roman" w:eastAsia="宋体" w:hAnsi="Times New Roman" w:hint="eastAsia"/>
          <w:sz w:val="24"/>
        </w:rPr>
        <w:t>（</w:t>
      </w:r>
      <w:r w:rsidRPr="0096482F">
        <w:rPr>
          <w:rFonts w:ascii="Times New Roman" w:eastAsia="宋体" w:hAnsi="Times New Roman" w:hint="eastAsia"/>
          <w:sz w:val="24"/>
        </w:rPr>
        <w:t>1</w:t>
      </w:r>
      <w:r w:rsidRPr="0096482F">
        <w:rPr>
          <w:rFonts w:ascii="Times New Roman" w:eastAsia="宋体" w:hAnsi="Times New Roman" w:hint="eastAsia"/>
          <w:sz w:val="24"/>
        </w:rPr>
        <w:t>）</w:t>
      </w:r>
      <w:r w:rsidRPr="0096482F">
        <w:rPr>
          <w:rFonts w:ascii="Times New Roman" w:eastAsia="宋体" w:hAnsi="Times New Roman"/>
          <w:sz w:val="24"/>
        </w:rPr>
        <w:t>使用带通滤波器分解信号，观测各次谐波信号的波形。</w:t>
      </w:r>
    </w:p>
    <w:p w14:paraId="435B7E5F" w14:textId="5C6F0C38" w:rsidR="0096482F" w:rsidRDefault="0096482F" w:rsidP="0096482F">
      <w:pPr>
        <w:spacing w:line="360" w:lineRule="auto"/>
        <w:ind w:firstLineChars="200" w:firstLine="480"/>
        <w:rPr>
          <w:rFonts w:ascii="Times New Roman" w:eastAsia="宋体" w:hAnsi="Times New Roman"/>
          <w:sz w:val="24"/>
        </w:rPr>
      </w:pPr>
      <w:r w:rsidRPr="0096482F">
        <w:rPr>
          <w:rFonts w:ascii="Times New Roman" w:eastAsia="宋体" w:hAnsi="Times New Roman" w:hint="eastAsia"/>
          <w:sz w:val="24"/>
        </w:rPr>
        <w:t>（</w:t>
      </w:r>
      <w:r w:rsidRPr="0096482F">
        <w:rPr>
          <w:rFonts w:ascii="Times New Roman" w:eastAsia="宋体" w:hAnsi="Times New Roman" w:hint="eastAsia"/>
          <w:sz w:val="24"/>
        </w:rPr>
        <w:t>2</w:t>
      </w:r>
      <w:r w:rsidRPr="0096482F">
        <w:rPr>
          <w:rFonts w:ascii="Times New Roman" w:eastAsia="宋体" w:hAnsi="Times New Roman" w:hint="eastAsia"/>
          <w:sz w:val="24"/>
        </w:rPr>
        <w:t>）</w:t>
      </w:r>
      <w:r w:rsidRPr="0096482F">
        <w:rPr>
          <w:rFonts w:ascii="Times New Roman" w:eastAsia="宋体" w:hAnsi="Times New Roman"/>
          <w:sz w:val="24"/>
        </w:rPr>
        <w:t>滤波器设计使用</w:t>
      </w:r>
      <w:r w:rsidRPr="0096482F">
        <w:rPr>
          <w:rFonts w:ascii="Times New Roman" w:eastAsia="宋体" w:hAnsi="Times New Roman"/>
          <w:sz w:val="24"/>
        </w:rPr>
        <w:t xml:space="preserve"> </w:t>
      </w:r>
      <w:proofErr w:type="spellStart"/>
      <w:r w:rsidRPr="0096482F">
        <w:rPr>
          <w:rFonts w:ascii="Times New Roman" w:eastAsia="宋体" w:hAnsi="Times New Roman"/>
          <w:sz w:val="24"/>
        </w:rPr>
        <w:t>filter_b</w:t>
      </w:r>
      <w:proofErr w:type="spellEnd"/>
      <w:r w:rsidRPr="0096482F">
        <w:rPr>
          <w:rFonts w:ascii="Times New Roman" w:eastAsia="宋体" w:hAnsi="Times New Roman"/>
          <w:sz w:val="24"/>
        </w:rPr>
        <w:t xml:space="preserve"> </w:t>
      </w:r>
      <w:r w:rsidRPr="0096482F">
        <w:rPr>
          <w:rFonts w:ascii="Times New Roman" w:eastAsia="宋体" w:hAnsi="Times New Roman"/>
          <w:sz w:val="24"/>
        </w:rPr>
        <w:t>函数：</w:t>
      </w:r>
    </w:p>
    <w:bookmarkStart w:id="0" w:name="_MON_1811236399"/>
    <w:bookmarkEnd w:id="0"/>
    <w:p w14:paraId="4F871037" w14:textId="25A538FC" w:rsidR="005E2C79" w:rsidRDefault="005E2C79" w:rsidP="0096482F">
      <w:pPr>
        <w:spacing w:line="360" w:lineRule="auto"/>
        <w:ind w:firstLineChars="200" w:firstLine="480"/>
        <w:rPr>
          <w:rFonts w:ascii="Times New Roman" w:eastAsia="宋体" w:hAnsi="Times New Roman"/>
          <w:sz w:val="24"/>
        </w:rPr>
      </w:pPr>
      <w:r>
        <w:rPr>
          <w:rFonts w:ascii="Times New Roman" w:eastAsia="宋体" w:hAnsi="Times New Roman"/>
          <w:sz w:val="24"/>
        </w:rPr>
        <w:object w:dxaOrig="8306" w:dyaOrig="6078" w14:anchorId="0D835FD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5pt;height:339pt" o:ole="">
            <v:imagedata r:id="rId8" o:title=""/>
          </v:shape>
          <o:OLEObject Type="Embed" ProgID="Word.OpenDocumentText.12" ShapeID="_x0000_i1025" DrawAspect="Content" ObjectID="_1811264341" r:id="rId9"/>
        </w:object>
      </w:r>
    </w:p>
    <w:p w14:paraId="07442652" w14:textId="194D124B" w:rsidR="0096482F" w:rsidRPr="0096482F" w:rsidRDefault="0096482F" w:rsidP="0096482F">
      <w:pPr>
        <w:spacing w:line="360" w:lineRule="auto"/>
        <w:ind w:firstLineChars="200" w:firstLine="480"/>
        <w:rPr>
          <w:rFonts w:ascii="Times New Roman" w:eastAsia="宋体" w:hAnsi="Times New Roman"/>
          <w:sz w:val="24"/>
        </w:rPr>
      </w:pPr>
      <w:r w:rsidRPr="0096482F">
        <w:rPr>
          <w:rFonts w:ascii="Times New Roman" w:eastAsia="宋体" w:hAnsi="Times New Roman" w:hint="eastAsia"/>
          <w:sz w:val="24"/>
        </w:rPr>
        <w:t>1.3.</w:t>
      </w:r>
      <w:r w:rsidRPr="0096482F">
        <w:rPr>
          <w:rFonts w:ascii="Times New Roman" w:eastAsia="宋体" w:hAnsi="Times New Roman"/>
          <w:sz w:val="24"/>
        </w:rPr>
        <w:t>Simulink</w:t>
      </w:r>
      <w:r w:rsidRPr="0096482F">
        <w:rPr>
          <w:rFonts w:ascii="Times New Roman" w:eastAsia="宋体" w:hAnsi="Times New Roman"/>
          <w:sz w:val="24"/>
        </w:rPr>
        <w:t>模型设计：</w:t>
      </w:r>
    </w:p>
    <w:p w14:paraId="5C7ECBA3" w14:textId="10DDA0AC" w:rsidR="0096482F" w:rsidRPr="0096482F" w:rsidRDefault="0096482F" w:rsidP="0096482F">
      <w:pPr>
        <w:spacing w:line="360" w:lineRule="auto"/>
        <w:ind w:firstLineChars="200" w:firstLine="480"/>
        <w:rPr>
          <w:rFonts w:ascii="Times New Roman" w:eastAsia="宋体" w:hAnsi="Times New Roman"/>
          <w:sz w:val="24"/>
        </w:rPr>
      </w:pPr>
      <w:r w:rsidRPr="0096482F">
        <w:rPr>
          <w:rFonts w:ascii="Times New Roman" w:eastAsia="宋体" w:hAnsi="Times New Roman" w:hint="eastAsia"/>
          <w:sz w:val="24"/>
        </w:rPr>
        <w:t>（</w:t>
      </w:r>
      <w:r w:rsidRPr="0096482F">
        <w:rPr>
          <w:rFonts w:ascii="Times New Roman" w:eastAsia="宋体" w:hAnsi="Times New Roman" w:hint="eastAsia"/>
          <w:sz w:val="24"/>
        </w:rPr>
        <w:t>1</w:t>
      </w:r>
      <w:r w:rsidRPr="0096482F">
        <w:rPr>
          <w:rFonts w:ascii="Times New Roman" w:eastAsia="宋体" w:hAnsi="Times New Roman" w:hint="eastAsia"/>
          <w:sz w:val="24"/>
        </w:rPr>
        <w:t>）</w:t>
      </w:r>
      <w:r w:rsidRPr="0096482F">
        <w:rPr>
          <w:rFonts w:ascii="Times New Roman" w:eastAsia="宋体" w:hAnsi="Times New Roman"/>
          <w:sz w:val="24"/>
        </w:rPr>
        <w:t>连接</w:t>
      </w:r>
      <w:r w:rsidR="000E4DED">
        <w:rPr>
          <w:rFonts w:ascii="Times New Roman" w:eastAsia="宋体" w:hAnsi="Times New Roman" w:hint="eastAsia"/>
          <w:sz w:val="24"/>
        </w:rPr>
        <w:t>输出信号，将五个信号汇集到一个</w:t>
      </w:r>
      <w:r w:rsidR="000E4DED">
        <w:rPr>
          <w:rFonts w:ascii="Times New Roman" w:eastAsia="宋体" w:hAnsi="Times New Roman" w:hint="eastAsia"/>
          <w:sz w:val="24"/>
        </w:rPr>
        <w:t>sum</w:t>
      </w:r>
      <w:r w:rsidR="000E4DED">
        <w:rPr>
          <w:rFonts w:ascii="Times New Roman" w:eastAsia="宋体" w:hAnsi="Times New Roman" w:hint="eastAsia"/>
          <w:sz w:val="24"/>
        </w:rPr>
        <w:t>输出器上，</w:t>
      </w:r>
      <w:r w:rsidR="000E4DED">
        <w:rPr>
          <w:rFonts w:ascii="Times New Roman" w:eastAsia="宋体" w:hAnsi="Times New Roman" w:hint="eastAsia"/>
          <w:sz w:val="24"/>
        </w:rPr>
        <w:t>scope</w:t>
      </w:r>
      <w:r w:rsidR="000E4DED">
        <w:rPr>
          <w:rFonts w:ascii="Times New Roman" w:eastAsia="宋体" w:hAnsi="Times New Roman" w:hint="eastAsia"/>
          <w:sz w:val="24"/>
        </w:rPr>
        <w:t>波形输出；</w:t>
      </w:r>
    </w:p>
    <w:p w14:paraId="075720BB" w14:textId="2C76B7FE" w:rsidR="0096482F" w:rsidRPr="0096482F" w:rsidRDefault="0096482F" w:rsidP="0096482F">
      <w:pPr>
        <w:spacing w:line="360" w:lineRule="auto"/>
        <w:ind w:firstLineChars="200" w:firstLine="480"/>
        <w:rPr>
          <w:rFonts w:ascii="Times New Roman" w:eastAsia="宋体" w:hAnsi="Times New Roman"/>
          <w:sz w:val="24"/>
        </w:rPr>
      </w:pPr>
      <w:r w:rsidRPr="0096482F">
        <w:rPr>
          <w:rFonts w:ascii="Times New Roman" w:eastAsia="宋体" w:hAnsi="Times New Roman" w:hint="eastAsia"/>
          <w:sz w:val="24"/>
        </w:rPr>
        <w:t>（</w:t>
      </w:r>
      <w:r w:rsidRPr="0096482F">
        <w:rPr>
          <w:rFonts w:ascii="Times New Roman" w:eastAsia="宋体" w:hAnsi="Times New Roman" w:hint="eastAsia"/>
          <w:sz w:val="24"/>
        </w:rPr>
        <w:t>2</w:t>
      </w:r>
      <w:r w:rsidRPr="0096482F">
        <w:rPr>
          <w:rFonts w:ascii="Times New Roman" w:eastAsia="宋体" w:hAnsi="Times New Roman" w:hint="eastAsia"/>
          <w:sz w:val="24"/>
        </w:rPr>
        <w:t>）</w:t>
      </w:r>
      <w:r w:rsidRPr="0096482F">
        <w:rPr>
          <w:rFonts w:ascii="Times New Roman" w:eastAsia="宋体" w:hAnsi="Times New Roman"/>
          <w:sz w:val="24"/>
        </w:rPr>
        <w:t>仿真参数：</w:t>
      </w:r>
      <w:r w:rsidRPr="0096482F">
        <w:rPr>
          <w:rFonts w:ascii="Times New Roman" w:eastAsia="宋体" w:hAnsi="Times New Roman"/>
          <w:sz w:val="24"/>
        </w:rPr>
        <w:t>Stop time = 0.1, Max step size = 0.0001</w:t>
      </w:r>
      <w:r w:rsidRPr="0096482F">
        <w:rPr>
          <w:rFonts w:ascii="Times New Roman" w:eastAsia="宋体" w:hAnsi="Times New Roman"/>
          <w:sz w:val="24"/>
        </w:rPr>
        <w:t>。</w:t>
      </w:r>
    </w:p>
    <w:p w14:paraId="348F6AB8" w14:textId="77777777" w:rsidR="0096482F" w:rsidRPr="0096482F" w:rsidRDefault="0096482F" w:rsidP="00882F89">
      <w:pPr>
        <w:spacing w:line="360" w:lineRule="auto"/>
        <w:rPr>
          <w:rFonts w:ascii="Times New Roman" w:eastAsia="宋体" w:hAnsi="Times New Roman"/>
          <w:sz w:val="24"/>
        </w:rPr>
      </w:pPr>
      <w:r w:rsidRPr="0096482F">
        <w:rPr>
          <w:rFonts w:ascii="Times New Roman" w:eastAsia="宋体" w:hAnsi="Times New Roman"/>
          <w:sz w:val="24"/>
        </w:rPr>
        <w:t xml:space="preserve">2. </w:t>
      </w:r>
      <w:r w:rsidRPr="0096482F">
        <w:rPr>
          <w:rFonts w:ascii="Times New Roman" w:eastAsia="宋体" w:hAnsi="Times New Roman"/>
          <w:sz w:val="24"/>
        </w:rPr>
        <w:t>信号合成</w:t>
      </w:r>
    </w:p>
    <w:p w14:paraId="6B17E2A8" w14:textId="0BCCDAE5" w:rsidR="0096482F" w:rsidRPr="0096482F" w:rsidRDefault="000E4DED" w:rsidP="0096482F">
      <w:pPr>
        <w:spacing w:line="360" w:lineRule="auto"/>
        <w:ind w:firstLineChars="200" w:firstLine="480"/>
        <w:rPr>
          <w:rFonts w:ascii="Times New Roman" w:eastAsia="宋体" w:hAnsi="Times New Roman"/>
          <w:sz w:val="24"/>
        </w:rPr>
      </w:pPr>
      <w:r>
        <w:rPr>
          <w:rFonts w:ascii="Times New Roman" w:eastAsia="宋体" w:hAnsi="Times New Roman" w:hint="eastAsia"/>
          <w:sz w:val="24"/>
        </w:rPr>
        <w:t>2.1</w:t>
      </w:r>
      <w:r w:rsidR="0096482F" w:rsidRPr="0096482F">
        <w:rPr>
          <w:rFonts w:ascii="Times New Roman" w:eastAsia="宋体" w:hAnsi="Times New Roman"/>
          <w:sz w:val="24"/>
        </w:rPr>
        <w:t>使用</w:t>
      </w:r>
      <w:r w:rsidR="0096482F" w:rsidRPr="0096482F">
        <w:rPr>
          <w:rFonts w:ascii="Times New Roman" w:eastAsia="宋体" w:hAnsi="Times New Roman"/>
          <w:sz w:val="24"/>
        </w:rPr>
        <w:t xml:space="preserve"> Sum </w:t>
      </w:r>
      <w:r w:rsidR="0096482F" w:rsidRPr="0096482F">
        <w:rPr>
          <w:rFonts w:ascii="Times New Roman" w:eastAsia="宋体" w:hAnsi="Times New Roman"/>
          <w:sz w:val="24"/>
        </w:rPr>
        <w:t>模块将</w:t>
      </w:r>
      <w:r>
        <w:rPr>
          <w:rFonts w:ascii="Times New Roman" w:eastAsia="宋体" w:hAnsi="Times New Roman" w:hint="eastAsia"/>
          <w:sz w:val="24"/>
        </w:rPr>
        <w:t>4</w:t>
      </w:r>
      <w:r w:rsidR="0096482F" w:rsidRPr="0096482F">
        <w:rPr>
          <w:rFonts w:ascii="Times New Roman" w:eastAsia="宋体" w:hAnsi="Times New Roman"/>
          <w:sz w:val="24"/>
        </w:rPr>
        <w:t>个谐波信号相加。</w:t>
      </w:r>
    </w:p>
    <w:p w14:paraId="074CA20B" w14:textId="79594465" w:rsidR="00882F89" w:rsidRPr="0096482F" w:rsidRDefault="000E4DED" w:rsidP="00882F89">
      <w:pPr>
        <w:spacing w:line="360" w:lineRule="auto"/>
        <w:ind w:firstLineChars="200" w:firstLine="480"/>
        <w:rPr>
          <w:rFonts w:ascii="Times New Roman" w:eastAsia="宋体" w:hAnsi="Times New Roman"/>
          <w:sz w:val="24"/>
        </w:rPr>
      </w:pPr>
      <w:r>
        <w:rPr>
          <w:rFonts w:ascii="Times New Roman" w:eastAsia="宋体" w:hAnsi="Times New Roman" w:hint="eastAsia"/>
          <w:sz w:val="24"/>
        </w:rPr>
        <w:t>2.2</w:t>
      </w:r>
      <w:r w:rsidR="0096482F" w:rsidRPr="0096482F">
        <w:rPr>
          <w:rFonts w:ascii="Times New Roman" w:eastAsia="宋体" w:hAnsi="Times New Roman"/>
          <w:sz w:val="24"/>
        </w:rPr>
        <w:t>观测合成信号的波形。</w:t>
      </w:r>
    </w:p>
    <w:p w14:paraId="285F9573" w14:textId="4C9274F4" w:rsidR="0096482F" w:rsidRPr="002508A3" w:rsidRDefault="0096482F" w:rsidP="002508A3">
      <w:pPr>
        <w:spacing w:line="360" w:lineRule="auto"/>
        <w:rPr>
          <w:rFonts w:ascii="黑体" w:eastAsia="黑体" w:hAnsi="黑体" w:hint="eastAsia"/>
          <w:b/>
          <w:bCs/>
          <w:sz w:val="32"/>
          <w:szCs w:val="32"/>
        </w:rPr>
      </w:pPr>
      <w:r w:rsidRPr="002508A3">
        <w:rPr>
          <w:rFonts w:ascii="黑体" w:eastAsia="黑体" w:hAnsi="黑体" w:hint="eastAsia"/>
          <w:b/>
          <w:bCs/>
          <w:sz w:val="32"/>
          <w:szCs w:val="32"/>
        </w:rPr>
        <w:t>四、</w:t>
      </w:r>
      <w:r w:rsidRPr="002508A3">
        <w:rPr>
          <w:rFonts w:ascii="黑体" w:eastAsia="黑体" w:hAnsi="黑体"/>
          <w:b/>
          <w:bCs/>
          <w:sz w:val="32"/>
          <w:szCs w:val="32"/>
        </w:rPr>
        <w:t>实验结果</w:t>
      </w:r>
    </w:p>
    <w:p w14:paraId="55054EE2" w14:textId="1DE57DC3" w:rsidR="001E3E88" w:rsidRDefault="00F32D7B" w:rsidP="0096482F">
      <w:pPr>
        <w:spacing w:line="360" w:lineRule="auto"/>
        <w:ind w:firstLineChars="200" w:firstLine="480"/>
        <w:rPr>
          <w:rFonts w:ascii="Times New Roman" w:eastAsia="宋体" w:hAnsi="Times New Roman"/>
          <w:sz w:val="24"/>
        </w:rPr>
      </w:pPr>
      <w:r>
        <w:rPr>
          <w:rFonts w:ascii="Times New Roman" w:eastAsia="宋体" w:hAnsi="Times New Roman" w:hint="eastAsia"/>
          <w:sz w:val="24"/>
        </w:rPr>
        <w:t>1.</w:t>
      </w:r>
      <w:r w:rsidR="00CB0411">
        <w:rPr>
          <w:rFonts w:ascii="Times New Roman" w:eastAsia="宋体" w:hAnsi="Times New Roman" w:hint="eastAsia"/>
          <w:sz w:val="24"/>
        </w:rPr>
        <w:t xml:space="preserve"> </w:t>
      </w:r>
      <w:r>
        <w:rPr>
          <w:rFonts w:ascii="Times New Roman" w:eastAsia="宋体" w:hAnsi="Times New Roman" w:hint="eastAsia"/>
          <w:sz w:val="24"/>
        </w:rPr>
        <w:t>平台搭建</w:t>
      </w:r>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256617" w14:paraId="7F70CB99" w14:textId="77777777" w:rsidTr="00F95F67">
        <w:trPr>
          <w:trHeight w:val="936"/>
        </w:trPr>
        <w:tc>
          <w:tcPr>
            <w:tcW w:w="8306" w:type="dxa"/>
          </w:tcPr>
          <w:p w14:paraId="2CF2F369" w14:textId="4EB3B82C" w:rsidR="00256617" w:rsidRDefault="00256617" w:rsidP="00256617">
            <w:pPr>
              <w:spacing w:line="360" w:lineRule="auto"/>
              <w:jc w:val="center"/>
              <w:rPr>
                <w:rFonts w:ascii="Times New Roman" w:eastAsia="宋体" w:hAnsi="Times New Roman"/>
                <w:sz w:val="24"/>
              </w:rPr>
            </w:pPr>
            <w:r>
              <w:rPr>
                <w:noProof/>
              </w:rPr>
              <w:lastRenderedPageBreak/>
              <w:drawing>
                <wp:inline distT="0" distB="0" distL="0" distR="0" wp14:anchorId="5FAD428E" wp14:editId="42C4134F">
                  <wp:extent cx="4572000" cy="3126527"/>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638365" cy="3171910"/>
                          </a:xfrm>
                          <a:prstGeom prst="rect">
                            <a:avLst/>
                          </a:prstGeom>
                        </pic:spPr>
                      </pic:pic>
                    </a:graphicData>
                  </a:graphic>
                </wp:inline>
              </w:drawing>
            </w:r>
          </w:p>
        </w:tc>
      </w:tr>
      <w:tr w:rsidR="00CB0411" w14:paraId="5E5AEFF5" w14:textId="77777777" w:rsidTr="00363D7B">
        <w:tc>
          <w:tcPr>
            <w:tcW w:w="8306" w:type="dxa"/>
          </w:tcPr>
          <w:p w14:paraId="1651E215" w14:textId="75AFF1DE" w:rsidR="00CB0411" w:rsidRDefault="00CB0411" w:rsidP="00CB0411">
            <w:pPr>
              <w:spacing w:line="360" w:lineRule="auto"/>
              <w:jc w:val="center"/>
              <w:rPr>
                <w:rFonts w:ascii="Times New Roman" w:eastAsia="宋体" w:hAnsi="Times New Roman"/>
                <w:sz w:val="24"/>
              </w:rPr>
            </w:pPr>
            <w:r>
              <w:rPr>
                <w:rFonts w:ascii="Times New Roman" w:eastAsia="宋体" w:hAnsi="Times New Roman" w:hint="eastAsia"/>
                <w:sz w:val="24"/>
              </w:rPr>
              <w:t>图</w:t>
            </w:r>
            <w:r>
              <w:rPr>
                <w:rFonts w:ascii="Times New Roman" w:eastAsia="宋体" w:hAnsi="Times New Roman" w:hint="eastAsia"/>
                <w:sz w:val="24"/>
              </w:rPr>
              <w:t xml:space="preserve">1 </w:t>
            </w:r>
            <w:r>
              <w:rPr>
                <w:rFonts w:ascii="Times New Roman" w:eastAsia="宋体" w:hAnsi="Times New Roman" w:hint="eastAsia"/>
                <w:sz w:val="24"/>
              </w:rPr>
              <w:t>平台搭建</w:t>
            </w:r>
          </w:p>
        </w:tc>
      </w:tr>
    </w:tbl>
    <w:p w14:paraId="75F52348" w14:textId="0BE22C0F" w:rsidR="0096482F" w:rsidRDefault="00F32D7B" w:rsidP="0096482F">
      <w:pPr>
        <w:spacing w:line="360" w:lineRule="auto"/>
        <w:ind w:firstLineChars="200" w:firstLine="480"/>
        <w:rPr>
          <w:rFonts w:ascii="Times New Roman" w:eastAsia="宋体" w:hAnsi="Times New Roman"/>
          <w:sz w:val="24"/>
        </w:rPr>
      </w:pPr>
      <w:r>
        <w:rPr>
          <w:rFonts w:ascii="Times New Roman" w:eastAsia="宋体" w:hAnsi="Times New Roman" w:hint="eastAsia"/>
          <w:sz w:val="24"/>
        </w:rPr>
        <w:t>2</w:t>
      </w:r>
      <w:r w:rsidR="0096482F" w:rsidRPr="0096482F">
        <w:rPr>
          <w:rFonts w:ascii="Times New Roman" w:eastAsia="宋体" w:hAnsi="Times New Roman"/>
          <w:sz w:val="24"/>
        </w:rPr>
        <w:t xml:space="preserve">. </w:t>
      </w:r>
      <w:r w:rsidR="0096482F" w:rsidRPr="0096482F">
        <w:rPr>
          <w:rFonts w:ascii="Times New Roman" w:eastAsia="宋体" w:hAnsi="Times New Roman"/>
          <w:sz w:val="24"/>
        </w:rPr>
        <w:t>信号分解结果</w:t>
      </w:r>
    </w:p>
    <w:p w14:paraId="4BFBA85B" w14:textId="2BA0327B" w:rsidR="003C7504" w:rsidRDefault="007C6593" w:rsidP="003C7504">
      <w:pPr>
        <w:spacing w:line="360" w:lineRule="auto"/>
        <w:ind w:firstLineChars="200" w:firstLine="480"/>
        <w:rPr>
          <w:rFonts w:ascii="Times New Roman" w:eastAsia="宋体" w:hAnsi="Times New Roman"/>
          <w:sz w:val="24"/>
        </w:rPr>
      </w:pPr>
      <w:r>
        <w:rPr>
          <w:rFonts w:ascii="Times New Roman" w:eastAsia="宋体" w:hAnsi="Times New Roman" w:hint="eastAsia"/>
          <w:sz w:val="24"/>
        </w:rPr>
        <w:t>2.</w:t>
      </w:r>
      <w:r w:rsidR="00256617">
        <w:rPr>
          <w:rFonts w:ascii="Times New Roman" w:eastAsia="宋体" w:hAnsi="Times New Roman" w:hint="eastAsia"/>
          <w:sz w:val="24"/>
        </w:rPr>
        <w:t xml:space="preserve">1 </w:t>
      </w:r>
      <w:r w:rsidR="00256617">
        <w:rPr>
          <w:rFonts w:ascii="Times New Roman" w:eastAsia="宋体" w:hAnsi="Times New Roman" w:hint="eastAsia"/>
          <w:sz w:val="24"/>
        </w:rPr>
        <w:t>各次谐波</w:t>
      </w:r>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8"/>
        <w:gridCol w:w="4188"/>
      </w:tblGrid>
      <w:tr w:rsidR="005D720B" w14:paraId="5895A8FE" w14:textId="77777777" w:rsidTr="00CB0411">
        <w:tc>
          <w:tcPr>
            <w:tcW w:w="4142" w:type="dxa"/>
          </w:tcPr>
          <w:p w14:paraId="194BEA71" w14:textId="793BAE79" w:rsidR="007C6593" w:rsidRDefault="005D720B" w:rsidP="003C7504">
            <w:pPr>
              <w:spacing w:line="360" w:lineRule="auto"/>
              <w:rPr>
                <w:rFonts w:ascii="Times New Roman" w:eastAsia="宋体" w:hAnsi="Times New Roman"/>
                <w:sz w:val="24"/>
              </w:rPr>
            </w:pPr>
            <w:r>
              <w:rPr>
                <w:noProof/>
              </w:rPr>
              <w:drawing>
                <wp:inline distT="0" distB="0" distL="0" distR="0" wp14:anchorId="01A13E50" wp14:editId="79A8344E">
                  <wp:extent cx="2483485" cy="2118407"/>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495769" cy="2128885"/>
                          </a:xfrm>
                          <a:prstGeom prst="rect">
                            <a:avLst/>
                          </a:prstGeom>
                        </pic:spPr>
                      </pic:pic>
                    </a:graphicData>
                  </a:graphic>
                </wp:inline>
              </w:drawing>
            </w:r>
          </w:p>
        </w:tc>
        <w:tc>
          <w:tcPr>
            <w:tcW w:w="4164" w:type="dxa"/>
          </w:tcPr>
          <w:p w14:paraId="106D9FBC" w14:textId="08CE07FE" w:rsidR="007C6593" w:rsidRDefault="005D720B" w:rsidP="003C7504">
            <w:pPr>
              <w:spacing w:line="360" w:lineRule="auto"/>
              <w:rPr>
                <w:rFonts w:ascii="Times New Roman" w:eastAsia="宋体" w:hAnsi="Times New Roman"/>
                <w:sz w:val="24"/>
              </w:rPr>
            </w:pPr>
            <w:r>
              <w:rPr>
                <w:noProof/>
              </w:rPr>
              <w:drawing>
                <wp:inline distT="0" distB="0" distL="0" distR="0" wp14:anchorId="631548FA" wp14:editId="0226B8F8">
                  <wp:extent cx="2416810" cy="2061534"/>
                  <wp:effectExtent l="0" t="0" r="254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420223" cy="2064445"/>
                          </a:xfrm>
                          <a:prstGeom prst="rect">
                            <a:avLst/>
                          </a:prstGeom>
                        </pic:spPr>
                      </pic:pic>
                    </a:graphicData>
                  </a:graphic>
                </wp:inline>
              </w:drawing>
            </w:r>
          </w:p>
        </w:tc>
      </w:tr>
      <w:tr w:rsidR="005D720B" w14:paraId="7B341A4B" w14:textId="77777777" w:rsidTr="00CB0411">
        <w:tc>
          <w:tcPr>
            <w:tcW w:w="4142" w:type="dxa"/>
          </w:tcPr>
          <w:p w14:paraId="0080ECDF" w14:textId="50BDE6BB" w:rsidR="007C6593" w:rsidRDefault="007C6593" w:rsidP="007C6593">
            <w:pPr>
              <w:spacing w:line="360" w:lineRule="auto"/>
              <w:jc w:val="center"/>
              <w:rPr>
                <w:rFonts w:ascii="Times New Roman" w:eastAsia="宋体" w:hAnsi="Times New Roman"/>
                <w:sz w:val="24"/>
              </w:rPr>
            </w:pPr>
            <w:r>
              <w:rPr>
                <w:rFonts w:ascii="Times New Roman" w:eastAsia="宋体" w:hAnsi="Times New Roman" w:hint="eastAsia"/>
                <w:sz w:val="24"/>
              </w:rPr>
              <w:t>（</w:t>
            </w:r>
            <w:r>
              <w:rPr>
                <w:rFonts w:ascii="Times New Roman" w:eastAsia="宋体" w:hAnsi="Times New Roman" w:hint="eastAsia"/>
                <w:sz w:val="24"/>
              </w:rPr>
              <w:t>a</w:t>
            </w:r>
            <w:r>
              <w:rPr>
                <w:rFonts w:ascii="Times New Roman" w:eastAsia="宋体" w:hAnsi="Times New Roman" w:hint="eastAsia"/>
                <w:sz w:val="24"/>
              </w:rPr>
              <w:t>）</w:t>
            </w:r>
            <w:r w:rsidR="00256617">
              <w:rPr>
                <w:rFonts w:ascii="Times New Roman" w:eastAsia="宋体" w:hAnsi="Times New Roman" w:hint="eastAsia"/>
                <w:sz w:val="24"/>
              </w:rPr>
              <w:t>二次谐波</w:t>
            </w:r>
          </w:p>
        </w:tc>
        <w:tc>
          <w:tcPr>
            <w:tcW w:w="4164" w:type="dxa"/>
          </w:tcPr>
          <w:p w14:paraId="6D0BDD42" w14:textId="0F02F47C" w:rsidR="007C6593" w:rsidRDefault="007C6593" w:rsidP="007C6593">
            <w:pPr>
              <w:spacing w:line="360" w:lineRule="auto"/>
              <w:jc w:val="center"/>
              <w:rPr>
                <w:rFonts w:ascii="Times New Roman" w:eastAsia="宋体" w:hAnsi="Times New Roman"/>
                <w:sz w:val="24"/>
              </w:rPr>
            </w:pPr>
            <w:r>
              <w:rPr>
                <w:rFonts w:ascii="Times New Roman" w:eastAsia="宋体" w:hAnsi="Times New Roman" w:hint="eastAsia"/>
                <w:sz w:val="24"/>
              </w:rPr>
              <w:t>（</w:t>
            </w:r>
            <w:r>
              <w:rPr>
                <w:rFonts w:ascii="Times New Roman" w:eastAsia="宋体" w:hAnsi="Times New Roman" w:hint="eastAsia"/>
                <w:sz w:val="24"/>
              </w:rPr>
              <w:t>b</w:t>
            </w:r>
            <w:r>
              <w:rPr>
                <w:rFonts w:ascii="Times New Roman" w:eastAsia="宋体" w:hAnsi="Times New Roman" w:hint="eastAsia"/>
                <w:sz w:val="24"/>
              </w:rPr>
              <w:t>）</w:t>
            </w:r>
            <w:r w:rsidR="00256617">
              <w:rPr>
                <w:rFonts w:ascii="Times New Roman" w:eastAsia="宋体" w:hAnsi="Times New Roman" w:hint="eastAsia"/>
                <w:sz w:val="24"/>
              </w:rPr>
              <w:t>四次谐波</w:t>
            </w:r>
          </w:p>
        </w:tc>
      </w:tr>
      <w:tr w:rsidR="005D720B" w14:paraId="6BEE1753" w14:textId="77777777" w:rsidTr="00CB0411">
        <w:tc>
          <w:tcPr>
            <w:tcW w:w="4142" w:type="dxa"/>
          </w:tcPr>
          <w:p w14:paraId="18E1BB97" w14:textId="740A8293" w:rsidR="007C6593" w:rsidRDefault="005D720B" w:rsidP="003C7504">
            <w:pPr>
              <w:spacing w:line="360" w:lineRule="auto"/>
              <w:rPr>
                <w:rFonts w:ascii="Times New Roman" w:eastAsia="宋体" w:hAnsi="Times New Roman"/>
                <w:sz w:val="24"/>
              </w:rPr>
            </w:pPr>
            <w:r>
              <w:rPr>
                <w:noProof/>
              </w:rPr>
              <w:drawing>
                <wp:inline distT="0" distB="0" distL="0" distR="0" wp14:anchorId="52403684" wp14:editId="4FD958B2">
                  <wp:extent cx="2473960" cy="2110283"/>
                  <wp:effectExtent l="0" t="0" r="2540" b="444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477291" cy="2113124"/>
                          </a:xfrm>
                          <a:prstGeom prst="rect">
                            <a:avLst/>
                          </a:prstGeom>
                        </pic:spPr>
                      </pic:pic>
                    </a:graphicData>
                  </a:graphic>
                </wp:inline>
              </w:drawing>
            </w:r>
          </w:p>
        </w:tc>
        <w:tc>
          <w:tcPr>
            <w:tcW w:w="4164" w:type="dxa"/>
          </w:tcPr>
          <w:p w14:paraId="26E64B93" w14:textId="3297A4AF" w:rsidR="007C6593" w:rsidRDefault="005D720B" w:rsidP="003C7504">
            <w:pPr>
              <w:spacing w:line="360" w:lineRule="auto"/>
              <w:rPr>
                <w:rFonts w:ascii="Times New Roman" w:eastAsia="宋体" w:hAnsi="Times New Roman"/>
                <w:sz w:val="24"/>
              </w:rPr>
            </w:pPr>
            <w:r>
              <w:rPr>
                <w:noProof/>
              </w:rPr>
              <w:drawing>
                <wp:inline distT="0" distB="0" distL="0" distR="0" wp14:anchorId="7E9588FD" wp14:editId="23813EA5">
                  <wp:extent cx="2540635" cy="2167156"/>
                  <wp:effectExtent l="0" t="0" r="0" b="508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573478" cy="2195171"/>
                          </a:xfrm>
                          <a:prstGeom prst="rect">
                            <a:avLst/>
                          </a:prstGeom>
                        </pic:spPr>
                      </pic:pic>
                    </a:graphicData>
                  </a:graphic>
                </wp:inline>
              </w:drawing>
            </w:r>
          </w:p>
        </w:tc>
      </w:tr>
      <w:tr w:rsidR="005D720B" w14:paraId="6DA7E48D" w14:textId="77777777" w:rsidTr="00CB0411">
        <w:tc>
          <w:tcPr>
            <w:tcW w:w="4142" w:type="dxa"/>
          </w:tcPr>
          <w:p w14:paraId="2801AB96" w14:textId="081F98D6" w:rsidR="007C6593" w:rsidRDefault="007C6593" w:rsidP="007C6593">
            <w:pPr>
              <w:spacing w:line="360" w:lineRule="auto"/>
              <w:jc w:val="center"/>
              <w:rPr>
                <w:rFonts w:ascii="Times New Roman" w:eastAsia="宋体" w:hAnsi="Times New Roman"/>
                <w:sz w:val="24"/>
              </w:rPr>
            </w:pPr>
            <w:r>
              <w:rPr>
                <w:rFonts w:ascii="Times New Roman" w:eastAsia="宋体" w:hAnsi="Times New Roman" w:hint="eastAsia"/>
                <w:sz w:val="24"/>
              </w:rPr>
              <w:lastRenderedPageBreak/>
              <w:t>（</w:t>
            </w:r>
            <w:r>
              <w:rPr>
                <w:rFonts w:ascii="Times New Roman" w:eastAsia="宋体" w:hAnsi="Times New Roman" w:hint="eastAsia"/>
                <w:sz w:val="24"/>
              </w:rPr>
              <w:t>c</w:t>
            </w:r>
            <w:r>
              <w:rPr>
                <w:rFonts w:ascii="Times New Roman" w:eastAsia="宋体" w:hAnsi="Times New Roman" w:hint="eastAsia"/>
                <w:sz w:val="24"/>
              </w:rPr>
              <w:t>）</w:t>
            </w:r>
            <w:r w:rsidR="00256617">
              <w:rPr>
                <w:rFonts w:ascii="Times New Roman" w:eastAsia="宋体" w:hAnsi="Times New Roman" w:hint="eastAsia"/>
                <w:sz w:val="24"/>
              </w:rPr>
              <w:t>六次谐波</w:t>
            </w:r>
          </w:p>
        </w:tc>
        <w:tc>
          <w:tcPr>
            <w:tcW w:w="4164" w:type="dxa"/>
          </w:tcPr>
          <w:p w14:paraId="63206AA3" w14:textId="6C2D3892" w:rsidR="007C6593" w:rsidRDefault="007C6593" w:rsidP="007C6593">
            <w:pPr>
              <w:spacing w:line="360" w:lineRule="auto"/>
              <w:jc w:val="center"/>
              <w:rPr>
                <w:rFonts w:ascii="Times New Roman" w:eastAsia="宋体" w:hAnsi="Times New Roman"/>
                <w:sz w:val="24"/>
              </w:rPr>
            </w:pPr>
            <w:r>
              <w:rPr>
                <w:rFonts w:ascii="Times New Roman" w:eastAsia="宋体" w:hAnsi="Times New Roman" w:hint="eastAsia"/>
                <w:sz w:val="24"/>
              </w:rPr>
              <w:t>（</w:t>
            </w:r>
            <w:r>
              <w:rPr>
                <w:rFonts w:ascii="Times New Roman" w:eastAsia="宋体" w:hAnsi="Times New Roman" w:hint="eastAsia"/>
                <w:sz w:val="24"/>
              </w:rPr>
              <w:t>d</w:t>
            </w:r>
            <w:r>
              <w:rPr>
                <w:rFonts w:ascii="Times New Roman" w:eastAsia="宋体" w:hAnsi="Times New Roman" w:hint="eastAsia"/>
                <w:sz w:val="24"/>
              </w:rPr>
              <w:t>）</w:t>
            </w:r>
            <w:r w:rsidR="00256617">
              <w:rPr>
                <w:rFonts w:ascii="Times New Roman" w:eastAsia="宋体" w:hAnsi="Times New Roman" w:hint="eastAsia"/>
                <w:sz w:val="24"/>
              </w:rPr>
              <w:t>八次谐波</w:t>
            </w:r>
          </w:p>
        </w:tc>
      </w:tr>
      <w:tr w:rsidR="005D720B" w14:paraId="287AF329" w14:textId="77777777" w:rsidTr="00CB0411">
        <w:tc>
          <w:tcPr>
            <w:tcW w:w="4142" w:type="dxa"/>
          </w:tcPr>
          <w:p w14:paraId="5CF7E04B" w14:textId="6FC75FDB" w:rsidR="007C6593" w:rsidRDefault="005D720B" w:rsidP="003C7504">
            <w:pPr>
              <w:spacing w:line="360" w:lineRule="auto"/>
              <w:rPr>
                <w:rFonts w:ascii="Times New Roman" w:eastAsia="宋体" w:hAnsi="Times New Roman"/>
                <w:sz w:val="24"/>
              </w:rPr>
            </w:pPr>
            <w:r>
              <w:rPr>
                <w:noProof/>
              </w:rPr>
              <w:drawing>
                <wp:inline distT="0" distB="0" distL="0" distR="0" wp14:anchorId="4EB53A50" wp14:editId="4CD0D605">
                  <wp:extent cx="2495550" cy="2128699"/>
                  <wp:effectExtent l="0" t="0" r="0" b="508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507720" cy="2139080"/>
                          </a:xfrm>
                          <a:prstGeom prst="rect">
                            <a:avLst/>
                          </a:prstGeom>
                        </pic:spPr>
                      </pic:pic>
                    </a:graphicData>
                  </a:graphic>
                </wp:inline>
              </w:drawing>
            </w:r>
          </w:p>
        </w:tc>
        <w:tc>
          <w:tcPr>
            <w:tcW w:w="4164" w:type="dxa"/>
          </w:tcPr>
          <w:p w14:paraId="2C648CD1" w14:textId="6EC609B7" w:rsidR="007C6593" w:rsidRDefault="005D720B" w:rsidP="003C7504">
            <w:pPr>
              <w:spacing w:line="360" w:lineRule="auto"/>
              <w:rPr>
                <w:rFonts w:ascii="Times New Roman" w:eastAsia="宋体" w:hAnsi="Times New Roman"/>
                <w:sz w:val="24"/>
              </w:rPr>
            </w:pPr>
            <w:r>
              <w:rPr>
                <w:noProof/>
              </w:rPr>
              <w:drawing>
                <wp:inline distT="0" distB="0" distL="0" distR="0" wp14:anchorId="3E6F937D" wp14:editId="144AD2CD">
                  <wp:extent cx="2531110" cy="2159031"/>
                  <wp:effectExtent l="0" t="0" r="254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549964" cy="2175113"/>
                          </a:xfrm>
                          <a:prstGeom prst="rect">
                            <a:avLst/>
                          </a:prstGeom>
                        </pic:spPr>
                      </pic:pic>
                    </a:graphicData>
                  </a:graphic>
                </wp:inline>
              </w:drawing>
            </w:r>
          </w:p>
        </w:tc>
      </w:tr>
      <w:tr w:rsidR="005D720B" w14:paraId="547870E0" w14:textId="77777777" w:rsidTr="00CB0411">
        <w:tc>
          <w:tcPr>
            <w:tcW w:w="4142" w:type="dxa"/>
          </w:tcPr>
          <w:p w14:paraId="4C42849D" w14:textId="0B2B0084" w:rsidR="007C6593" w:rsidRPr="007C6593" w:rsidRDefault="007C6593" w:rsidP="007C6593">
            <w:pPr>
              <w:spacing w:line="360" w:lineRule="auto"/>
              <w:jc w:val="center"/>
              <w:rPr>
                <w:rFonts w:ascii="宋体" w:eastAsia="宋体" w:hAnsi="宋体" w:hint="eastAsia"/>
                <w:noProof/>
                <w:sz w:val="24"/>
                <w:szCs w:val="24"/>
              </w:rPr>
            </w:pPr>
            <w:r w:rsidRPr="007C6593">
              <w:rPr>
                <w:rFonts w:ascii="宋体" w:eastAsia="宋体" w:hAnsi="宋体" w:hint="eastAsia"/>
                <w:noProof/>
                <w:sz w:val="24"/>
                <w:szCs w:val="24"/>
              </w:rPr>
              <w:t>（</w:t>
            </w:r>
            <w:r w:rsidR="00256617">
              <w:rPr>
                <w:rFonts w:ascii="宋体" w:eastAsia="宋体" w:hAnsi="宋体" w:hint="eastAsia"/>
                <w:noProof/>
                <w:sz w:val="24"/>
                <w:szCs w:val="24"/>
              </w:rPr>
              <w:t>e</w:t>
            </w:r>
            <w:r w:rsidRPr="007C6593">
              <w:rPr>
                <w:rFonts w:ascii="宋体" w:eastAsia="宋体" w:hAnsi="宋体" w:hint="eastAsia"/>
                <w:noProof/>
                <w:sz w:val="24"/>
                <w:szCs w:val="24"/>
              </w:rPr>
              <w:t>）</w:t>
            </w:r>
            <w:r w:rsidR="00256617">
              <w:rPr>
                <w:rFonts w:ascii="宋体" w:eastAsia="宋体" w:hAnsi="宋体" w:hint="eastAsia"/>
                <w:noProof/>
                <w:sz w:val="24"/>
                <w:szCs w:val="24"/>
              </w:rPr>
              <w:t>直流分量</w:t>
            </w:r>
          </w:p>
        </w:tc>
        <w:tc>
          <w:tcPr>
            <w:tcW w:w="4164" w:type="dxa"/>
          </w:tcPr>
          <w:p w14:paraId="2EE64F2E" w14:textId="43EE81FD" w:rsidR="007C6593" w:rsidRPr="007C6593" w:rsidRDefault="00256617" w:rsidP="007C6593">
            <w:pPr>
              <w:spacing w:line="360" w:lineRule="auto"/>
              <w:jc w:val="center"/>
              <w:rPr>
                <w:rFonts w:ascii="Times New Roman" w:eastAsia="宋体" w:hAnsi="Times New Roman"/>
                <w:sz w:val="24"/>
                <w:szCs w:val="24"/>
              </w:rPr>
            </w:pPr>
            <w:r w:rsidRPr="007C6593">
              <w:rPr>
                <w:rFonts w:ascii="宋体" w:eastAsia="宋体" w:hAnsi="宋体" w:hint="eastAsia"/>
                <w:noProof/>
                <w:sz w:val="24"/>
                <w:szCs w:val="24"/>
              </w:rPr>
              <w:t>（</w:t>
            </w:r>
            <w:r>
              <w:rPr>
                <w:rFonts w:ascii="宋体" w:eastAsia="宋体" w:hAnsi="宋体" w:hint="eastAsia"/>
                <w:noProof/>
                <w:sz w:val="24"/>
                <w:szCs w:val="24"/>
              </w:rPr>
              <w:t>f</w:t>
            </w:r>
            <w:r w:rsidRPr="007C6593">
              <w:rPr>
                <w:rFonts w:ascii="宋体" w:eastAsia="宋体" w:hAnsi="宋体" w:hint="eastAsia"/>
                <w:noProof/>
                <w:sz w:val="24"/>
                <w:szCs w:val="24"/>
              </w:rPr>
              <w:t>）</w:t>
            </w:r>
            <w:r>
              <w:rPr>
                <w:rFonts w:ascii="宋体" w:eastAsia="宋体" w:hAnsi="宋体" w:hint="eastAsia"/>
                <w:noProof/>
                <w:sz w:val="24"/>
                <w:szCs w:val="24"/>
              </w:rPr>
              <w:t>信号总览</w:t>
            </w:r>
          </w:p>
        </w:tc>
      </w:tr>
      <w:tr w:rsidR="00CB0411" w14:paraId="71E476C1" w14:textId="77777777" w:rsidTr="00DE32F7">
        <w:tc>
          <w:tcPr>
            <w:tcW w:w="8306" w:type="dxa"/>
            <w:gridSpan w:val="2"/>
          </w:tcPr>
          <w:p w14:paraId="33377732" w14:textId="70276AEA" w:rsidR="00CB0411" w:rsidRPr="007C6593" w:rsidRDefault="00CB0411" w:rsidP="007C6593">
            <w:pPr>
              <w:spacing w:line="360" w:lineRule="auto"/>
              <w:jc w:val="center"/>
              <w:rPr>
                <w:rFonts w:ascii="Times New Roman" w:eastAsia="宋体" w:hAnsi="Times New Roman"/>
                <w:sz w:val="24"/>
                <w:szCs w:val="24"/>
              </w:rPr>
            </w:pPr>
            <w:r>
              <w:rPr>
                <w:rFonts w:ascii="宋体" w:eastAsia="宋体" w:hAnsi="宋体" w:hint="eastAsia"/>
                <w:noProof/>
                <w:sz w:val="24"/>
                <w:szCs w:val="24"/>
              </w:rPr>
              <w:t>图3</w:t>
            </w:r>
            <w:r w:rsidR="00492CC8">
              <w:rPr>
                <w:rFonts w:ascii="宋体" w:eastAsia="宋体" w:hAnsi="宋体" w:hint="eastAsia"/>
                <w:noProof/>
                <w:sz w:val="24"/>
                <w:szCs w:val="24"/>
              </w:rPr>
              <w:t>信号分解</w:t>
            </w:r>
            <w:r>
              <w:rPr>
                <w:rFonts w:ascii="宋体" w:eastAsia="宋体" w:hAnsi="宋体" w:hint="eastAsia"/>
                <w:noProof/>
                <w:sz w:val="24"/>
                <w:szCs w:val="24"/>
              </w:rPr>
              <w:t>结果</w:t>
            </w:r>
          </w:p>
        </w:tc>
      </w:tr>
    </w:tbl>
    <w:p w14:paraId="2F9A5D24" w14:textId="17943407" w:rsidR="0096482F" w:rsidRDefault="00F32D7B" w:rsidP="0096482F">
      <w:pPr>
        <w:spacing w:line="360" w:lineRule="auto"/>
        <w:ind w:firstLineChars="200" w:firstLine="480"/>
        <w:rPr>
          <w:rFonts w:ascii="Times New Roman" w:eastAsia="宋体" w:hAnsi="Times New Roman"/>
          <w:sz w:val="24"/>
        </w:rPr>
      </w:pPr>
      <w:r>
        <w:rPr>
          <w:rFonts w:ascii="Times New Roman" w:eastAsia="宋体" w:hAnsi="Times New Roman" w:hint="eastAsia"/>
          <w:sz w:val="24"/>
        </w:rPr>
        <w:t>3</w:t>
      </w:r>
      <w:r w:rsidR="0096482F" w:rsidRPr="0096482F">
        <w:rPr>
          <w:rFonts w:ascii="Times New Roman" w:eastAsia="宋体" w:hAnsi="Times New Roman"/>
          <w:sz w:val="24"/>
        </w:rPr>
        <w:t xml:space="preserve">. </w:t>
      </w:r>
      <w:r w:rsidR="0096482F" w:rsidRPr="0096482F">
        <w:rPr>
          <w:rFonts w:ascii="Times New Roman" w:eastAsia="宋体" w:hAnsi="Times New Roman"/>
          <w:sz w:val="24"/>
        </w:rPr>
        <w:t>信号合成结果</w:t>
      </w:r>
    </w:p>
    <w:p w14:paraId="76AA8719" w14:textId="4D41FB14" w:rsidR="001E3E88" w:rsidRDefault="005D720B" w:rsidP="0096482F">
      <w:pPr>
        <w:spacing w:line="360" w:lineRule="auto"/>
        <w:ind w:firstLineChars="200" w:firstLine="420"/>
        <w:rPr>
          <w:rFonts w:ascii="Times New Roman" w:eastAsia="宋体" w:hAnsi="Times New Roman"/>
          <w:sz w:val="24"/>
        </w:rPr>
      </w:pPr>
      <w:r>
        <w:rPr>
          <w:noProof/>
        </w:rPr>
        <w:drawing>
          <wp:inline distT="0" distB="0" distL="0" distR="0" wp14:anchorId="774A0BEC" wp14:editId="7EE1B07A">
            <wp:extent cx="5274310" cy="3227070"/>
            <wp:effectExtent l="0" t="0" r="254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274310" cy="3227070"/>
                    </a:xfrm>
                    <a:prstGeom prst="rect">
                      <a:avLst/>
                    </a:prstGeom>
                  </pic:spPr>
                </pic:pic>
              </a:graphicData>
            </a:graphic>
          </wp:inline>
        </w:drawing>
      </w:r>
    </w:p>
    <w:p w14:paraId="42B7B892" w14:textId="7D0A49A2" w:rsidR="00CB0411" w:rsidRPr="0096482F" w:rsidRDefault="00CB0411" w:rsidP="00CB0411">
      <w:pPr>
        <w:spacing w:line="360" w:lineRule="auto"/>
        <w:ind w:firstLineChars="200" w:firstLine="480"/>
        <w:jc w:val="center"/>
        <w:rPr>
          <w:rFonts w:ascii="Times New Roman" w:eastAsia="宋体" w:hAnsi="Times New Roman"/>
          <w:sz w:val="24"/>
        </w:rPr>
      </w:pPr>
      <w:r>
        <w:rPr>
          <w:rFonts w:ascii="Times New Roman" w:eastAsia="宋体" w:hAnsi="Times New Roman" w:hint="eastAsia"/>
          <w:sz w:val="24"/>
        </w:rPr>
        <w:t>图</w:t>
      </w:r>
      <w:r>
        <w:rPr>
          <w:rFonts w:ascii="Times New Roman" w:eastAsia="宋体" w:hAnsi="Times New Roman" w:hint="eastAsia"/>
          <w:sz w:val="24"/>
        </w:rPr>
        <w:t xml:space="preserve">4 </w:t>
      </w:r>
      <w:r>
        <w:rPr>
          <w:rFonts w:ascii="Times New Roman" w:eastAsia="宋体" w:hAnsi="Times New Roman" w:hint="eastAsia"/>
          <w:sz w:val="24"/>
        </w:rPr>
        <w:t>信号合成</w:t>
      </w:r>
      <w:r w:rsidR="00492CC8">
        <w:rPr>
          <w:rFonts w:ascii="Times New Roman" w:eastAsia="宋体" w:hAnsi="Times New Roman" w:hint="eastAsia"/>
          <w:sz w:val="24"/>
        </w:rPr>
        <w:t>结果</w:t>
      </w:r>
    </w:p>
    <w:p w14:paraId="081EE13E" w14:textId="33EC7028" w:rsidR="00CB0411" w:rsidRDefault="00CB0411" w:rsidP="003D14A0">
      <w:pPr>
        <w:spacing w:line="360" w:lineRule="auto"/>
        <w:rPr>
          <w:rFonts w:ascii="黑体" w:eastAsia="黑体" w:hAnsi="黑体" w:hint="eastAsia"/>
          <w:b/>
          <w:bCs/>
          <w:sz w:val="32"/>
          <w:szCs w:val="32"/>
        </w:rPr>
      </w:pPr>
      <w:r w:rsidRPr="003D14A0">
        <w:rPr>
          <w:rFonts w:ascii="黑体" w:eastAsia="黑体" w:hAnsi="黑体" w:hint="eastAsia"/>
          <w:b/>
          <w:bCs/>
          <w:sz w:val="32"/>
          <w:szCs w:val="32"/>
        </w:rPr>
        <w:t>五、实验误差分析</w:t>
      </w:r>
    </w:p>
    <w:p w14:paraId="7CCC9792" w14:textId="2A2A0C8D" w:rsidR="00103AE1" w:rsidRPr="00103AE1" w:rsidRDefault="00103AE1" w:rsidP="00AD7101">
      <w:pPr>
        <w:pStyle w:val="aa"/>
        <w:numPr>
          <w:ilvl w:val="0"/>
          <w:numId w:val="16"/>
        </w:numPr>
        <w:spacing w:line="360" w:lineRule="auto"/>
        <w:ind w:firstLineChars="0"/>
        <w:rPr>
          <w:rFonts w:ascii="Times New Roman" w:eastAsia="宋体" w:hAnsi="Times New Roman"/>
          <w:b/>
          <w:bCs/>
          <w:sz w:val="24"/>
        </w:rPr>
      </w:pPr>
      <w:r w:rsidRPr="00103AE1">
        <w:rPr>
          <w:rFonts w:ascii="Times New Roman" w:eastAsia="宋体" w:hAnsi="Times New Roman"/>
          <w:b/>
          <w:bCs/>
          <w:sz w:val="24"/>
        </w:rPr>
        <w:t>概述</w:t>
      </w:r>
    </w:p>
    <w:p w14:paraId="4FDFB87F" w14:textId="77777777" w:rsidR="00103AE1" w:rsidRPr="00103AE1" w:rsidRDefault="00103AE1" w:rsidP="00103AE1">
      <w:pPr>
        <w:spacing w:line="360" w:lineRule="auto"/>
        <w:ind w:firstLineChars="200" w:firstLine="480"/>
        <w:rPr>
          <w:rFonts w:ascii="Times New Roman" w:eastAsia="宋体" w:hAnsi="Times New Roman"/>
          <w:sz w:val="24"/>
        </w:rPr>
      </w:pPr>
      <w:r w:rsidRPr="00103AE1">
        <w:rPr>
          <w:rFonts w:ascii="Times New Roman" w:eastAsia="宋体" w:hAnsi="Times New Roman"/>
          <w:sz w:val="24"/>
        </w:rPr>
        <w:t>本实验通过</w:t>
      </w:r>
      <w:r w:rsidRPr="00103AE1">
        <w:rPr>
          <w:rFonts w:ascii="Times New Roman" w:eastAsia="宋体" w:hAnsi="Times New Roman"/>
          <w:sz w:val="24"/>
        </w:rPr>
        <w:t>Simulink</w:t>
      </w:r>
      <w:r w:rsidRPr="00103AE1">
        <w:rPr>
          <w:rFonts w:ascii="Times New Roman" w:eastAsia="宋体" w:hAnsi="Times New Roman"/>
          <w:sz w:val="24"/>
        </w:rPr>
        <w:t>对全波整流信号进行了分解与重构。仿真结果在宏观上与傅里叶级数理论高度吻合，但也展现了理论模型与实际工程仿真之间的差异。这些差异并非模型错误，而是由仿真方法、滤波器物理特性和理论近似共同导致</w:t>
      </w:r>
      <w:r w:rsidRPr="00103AE1">
        <w:rPr>
          <w:rFonts w:ascii="Times New Roman" w:eastAsia="宋体" w:hAnsi="Times New Roman"/>
          <w:sz w:val="24"/>
        </w:rPr>
        <w:lastRenderedPageBreak/>
        <w:t>的，主要可分为瞬态误差与稳态误差两大类。本章将对这些误差进行量化呈现与成因剖析。</w:t>
      </w:r>
    </w:p>
    <w:p w14:paraId="54B5AEBC" w14:textId="41496F3B" w:rsidR="00103AE1" w:rsidRPr="00103AE1" w:rsidRDefault="00103AE1" w:rsidP="00AD7101">
      <w:pPr>
        <w:pStyle w:val="aa"/>
        <w:numPr>
          <w:ilvl w:val="0"/>
          <w:numId w:val="16"/>
        </w:numPr>
        <w:spacing w:line="360" w:lineRule="auto"/>
        <w:ind w:firstLineChars="0"/>
        <w:rPr>
          <w:rFonts w:ascii="Times New Roman" w:eastAsia="宋体" w:hAnsi="Times New Roman"/>
          <w:b/>
          <w:bCs/>
          <w:sz w:val="24"/>
        </w:rPr>
      </w:pPr>
      <w:r w:rsidRPr="00103AE1">
        <w:rPr>
          <w:rFonts w:ascii="Times New Roman" w:eastAsia="宋体" w:hAnsi="Times New Roman"/>
          <w:b/>
          <w:bCs/>
          <w:sz w:val="24"/>
        </w:rPr>
        <w:t>量化误差分析</w:t>
      </w:r>
    </w:p>
    <w:p w14:paraId="58FD50E4" w14:textId="77777777" w:rsidR="00103AE1" w:rsidRPr="00103AE1" w:rsidRDefault="00103AE1" w:rsidP="00103AE1">
      <w:pPr>
        <w:spacing w:line="360" w:lineRule="auto"/>
        <w:ind w:firstLineChars="200" w:firstLine="480"/>
        <w:rPr>
          <w:rFonts w:ascii="Times New Roman" w:eastAsia="宋体" w:hAnsi="Times New Roman"/>
          <w:sz w:val="24"/>
        </w:rPr>
      </w:pPr>
      <w:r w:rsidRPr="00103AE1">
        <w:rPr>
          <w:rFonts w:ascii="Times New Roman" w:eastAsia="宋体" w:hAnsi="Times New Roman"/>
          <w:sz w:val="24"/>
        </w:rPr>
        <w:t>为精确评估误差，我们对仿真得到的各信号分量进行数据统计，并与理论值进行对比。分析核心聚焦于信号振幅，结果汇总如下：</w:t>
      </w:r>
    </w:p>
    <w:p w14:paraId="3F1370CD" w14:textId="77777777" w:rsidR="00103AE1" w:rsidRPr="00103AE1" w:rsidRDefault="00103AE1" w:rsidP="003D14A0">
      <w:pPr>
        <w:spacing w:line="360" w:lineRule="auto"/>
        <w:rPr>
          <w:rFonts w:ascii="黑体" w:eastAsia="黑体" w:hAnsi="黑体" w:hint="eastAsia"/>
          <w:b/>
          <w:bCs/>
          <w:sz w:val="32"/>
          <w:szCs w:val="32"/>
        </w:rPr>
      </w:pPr>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142"/>
        <w:gridCol w:w="4154"/>
      </w:tblGrid>
      <w:tr w:rsidR="00854653" w14:paraId="76D85294" w14:textId="77777777" w:rsidTr="00515421">
        <w:tc>
          <w:tcPr>
            <w:tcW w:w="4142" w:type="dxa"/>
          </w:tcPr>
          <w:p w14:paraId="12ED70C5" w14:textId="310199CF" w:rsidR="00854653" w:rsidRDefault="00854653" w:rsidP="003D14A0">
            <w:pPr>
              <w:spacing w:line="360" w:lineRule="auto"/>
              <w:rPr>
                <w:rFonts w:ascii="黑体" w:eastAsia="黑体" w:hAnsi="黑体" w:hint="eastAsia"/>
                <w:b/>
                <w:bCs/>
                <w:sz w:val="32"/>
                <w:szCs w:val="32"/>
              </w:rPr>
            </w:pPr>
            <w:r>
              <w:rPr>
                <w:rFonts w:ascii="黑体" w:eastAsia="黑体" w:hAnsi="黑体" w:hint="eastAsia"/>
                <w:b/>
                <w:bCs/>
                <w:noProof/>
                <w:sz w:val="32"/>
                <w:szCs w:val="32"/>
              </w:rPr>
              <w:drawing>
                <wp:inline distT="0" distB="0" distL="0" distR="0" wp14:anchorId="25766F78" wp14:editId="68766582">
                  <wp:extent cx="2421467" cy="2194685"/>
                  <wp:effectExtent l="0" t="0" r="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433217" cy="2205335"/>
                          </a:xfrm>
                          <a:prstGeom prst="rect">
                            <a:avLst/>
                          </a:prstGeom>
                          <a:noFill/>
                        </pic:spPr>
                      </pic:pic>
                    </a:graphicData>
                  </a:graphic>
                </wp:inline>
              </w:drawing>
            </w:r>
          </w:p>
        </w:tc>
        <w:tc>
          <w:tcPr>
            <w:tcW w:w="4154" w:type="dxa"/>
          </w:tcPr>
          <w:p w14:paraId="3A0BEEE3" w14:textId="766BE7EE" w:rsidR="00854653" w:rsidRDefault="00854653" w:rsidP="003D14A0">
            <w:pPr>
              <w:spacing w:line="360" w:lineRule="auto"/>
              <w:rPr>
                <w:rFonts w:ascii="黑体" w:eastAsia="黑体" w:hAnsi="黑体" w:hint="eastAsia"/>
                <w:b/>
                <w:bCs/>
                <w:sz w:val="32"/>
                <w:szCs w:val="32"/>
              </w:rPr>
            </w:pPr>
            <w:r>
              <w:rPr>
                <w:noProof/>
              </w:rPr>
              <w:drawing>
                <wp:inline distT="0" distB="0" distL="0" distR="0" wp14:anchorId="24AD94FE" wp14:editId="32398DBF">
                  <wp:extent cx="2560542" cy="2301439"/>
                  <wp:effectExtent l="0" t="0" r="0" b="381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560542" cy="2301439"/>
                          </a:xfrm>
                          <a:prstGeom prst="rect">
                            <a:avLst/>
                          </a:prstGeom>
                        </pic:spPr>
                      </pic:pic>
                    </a:graphicData>
                  </a:graphic>
                </wp:inline>
              </w:drawing>
            </w:r>
          </w:p>
        </w:tc>
      </w:tr>
      <w:tr w:rsidR="00854653" w14:paraId="02B57C56" w14:textId="77777777" w:rsidTr="00515421">
        <w:tc>
          <w:tcPr>
            <w:tcW w:w="4142" w:type="dxa"/>
          </w:tcPr>
          <w:p w14:paraId="63E4E8FB" w14:textId="3DD246C1" w:rsidR="00854653" w:rsidRDefault="00854653" w:rsidP="003D14A0">
            <w:pPr>
              <w:spacing w:line="360" w:lineRule="auto"/>
              <w:rPr>
                <w:rFonts w:ascii="黑体" w:eastAsia="黑体" w:hAnsi="黑体" w:hint="eastAsia"/>
                <w:b/>
                <w:bCs/>
                <w:sz w:val="32"/>
                <w:szCs w:val="32"/>
              </w:rPr>
            </w:pPr>
            <w:r>
              <w:rPr>
                <w:rFonts w:ascii="黑体" w:eastAsia="黑体" w:hAnsi="黑体" w:hint="eastAsia"/>
                <w:b/>
                <w:bCs/>
                <w:noProof/>
                <w:sz w:val="32"/>
                <w:szCs w:val="32"/>
              </w:rPr>
              <w:drawing>
                <wp:inline distT="0" distB="0" distL="0" distR="0" wp14:anchorId="46F12724" wp14:editId="62236795">
                  <wp:extent cx="2548467" cy="2324779"/>
                  <wp:effectExtent l="0" t="0" r="4445"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574467" cy="2348497"/>
                          </a:xfrm>
                          <a:prstGeom prst="rect">
                            <a:avLst/>
                          </a:prstGeom>
                          <a:noFill/>
                        </pic:spPr>
                      </pic:pic>
                    </a:graphicData>
                  </a:graphic>
                </wp:inline>
              </w:drawing>
            </w:r>
          </w:p>
        </w:tc>
        <w:tc>
          <w:tcPr>
            <w:tcW w:w="4154" w:type="dxa"/>
          </w:tcPr>
          <w:p w14:paraId="5FCAD0B4" w14:textId="06B452B6" w:rsidR="00854653" w:rsidRDefault="00854653" w:rsidP="003D14A0">
            <w:pPr>
              <w:spacing w:line="360" w:lineRule="auto"/>
              <w:rPr>
                <w:rFonts w:ascii="黑体" w:eastAsia="黑体" w:hAnsi="黑体" w:hint="eastAsia"/>
                <w:b/>
                <w:bCs/>
                <w:sz w:val="32"/>
                <w:szCs w:val="32"/>
              </w:rPr>
            </w:pPr>
            <w:r>
              <w:rPr>
                <w:rFonts w:ascii="黑体" w:eastAsia="黑体" w:hAnsi="黑体" w:hint="eastAsia"/>
                <w:b/>
                <w:bCs/>
                <w:noProof/>
                <w:sz w:val="32"/>
                <w:szCs w:val="32"/>
              </w:rPr>
              <w:drawing>
                <wp:inline distT="0" distB="0" distL="0" distR="0" wp14:anchorId="4ED5B14F" wp14:editId="76ABD709">
                  <wp:extent cx="2535111" cy="2319866"/>
                  <wp:effectExtent l="0" t="0" r="0" b="4445"/>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553718" cy="2336894"/>
                          </a:xfrm>
                          <a:prstGeom prst="rect">
                            <a:avLst/>
                          </a:prstGeom>
                          <a:noFill/>
                        </pic:spPr>
                      </pic:pic>
                    </a:graphicData>
                  </a:graphic>
                </wp:inline>
              </w:drawing>
            </w:r>
          </w:p>
        </w:tc>
      </w:tr>
      <w:tr w:rsidR="00854653" w14:paraId="77BC4EAB" w14:textId="77777777" w:rsidTr="00515421">
        <w:tc>
          <w:tcPr>
            <w:tcW w:w="4142" w:type="dxa"/>
          </w:tcPr>
          <w:p w14:paraId="076F94C9" w14:textId="0D3F4E60" w:rsidR="00854653" w:rsidRDefault="00854653" w:rsidP="003D14A0">
            <w:pPr>
              <w:spacing w:line="360" w:lineRule="auto"/>
              <w:rPr>
                <w:rFonts w:ascii="黑体" w:eastAsia="黑体" w:hAnsi="黑体" w:hint="eastAsia"/>
                <w:b/>
                <w:bCs/>
                <w:sz w:val="32"/>
                <w:szCs w:val="32"/>
              </w:rPr>
            </w:pPr>
            <w:r>
              <w:rPr>
                <w:rFonts w:ascii="黑体" w:eastAsia="黑体" w:hAnsi="黑体" w:hint="eastAsia"/>
                <w:b/>
                <w:bCs/>
                <w:noProof/>
                <w:sz w:val="32"/>
                <w:szCs w:val="32"/>
              </w:rPr>
              <w:lastRenderedPageBreak/>
              <w:drawing>
                <wp:inline distT="0" distB="0" distL="0" distR="0" wp14:anchorId="50AE6681" wp14:editId="36CEAE72">
                  <wp:extent cx="2531534" cy="2235539"/>
                  <wp:effectExtent l="0" t="0" r="254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538057" cy="2241299"/>
                          </a:xfrm>
                          <a:prstGeom prst="rect">
                            <a:avLst/>
                          </a:prstGeom>
                          <a:noFill/>
                        </pic:spPr>
                      </pic:pic>
                    </a:graphicData>
                  </a:graphic>
                </wp:inline>
              </w:drawing>
            </w:r>
          </w:p>
        </w:tc>
        <w:tc>
          <w:tcPr>
            <w:tcW w:w="4154" w:type="dxa"/>
          </w:tcPr>
          <w:p w14:paraId="5EAB9692" w14:textId="765874FA" w:rsidR="00854653" w:rsidRDefault="00854653" w:rsidP="003D14A0">
            <w:pPr>
              <w:spacing w:line="360" w:lineRule="auto"/>
              <w:rPr>
                <w:rFonts w:ascii="黑体" w:eastAsia="黑体" w:hAnsi="黑体" w:hint="eastAsia"/>
                <w:b/>
                <w:bCs/>
                <w:sz w:val="32"/>
                <w:szCs w:val="32"/>
              </w:rPr>
            </w:pPr>
            <w:r>
              <w:rPr>
                <w:noProof/>
              </w:rPr>
              <w:drawing>
                <wp:inline distT="0" distB="0" distL="0" distR="0" wp14:anchorId="3A8C9567" wp14:editId="20C4ED4D">
                  <wp:extent cx="2599266" cy="2300925"/>
                  <wp:effectExtent l="0" t="0" r="0" b="4445"/>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610191" cy="2310596"/>
                          </a:xfrm>
                          <a:prstGeom prst="rect">
                            <a:avLst/>
                          </a:prstGeom>
                        </pic:spPr>
                      </pic:pic>
                    </a:graphicData>
                  </a:graphic>
                </wp:inline>
              </w:drawing>
            </w:r>
          </w:p>
        </w:tc>
      </w:tr>
    </w:tbl>
    <w:p w14:paraId="22278B12" w14:textId="11221C9D" w:rsidR="00103AE1" w:rsidRPr="00103AE1" w:rsidRDefault="00103AE1" w:rsidP="00103AE1">
      <w:pPr>
        <w:spacing w:line="360" w:lineRule="auto"/>
        <w:ind w:firstLineChars="200" w:firstLine="480"/>
        <w:jc w:val="center"/>
        <w:rPr>
          <w:rFonts w:ascii="Times New Roman" w:eastAsia="宋体" w:hAnsi="Times New Roman"/>
          <w:sz w:val="24"/>
        </w:rPr>
      </w:pPr>
      <w:r w:rsidRPr="00103AE1">
        <w:rPr>
          <w:rFonts w:ascii="Times New Roman" w:eastAsia="宋体" w:hAnsi="Times New Roman" w:hint="eastAsia"/>
          <w:sz w:val="24"/>
        </w:rPr>
        <w:t>图</w:t>
      </w:r>
      <w:r>
        <w:rPr>
          <w:rFonts w:ascii="Times New Roman" w:eastAsia="宋体" w:hAnsi="Times New Roman" w:hint="eastAsia"/>
          <w:sz w:val="24"/>
        </w:rPr>
        <w:t>5 Simulink</w:t>
      </w:r>
      <w:r>
        <w:rPr>
          <w:rFonts w:ascii="Times New Roman" w:eastAsia="宋体" w:hAnsi="Times New Roman" w:hint="eastAsia"/>
          <w:sz w:val="24"/>
        </w:rPr>
        <w:t>信号统计结果</w:t>
      </w:r>
    </w:p>
    <w:tbl>
      <w:tblPr>
        <w:tblW w:w="8290" w:type="dxa"/>
        <w:jc w:val="center"/>
        <w:tblCellMar>
          <w:left w:w="0" w:type="dxa"/>
          <w:right w:w="0" w:type="dxa"/>
        </w:tblCellMar>
        <w:tblLook w:val="04A0" w:firstRow="1" w:lastRow="0" w:firstColumn="1" w:lastColumn="0" w:noHBand="0" w:noVBand="1"/>
      </w:tblPr>
      <w:tblGrid>
        <w:gridCol w:w="1268"/>
        <w:gridCol w:w="1134"/>
        <w:gridCol w:w="1514"/>
        <w:gridCol w:w="1038"/>
        <w:gridCol w:w="1417"/>
        <w:gridCol w:w="1919"/>
      </w:tblGrid>
      <w:tr w:rsidR="00103AE1" w:rsidRPr="00103AE1" w14:paraId="4676D21E" w14:textId="77777777" w:rsidTr="00103AE1">
        <w:trPr>
          <w:trHeight w:val="315"/>
          <w:jc w:val="center"/>
        </w:trPr>
        <w:tc>
          <w:tcPr>
            <w:tcW w:w="1268" w:type="dxa"/>
            <w:tcBorders>
              <w:top w:val="single" w:sz="6" w:space="0" w:color="CCCCCC"/>
              <w:left w:val="single" w:sz="6" w:space="0" w:color="CCCCCC"/>
              <w:bottom w:val="single" w:sz="6" w:space="0" w:color="CCCCCC"/>
              <w:right w:val="single" w:sz="6" w:space="0" w:color="CCCCCC"/>
            </w:tcBorders>
            <w:shd w:val="clear" w:color="auto" w:fill="B4C6E7" w:themeFill="accent1" w:themeFillTint="66"/>
            <w:tcMar>
              <w:top w:w="30" w:type="dxa"/>
              <w:left w:w="45" w:type="dxa"/>
              <w:bottom w:w="30" w:type="dxa"/>
              <w:right w:w="45" w:type="dxa"/>
            </w:tcMar>
            <w:vAlign w:val="center"/>
            <w:hideMark/>
          </w:tcPr>
          <w:p w14:paraId="1BF1D321" w14:textId="7FBF75D9" w:rsidR="00103AE1" w:rsidRPr="00103AE1" w:rsidRDefault="00103AE1" w:rsidP="00103AE1">
            <w:pPr>
              <w:widowControl/>
              <w:jc w:val="center"/>
              <w:rPr>
                <w:rFonts w:ascii="Arial" w:eastAsia="宋体" w:hAnsi="Arial" w:cs="Arial"/>
                <w:kern w:val="0"/>
                <w:sz w:val="20"/>
                <w:szCs w:val="20"/>
              </w:rPr>
            </w:pPr>
            <w:r w:rsidRPr="00103AE1">
              <w:rPr>
                <w:rFonts w:ascii="Arial" w:eastAsia="宋体" w:hAnsi="Arial" w:cs="Arial"/>
                <w:kern w:val="0"/>
                <w:sz w:val="20"/>
                <w:szCs w:val="20"/>
              </w:rPr>
              <w:t>信号分量</w:t>
            </w:r>
          </w:p>
        </w:tc>
        <w:tc>
          <w:tcPr>
            <w:tcW w:w="1134" w:type="dxa"/>
            <w:tcBorders>
              <w:top w:val="single" w:sz="6" w:space="0" w:color="CCCCCC"/>
              <w:left w:val="single" w:sz="6" w:space="0" w:color="CCCCCC"/>
              <w:bottom w:val="single" w:sz="6" w:space="0" w:color="CCCCCC"/>
              <w:right w:val="single" w:sz="6" w:space="0" w:color="CCCCCC"/>
            </w:tcBorders>
            <w:shd w:val="clear" w:color="auto" w:fill="B4C6E7" w:themeFill="accent1" w:themeFillTint="66"/>
            <w:tcMar>
              <w:top w:w="30" w:type="dxa"/>
              <w:left w:w="45" w:type="dxa"/>
              <w:bottom w:w="30" w:type="dxa"/>
              <w:right w:w="45" w:type="dxa"/>
            </w:tcMar>
            <w:vAlign w:val="center"/>
            <w:hideMark/>
          </w:tcPr>
          <w:p w14:paraId="273D620C" w14:textId="6F18F0C1" w:rsidR="00103AE1" w:rsidRPr="00103AE1" w:rsidRDefault="00103AE1" w:rsidP="00103AE1">
            <w:pPr>
              <w:widowControl/>
              <w:jc w:val="center"/>
              <w:rPr>
                <w:rFonts w:ascii="Arial" w:eastAsia="宋体" w:hAnsi="Arial" w:cs="Arial"/>
                <w:kern w:val="0"/>
                <w:sz w:val="20"/>
                <w:szCs w:val="20"/>
              </w:rPr>
            </w:pPr>
            <w:r w:rsidRPr="00103AE1">
              <w:rPr>
                <w:rFonts w:ascii="Arial" w:eastAsia="宋体" w:hAnsi="Arial" w:cs="Arial"/>
                <w:kern w:val="0"/>
                <w:sz w:val="20"/>
                <w:szCs w:val="20"/>
              </w:rPr>
              <w:t>理论振幅</w:t>
            </w:r>
          </w:p>
        </w:tc>
        <w:tc>
          <w:tcPr>
            <w:tcW w:w="1514" w:type="dxa"/>
            <w:tcBorders>
              <w:top w:val="single" w:sz="6" w:space="0" w:color="CCCCCC"/>
              <w:left w:val="single" w:sz="6" w:space="0" w:color="CCCCCC"/>
              <w:bottom w:val="single" w:sz="6" w:space="0" w:color="CCCCCC"/>
              <w:right w:val="single" w:sz="6" w:space="0" w:color="CCCCCC"/>
            </w:tcBorders>
            <w:shd w:val="clear" w:color="auto" w:fill="B4C6E7" w:themeFill="accent1" w:themeFillTint="66"/>
            <w:tcMar>
              <w:top w:w="30" w:type="dxa"/>
              <w:left w:w="45" w:type="dxa"/>
              <w:bottom w:w="30" w:type="dxa"/>
              <w:right w:w="45" w:type="dxa"/>
            </w:tcMar>
            <w:vAlign w:val="center"/>
            <w:hideMark/>
          </w:tcPr>
          <w:p w14:paraId="78E71DA7" w14:textId="31396C83" w:rsidR="00103AE1" w:rsidRPr="00103AE1" w:rsidRDefault="00103AE1" w:rsidP="00103AE1">
            <w:pPr>
              <w:widowControl/>
              <w:jc w:val="center"/>
              <w:rPr>
                <w:rFonts w:ascii="Arial" w:eastAsia="宋体" w:hAnsi="Arial" w:cs="Arial"/>
                <w:kern w:val="0"/>
                <w:sz w:val="20"/>
                <w:szCs w:val="20"/>
              </w:rPr>
            </w:pPr>
            <w:r>
              <w:rPr>
                <w:rFonts w:ascii="Arial" w:eastAsia="宋体" w:hAnsi="Arial" w:cs="Arial" w:hint="eastAsia"/>
                <w:kern w:val="0"/>
                <w:sz w:val="20"/>
                <w:szCs w:val="20"/>
              </w:rPr>
              <w:t>测量值</w:t>
            </w:r>
          </w:p>
        </w:tc>
        <w:tc>
          <w:tcPr>
            <w:tcW w:w="1038" w:type="dxa"/>
            <w:tcBorders>
              <w:top w:val="single" w:sz="6" w:space="0" w:color="CCCCCC"/>
              <w:left w:val="single" w:sz="6" w:space="0" w:color="CCCCCC"/>
              <w:bottom w:val="single" w:sz="6" w:space="0" w:color="CCCCCC"/>
              <w:right w:val="single" w:sz="6" w:space="0" w:color="CCCCCC"/>
            </w:tcBorders>
            <w:shd w:val="clear" w:color="auto" w:fill="B4C6E7" w:themeFill="accent1" w:themeFillTint="66"/>
            <w:tcMar>
              <w:top w:w="30" w:type="dxa"/>
              <w:left w:w="45" w:type="dxa"/>
              <w:bottom w:w="30" w:type="dxa"/>
              <w:right w:w="45" w:type="dxa"/>
            </w:tcMar>
            <w:vAlign w:val="center"/>
            <w:hideMark/>
          </w:tcPr>
          <w:p w14:paraId="556991D1" w14:textId="618B55F0" w:rsidR="00103AE1" w:rsidRPr="00103AE1" w:rsidRDefault="00103AE1" w:rsidP="00103AE1">
            <w:pPr>
              <w:widowControl/>
              <w:jc w:val="center"/>
              <w:rPr>
                <w:rFonts w:ascii="Arial" w:eastAsia="宋体" w:hAnsi="Arial" w:cs="Arial"/>
                <w:kern w:val="0"/>
                <w:sz w:val="20"/>
                <w:szCs w:val="20"/>
              </w:rPr>
            </w:pPr>
            <w:r w:rsidRPr="00103AE1">
              <w:rPr>
                <w:rFonts w:ascii="Arial" w:eastAsia="宋体" w:hAnsi="Arial" w:cs="Arial"/>
                <w:kern w:val="0"/>
                <w:sz w:val="20"/>
                <w:szCs w:val="20"/>
              </w:rPr>
              <w:t>绝对误差</w:t>
            </w:r>
          </w:p>
        </w:tc>
        <w:tc>
          <w:tcPr>
            <w:tcW w:w="1417" w:type="dxa"/>
            <w:tcBorders>
              <w:top w:val="single" w:sz="6" w:space="0" w:color="CCCCCC"/>
              <w:left w:val="single" w:sz="6" w:space="0" w:color="CCCCCC"/>
              <w:bottom w:val="single" w:sz="6" w:space="0" w:color="CCCCCC"/>
              <w:right w:val="single" w:sz="6" w:space="0" w:color="CCCCCC"/>
            </w:tcBorders>
            <w:shd w:val="clear" w:color="auto" w:fill="B4C6E7" w:themeFill="accent1" w:themeFillTint="66"/>
            <w:tcMar>
              <w:top w:w="30" w:type="dxa"/>
              <w:left w:w="45" w:type="dxa"/>
              <w:bottom w:w="30" w:type="dxa"/>
              <w:right w:w="45" w:type="dxa"/>
            </w:tcMar>
            <w:vAlign w:val="center"/>
            <w:hideMark/>
          </w:tcPr>
          <w:p w14:paraId="4E0BEC65" w14:textId="396CB1F4" w:rsidR="00103AE1" w:rsidRPr="00103AE1" w:rsidRDefault="00103AE1" w:rsidP="00103AE1">
            <w:pPr>
              <w:widowControl/>
              <w:jc w:val="center"/>
              <w:rPr>
                <w:rFonts w:ascii="Arial" w:eastAsia="宋体" w:hAnsi="Arial" w:cs="Arial"/>
                <w:kern w:val="0"/>
                <w:sz w:val="20"/>
                <w:szCs w:val="20"/>
              </w:rPr>
            </w:pPr>
            <w:r w:rsidRPr="00103AE1">
              <w:rPr>
                <w:rFonts w:ascii="Arial" w:eastAsia="宋体" w:hAnsi="Arial" w:cs="Arial"/>
                <w:kern w:val="0"/>
                <w:sz w:val="20"/>
                <w:szCs w:val="20"/>
              </w:rPr>
              <w:t>相对误差</w:t>
            </w:r>
          </w:p>
        </w:tc>
        <w:tc>
          <w:tcPr>
            <w:tcW w:w="1919" w:type="dxa"/>
            <w:tcBorders>
              <w:top w:val="single" w:sz="6" w:space="0" w:color="CCCCCC"/>
              <w:left w:val="single" w:sz="6" w:space="0" w:color="CCCCCC"/>
              <w:bottom w:val="single" w:sz="6" w:space="0" w:color="CCCCCC"/>
              <w:right w:val="single" w:sz="6" w:space="0" w:color="CCCCCC"/>
            </w:tcBorders>
            <w:shd w:val="clear" w:color="auto" w:fill="B4C6E7" w:themeFill="accent1" w:themeFillTint="66"/>
            <w:tcMar>
              <w:top w:w="30" w:type="dxa"/>
              <w:left w:w="0" w:type="dxa"/>
              <w:bottom w:w="30" w:type="dxa"/>
              <w:right w:w="0" w:type="dxa"/>
            </w:tcMar>
            <w:vAlign w:val="center"/>
            <w:hideMark/>
          </w:tcPr>
          <w:p w14:paraId="3A78C6FE" w14:textId="272EC582" w:rsidR="00103AE1" w:rsidRPr="00103AE1" w:rsidRDefault="00103AE1" w:rsidP="00103AE1">
            <w:pPr>
              <w:widowControl/>
              <w:jc w:val="center"/>
              <w:rPr>
                <w:rFonts w:ascii="Arial" w:eastAsia="宋体" w:hAnsi="Arial" w:cs="Arial"/>
                <w:kern w:val="0"/>
                <w:sz w:val="20"/>
                <w:szCs w:val="20"/>
              </w:rPr>
            </w:pPr>
            <w:r w:rsidRPr="00103AE1">
              <w:rPr>
                <w:rFonts w:ascii="Arial" w:eastAsia="宋体" w:hAnsi="Arial" w:cs="Arial"/>
                <w:kern w:val="0"/>
                <w:sz w:val="20"/>
                <w:szCs w:val="20"/>
              </w:rPr>
              <w:t>误差主要原因</w:t>
            </w:r>
          </w:p>
        </w:tc>
      </w:tr>
      <w:tr w:rsidR="00103AE1" w:rsidRPr="00103AE1" w14:paraId="0CFAD0F1" w14:textId="77777777" w:rsidTr="00AB7003">
        <w:trPr>
          <w:trHeight w:val="315"/>
          <w:jc w:val="center"/>
        </w:trPr>
        <w:tc>
          <w:tcPr>
            <w:tcW w:w="1268" w:type="dxa"/>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30" w:type="dxa"/>
              <w:left w:w="45" w:type="dxa"/>
              <w:bottom w:w="30" w:type="dxa"/>
              <w:right w:w="45" w:type="dxa"/>
            </w:tcMar>
            <w:vAlign w:val="center"/>
            <w:hideMark/>
          </w:tcPr>
          <w:p w14:paraId="5767AC8D" w14:textId="77777777" w:rsidR="00103AE1" w:rsidRPr="00103AE1" w:rsidRDefault="00103AE1" w:rsidP="00AB7003">
            <w:pPr>
              <w:widowControl/>
              <w:jc w:val="center"/>
              <w:textAlignment w:val="center"/>
              <w:rPr>
                <w:rFonts w:ascii="宋体" w:eastAsia="宋体" w:hAnsi="宋体" w:cs="Arial" w:hint="eastAsia"/>
                <w:b/>
                <w:bCs/>
                <w:kern w:val="0"/>
                <w:sz w:val="20"/>
                <w:szCs w:val="20"/>
              </w:rPr>
            </w:pPr>
            <w:r w:rsidRPr="00103AE1">
              <w:rPr>
                <w:rFonts w:ascii="宋体" w:eastAsia="宋体" w:hAnsi="宋体" w:cs="Arial"/>
                <w:b/>
                <w:bCs/>
                <w:kern w:val="0"/>
                <w:sz w:val="20"/>
                <w:szCs w:val="20"/>
              </w:rPr>
              <w:t>直流 (DC)</w:t>
            </w:r>
          </w:p>
        </w:tc>
        <w:tc>
          <w:tcPr>
            <w:tcW w:w="1134" w:type="dxa"/>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30" w:type="dxa"/>
              <w:left w:w="45" w:type="dxa"/>
              <w:bottom w:w="30" w:type="dxa"/>
              <w:right w:w="45" w:type="dxa"/>
            </w:tcMar>
            <w:vAlign w:val="center"/>
            <w:hideMark/>
          </w:tcPr>
          <w:p w14:paraId="3F538D64" w14:textId="6BA38EC4" w:rsidR="00103AE1" w:rsidRPr="00103AE1" w:rsidRDefault="00103AE1" w:rsidP="00AB7003">
            <w:pPr>
              <w:widowControl/>
              <w:jc w:val="center"/>
              <w:textAlignment w:val="center"/>
              <w:rPr>
                <w:rFonts w:ascii="宋体" w:eastAsia="宋体" w:hAnsi="宋体" w:cs="Arial" w:hint="eastAsia"/>
                <w:kern w:val="0"/>
                <w:sz w:val="20"/>
                <w:szCs w:val="20"/>
              </w:rPr>
            </w:pPr>
            <w:r w:rsidRPr="00103AE1">
              <w:rPr>
                <w:rFonts w:ascii="宋体" w:eastAsia="宋体" w:hAnsi="宋体" w:cs="Arial"/>
                <w:kern w:val="0"/>
                <w:sz w:val="20"/>
                <w:szCs w:val="20"/>
              </w:rPr>
              <w:t>6.366 V</w:t>
            </w:r>
            <w:r w:rsidRPr="0046100C">
              <w:rPr>
                <w:rFonts w:ascii="宋体" w:eastAsia="宋体" w:hAnsi="宋体" w:cs="Arial" w:hint="eastAsia"/>
                <w:kern w:val="0"/>
                <w:sz w:val="20"/>
                <w:szCs w:val="20"/>
              </w:rPr>
              <w:t>（稳定值）</w:t>
            </w:r>
          </w:p>
        </w:tc>
        <w:tc>
          <w:tcPr>
            <w:tcW w:w="1514" w:type="dxa"/>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30" w:type="dxa"/>
              <w:left w:w="45" w:type="dxa"/>
              <w:bottom w:w="30" w:type="dxa"/>
              <w:right w:w="45" w:type="dxa"/>
            </w:tcMar>
            <w:vAlign w:val="center"/>
            <w:hideMark/>
          </w:tcPr>
          <w:p w14:paraId="176E8C64" w14:textId="046C027F" w:rsidR="00103AE1" w:rsidRPr="0046100C" w:rsidRDefault="00103AE1" w:rsidP="00AB7003">
            <w:pPr>
              <w:widowControl/>
              <w:jc w:val="center"/>
              <w:textAlignment w:val="center"/>
              <w:rPr>
                <w:rFonts w:ascii="宋体" w:eastAsia="宋体" w:hAnsi="宋体" w:cs="Arial" w:hint="eastAsia"/>
                <w:kern w:val="0"/>
                <w:sz w:val="20"/>
                <w:szCs w:val="20"/>
              </w:rPr>
            </w:pPr>
            <w:r w:rsidRPr="00103AE1">
              <w:rPr>
                <w:rFonts w:ascii="宋体" w:eastAsia="宋体" w:hAnsi="宋体" w:cs="Arial"/>
                <w:kern w:val="0"/>
                <w:sz w:val="20"/>
                <w:szCs w:val="20"/>
              </w:rPr>
              <w:t>6.317 V</w:t>
            </w:r>
          </w:p>
          <w:p w14:paraId="03640BF3" w14:textId="2FC79A13" w:rsidR="00103AE1" w:rsidRPr="00103AE1" w:rsidRDefault="00103AE1" w:rsidP="00AB7003">
            <w:pPr>
              <w:widowControl/>
              <w:jc w:val="center"/>
              <w:textAlignment w:val="center"/>
              <w:rPr>
                <w:rFonts w:ascii="宋体" w:eastAsia="宋体" w:hAnsi="宋体" w:cs="Arial" w:hint="eastAsia"/>
                <w:kern w:val="0"/>
                <w:sz w:val="20"/>
                <w:szCs w:val="20"/>
              </w:rPr>
            </w:pPr>
            <w:r w:rsidRPr="00103AE1">
              <w:rPr>
                <w:rFonts w:ascii="宋体" w:eastAsia="宋体" w:hAnsi="宋体" w:cs="Arial"/>
                <w:kern w:val="0"/>
                <w:sz w:val="20"/>
                <w:szCs w:val="20"/>
              </w:rPr>
              <w:t>(中位数)</w:t>
            </w:r>
          </w:p>
        </w:tc>
        <w:tc>
          <w:tcPr>
            <w:tcW w:w="1038" w:type="dxa"/>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30" w:type="dxa"/>
              <w:left w:w="45" w:type="dxa"/>
              <w:bottom w:w="30" w:type="dxa"/>
              <w:right w:w="45" w:type="dxa"/>
            </w:tcMar>
            <w:vAlign w:val="center"/>
            <w:hideMark/>
          </w:tcPr>
          <w:p w14:paraId="302B1BDB" w14:textId="77777777" w:rsidR="00103AE1" w:rsidRPr="00103AE1" w:rsidRDefault="00103AE1" w:rsidP="00AB7003">
            <w:pPr>
              <w:widowControl/>
              <w:jc w:val="center"/>
              <w:textAlignment w:val="center"/>
              <w:rPr>
                <w:rFonts w:ascii="宋体" w:eastAsia="宋体" w:hAnsi="宋体" w:cs="Arial" w:hint="eastAsia"/>
                <w:kern w:val="0"/>
                <w:sz w:val="20"/>
                <w:szCs w:val="20"/>
              </w:rPr>
            </w:pPr>
            <w:r w:rsidRPr="00103AE1">
              <w:rPr>
                <w:rFonts w:ascii="宋体" w:eastAsia="宋体" w:hAnsi="宋体" w:cs="Arial"/>
                <w:kern w:val="0"/>
                <w:sz w:val="20"/>
                <w:szCs w:val="20"/>
              </w:rPr>
              <w:t>-0.049 V</w:t>
            </w:r>
          </w:p>
        </w:tc>
        <w:tc>
          <w:tcPr>
            <w:tcW w:w="1417" w:type="dxa"/>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30" w:type="dxa"/>
              <w:left w:w="45" w:type="dxa"/>
              <w:bottom w:w="30" w:type="dxa"/>
              <w:right w:w="45" w:type="dxa"/>
            </w:tcMar>
            <w:vAlign w:val="center"/>
            <w:hideMark/>
          </w:tcPr>
          <w:p w14:paraId="00D86B57" w14:textId="4A8C0467" w:rsidR="00103AE1" w:rsidRPr="00103AE1" w:rsidRDefault="00103AE1" w:rsidP="00AB7003">
            <w:pPr>
              <w:jc w:val="center"/>
              <w:rPr>
                <w:rFonts w:ascii="宋体" w:eastAsia="宋体" w:hAnsi="宋体" w:hint="eastAsia"/>
                <w:b/>
                <w:bCs/>
              </w:rPr>
            </w:pPr>
            <w:r w:rsidRPr="00103AE1">
              <w:rPr>
                <w:rFonts w:ascii="宋体" w:eastAsia="宋体" w:hAnsi="宋体" w:cs="Arial"/>
                <w:b/>
                <w:bCs/>
                <w:kern w:val="0"/>
                <w:sz w:val="20"/>
                <w:szCs w:val="20"/>
              </w:rPr>
              <w:t>-0.77%</w:t>
            </w:r>
          </w:p>
        </w:tc>
        <w:tc>
          <w:tcPr>
            <w:tcW w:w="1919" w:type="dxa"/>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30" w:type="dxa"/>
              <w:left w:w="0" w:type="dxa"/>
              <w:bottom w:w="30" w:type="dxa"/>
              <w:right w:w="0" w:type="dxa"/>
            </w:tcMar>
            <w:vAlign w:val="center"/>
            <w:hideMark/>
          </w:tcPr>
          <w:p w14:paraId="099AA6BA" w14:textId="0419F6A4" w:rsidR="00103AE1" w:rsidRPr="00103AE1" w:rsidRDefault="00103AE1" w:rsidP="00103AE1">
            <w:pPr>
              <w:widowControl/>
              <w:jc w:val="left"/>
              <w:textAlignment w:val="center"/>
              <w:rPr>
                <w:rFonts w:ascii="宋体" w:eastAsia="宋体" w:hAnsi="宋体" w:cs="Arial" w:hint="eastAsia"/>
                <w:kern w:val="0"/>
                <w:sz w:val="20"/>
                <w:szCs w:val="20"/>
              </w:rPr>
            </w:pPr>
            <w:r w:rsidRPr="00103AE1">
              <w:rPr>
                <w:rFonts w:ascii="宋体" w:eastAsia="宋体" w:hAnsi="宋体" w:cs="Arial"/>
                <w:kern w:val="0"/>
                <w:sz w:val="20"/>
                <w:szCs w:val="20"/>
              </w:rPr>
              <w:t>滤波器通带的微小衰减。</w:t>
            </w:r>
          </w:p>
        </w:tc>
      </w:tr>
      <w:tr w:rsidR="00103AE1" w:rsidRPr="00103AE1" w14:paraId="4C647CBC" w14:textId="77777777" w:rsidTr="00AB7003">
        <w:trPr>
          <w:trHeight w:val="315"/>
          <w:jc w:val="center"/>
        </w:trPr>
        <w:tc>
          <w:tcPr>
            <w:tcW w:w="1268" w:type="dxa"/>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30" w:type="dxa"/>
              <w:left w:w="45" w:type="dxa"/>
              <w:bottom w:w="30" w:type="dxa"/>
              <w:right w:w="45" w:type="dxa"/>
            </w:tcMar>
            <w:vAlign w:val="center"/>
            <w:hideMark/>
          </w:tcPr>
          <w:p w14:paraId="0D2E6257" w14:textId="77777777" w:rsidR="00103AE1" w:rsidRPr="00103AE1" w:rsidRDefault="00103AE1" w:rsidP="00AB7003">
            <w:pPr>
              <w:widowControl/>
              <w:jc w:val="center"/>
              <w:textAlignment w:val="center"/>
              <w:rPr>
                <w:rFonts w:ascii="宋体" w:eastAsia="宋体" w:hAnsi="宋体" w:cs="Arial" w:hint="eastAsia"/>
                <w:b/>
                <w:bCs/>
                <w:kern w:val="0"/>
                <w:sz w:val="20"/>
                <w:szCs w:val="20"/>
              </w:rPr>
            </w:pPr>
            <w:r w:rsidRPr="00103AE1">
              <w:rPr>
                <w:rFonts w:ascii="宋体" w:eastAsia="宋体" w:hAnsi="宋体" w:cs="Arial"/>
                <w:b/>
                <w:bCs/>
                <w:kern w:val="0"/>
                <w:sz w:val="20"/>
                <w:szCs w:val="20"/>
              </w:rPr>
              <w:t>2次谐波</w:t>
            </w:r>
          </w:p>
        </w:tc>
        <w:tc>
          <w:tcPr>
            <w:tcW w:w="1134" w:type="dxa"/>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30" w:type="dxa"/>
              <w:left w:w="45" w:type="dxa"/>
              <w:bottom w:w="30" w:type="dxa"/>
              <w:right w:w="45" w:type="dxa"/>
            </w:tcMar>
            <w:vAlign w:val="center"/>
            <w:hideMark/>
          </w:tcPr>
          <w:p w14:paraId="477F68F4" w14:textId="77777777" w:rsidR="00103AE1" w:rsidRPr="00103AE1" w:rsidRDefault="00103AE1" w:rsidP="00AB7003">
            <w:pPr>
              <w:widowControl/>
              <w:jc w:val="center"/>
              <w:textAlignment w:val="center"/>
              <w:rPr>
                <w:rFonts w:ascii="宋体" w:eastAsia="宋体" w:hAnsi="宋体" w:cs="Arial" w:hint="eastAsia"/>
                <w:kern w:val="0"/>
                <w:sz w:val="20"/>
                <w:szCs w:val="20"/>
              </w:rPr>
            </w:pPr>
            <w:r w:rsidRPr="00103AE1">
              <w:rPr>
                <w:rFonts w:ascii="宋体" w:eastAsia="宋体" w:hAnsi="宋体" w:cs="Arial"/>
                <w:kern w:val="0"/>
                <w:sz w:val="20"/>
                <w:szCs w:val="20"/>
              </w:rPr>
              <w:t>4.244 V</w:t>
            </w:r>
          </w:p>
        </w:tc>
        <w:tc>
          <w:tcPr>
            <w:tcW w:w="1514" w:type="dxa"/>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30" w:type="dxa"/>
              <w:left w:w="45" w:type="dxa"/>
              <w:bottom w:w="30" w:type="dxa"/>
              <w:right w:w="45" w:type="dxa"/>
            </w:tcMar>
            <w:vAlign w:val="center"/>
            <w:hideMark/>
          </w:tcPr>
          <w:p w14:paraId="7DEA2374" w14:textId="77777777" w:rsidR="00103AE1" w:rsidRPr="00103AE1" w:rsidRDefault="00103AE1" w:rsidP="00AB7003">
            <w:pPr>
              <w:widowControl/>
              <w:jc w:val="center"/>
              <w:textAlignment w:val="center"/>
              <w:rPr>
                <w:rFonts w:ascii="宋体" w:eastAsia="宋体" w:hAnsi="宋体" w:cs="Arial" w:hint="eastAsia"/>
                <w:kern w:val="0"/>
                <w:sz w:val="20"/>
                <w:szCs w:val="20"/>
              </w:rPr>
            </w:pPr>
            <w:r w:rsidRPr="00103AE1">
              <w:rPr>
                <w:rFonts w:ascii="宋体" w:eastAsia="宋体" w:hAnsi="宋体" w:cs="Arial"/>
                <w:kern w:val="0"/>
                <w:sz w:val="20"/>
                <w:szCs w:val="20"/>
              </w:rPr>
              <w:t>4.553 V</w:t>
            </w:r>
          </w:p>
        </w:tc>
        <w:tc>
          <w:tcPr>
            <w:tcW w:w="1038" w:type="dxa"/>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30" w:type="dxa"/>
              <w:left w:w="45" w:type="dxa"/>
              <w:bottom w:w="30" w:type="dxa"/>
              <w:right w:w="45" w:type="dxa"/>
            </w:tcMar>
            <w:vAlign w:val="center"/>
            <w:hideMark/>
          </w:tcPr>
          <w:p w14:paraId="1A5F1453" w14:textId="77777777" w:rsidR="00103AE1" w:rsidRPr="00103AE1" w:rsidRDefault="00103AE1" w:rsidP="00AB7003">
            <w:pPr>
              <w:widowControl/>
              <w:jc w:val="center"/>
              <w:textAlignment w:val="center"/>
              <w:rPr>
                <w:rFonts w:ascii="宋体" w:eastAsia="宋体" w:hAnsi="宋体" w:cs="Arial" w:hint="eastAsia"/>
                <w:kern w:val="0"/>
                <w:sz w:val="20"/>
                <w:szCs w:val="20"/>
              </w:rPr>
            </w:pPr>
            <w:r w:rsidRPr="00103AE1">
              <w:rPr>
                <w:rFonts w:ascii="宋体" w:eastAsia="宋体" w:hAnsi="宋体" w:cs="Arial"/>
                <w:kern w:val="0"/>
                <w:sz w:val="20"/>
                <w:szCs w:val="20"/>
              </w:rPr>
              <w:t>+0.309 V</w:t>
            </w:r>
          </w:p>
        </w:tc>
        <w:tc>
          <w:tcPr>
            <w:tcW w:w="1417" w:type="dxa"/>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30" w:type="dxa"/>
              <w:left w:w="45" w:type="dxa"/>
              <w:bottom w:w="30" w:type="dxa"/>
              <w:right w:w="45" w:type="dxa"/>
            </w:tcMar>
            <w:vAlign w:val="center"/>
            <w:hideMark/>
          </w:tcPr>
          <w:p w14:paraId="4C9B7F4E" w14:textId="77777777" w:rsidR="00103AE1" w:rsidRPr="00103AE1" w:rsidRDefault="00103AE1" w:rsidP="00AB7003">
            <w:pPr>
              <w:widowControl/>
              <w:jc w:val="center"/>
              <w:textAlignment w:val="center"/>
              <w:rPr>
                <w:rFonts w:ascii="宋体" w:eastAsia="宋体" w:hAnsi="宋体" w:cs="Arial" w:hint="eastAsia"/>
                <w:b/>
                <w:bCs/>
                <w:kern w:val="0"/>
                <w:sz w:val="20"/>
                <w:szCs w:val="20"/>
              </w:rPr>
            </w:pPr>
            <w:r w:rsidRPr="00103AE1">
              <w:rPr>
                <w:rFonts w:ascii="宋体" w:eastAsia="宋体" w:hAnsi="宋体" w:cs="Arial"/>
                <w:b/>
                <w:bCs/>
                <w:kern w:val="0"/>
                <w:sz w:val="20"/>
                <w:szCs w:val="20"/>
              </w:rPr>
              <w:t>+7.3%</w:t>
            </w:r>
          </w:p>
        </w:tc>
        <w:tc>
          <w:tcPr>
            <w:tcW w:w="1919" w:type="dxa"/>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30" w:type="dxa"/>
              <w:left w:w="0" w:type="dxa"/>
              <w:bottom w:w="30" w:type="dxa"/>
              <w:right w:w="0" w:type="dxa"/>
            </w:tcMar>
            <w:vAlign w:val="center"/>
            <w:hideMark/>
          </w:tcPr>
          <w:p w14:paraId="046FB44C" w14:textId="485BC459" w:rsidR="00103AE1" w:rsidRPr="00103AE1" w:rsidRDefault="00103AE1" w:rsidP="00103AE1">
            <w:pPr>
              <w:widowControl/>
              <w:jc w:val="left"/>
              <w:textAlignment w:val="center"/>
              <w:rPr>
                <w:rFonts w:ascii="宋体" w:eastAsia="宋体" w:hAnsi="宋体" w:cs="Arial" w:hint="eastAsia"/>
                <w:kern w:val="0"/>
                <w:sz w:val="20"/>
                <w:szCs w:val="20"/>
              </w:rPr>
            </w:pPr>
            <w:r w:rsidRPr="00103AE1">
              <w:rPr>
                <w:rFonts w:ascii="宋体" w:eastAsia="宋体" w:hAnsi="宋体" w:cs="Arial"/>
                <w:kern w:val="0"/>
                <w:sz w:val="20"/>
                <w:szCs w:val="20"/>
              </w:rPr>
              <w:t>测量到的是瞬态响应的超调峰值。</w:t>
            </w:r>
          </w:p>
        </w:tc>
      </w:tr>
      <w:tr w:rsidR="00103AE1" w:rsidRPr="00103AE1" w14:paraId="2482EC85" w14:textId="77777777" w:rsidTr="00AB7003">
        <w:trPr>
          <w:trHeight w:val="315"/>
          <w:jc w:val="center"/>
        </w:trPr>
        <w:tc>
          <w:tcPr>
            <w:tcW w:w="1268" w:type="dxa"/>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30" w:type="dxa"/>
              <w:left w:w="45" w:type="dxa"/>
              <w:bottom w:w="30" w:type="dxa"/>
              <w:right w:w="45" w:type="dxa"/>
            </w:tcMar>
            <w:vAlign w:val="center"/>
            <w:hideMark/>
          </w:tcPr>
          <w:p w14:paraId="461209D2" w14:textId="77777777" w:rsidR="00103AE1" w:rsidRPr="00103AE1" w:rsidRDefault="00103AE1" w:rsidP="00AB7003">
            <w:pPr>
              <w:widowControl/>
              <w:jc w:val="center"/>
              <w:textAlignment w:val="center"/>
              <w:rPr>
                <w:rFonts w:ascii="宋体" w:eastAsia="宋体" w:hAnsi="宋体" w:cs="Arial" w:hint="eastAsia"/>
                <w:b/>
                <w:bCs/>
                <w:kern w:val="0"/>
                <w:sz w:val="20"/>
                <w:szCs w:val="20"/>
              </w:rPr>
            </w:pPr>
            <w:r w:rsidRPr="00103AE1">
              <w:rPr>
                <w:rFonts w:ascii="宋体" w:eastAsia="宋体" w:hAnsi="宋体" w:cs="Arial"/>
                <w:b/>
                <w:bCs/>
                <w:kern w:val="0"/>
                <w:sz w:val="20"/>
                <w:szCs w:val="20"/>
              </w:rPr>
              <w:t>4次谐波</w:t>
            </w:r>
          </w:p>
        </w:tc>
        <w:tc>
          <w:tcPr>
            <w:tcW w:w="1134" w:type="dxa"/>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30" w:type="dxa"/>
              <w:left w:w="45" w:type="dxa"/>
              <w:bottom w:w="30" w:type="dxa"/>
              <w:right w:w="45" w:type="dxa"/>
            </w:tcMar>
            <w:vAlign w:val="center"/>
            <w:hideMark/>
          </w:tcPr>
          <w:p w14:paraId="3D0F88BE" w14:textId="77777777" w:rsidR="00103AE1" w:rsidRPr="00103AE1" w:rsidRDefault="00103AE1" w:rsidP="00AB7003">
            <w:pPr>
              <w:widowControl/>
              <w:jc w:val="center"/>
              <w:textAlignment w:val="center"/>
              <w:rPr>
                <w:rFonts w:ascii="宋体" w:eastAsia="宋体" w:hAnsi="宋体" w:cs="Arial" w:hint="eastAsia"/>
                <w:kern w:val="0"/>
                <w:sz w:val="20"/>
                <w:szCs w:val="20"/>
              </w:rPr>
            </w:pPr>
            <w:r w:rsidRPr="00103AE1">
              <w:rPr>
                <w:rFonts w:ascii="宋体" w:eastAsia="宋体" w:hAnsi="宋体" w:cs="Arial"/>
                <w:kern w:val="0"/>
                <w:sz w:val="20"/>
                <w:szCs w:val="20"/>
              </w:rPr>
              <w:t>0.849 V</w:t>
            </w:r>
          </w:p>
        </w:tc>
        <w:tc>
          <w:tcPr>
            <w:tcW w:w="1514" w:type="dxa"/>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30" w:type="dxa"/>
              <w:left w:w="45" w:type="dxa"/>
              <w:bottom w:w="30" w:type="dxa"/>
              <w:right w:w="45" w:type="dxa"/>
            </w:tcMar>
            <w:vAlign w:val="center"/>
            <w:hideMark/>
          </w:tcPr>
          <w:p w14:paraId="17FDB77E" w14:textId="77777777" w:rsidR="00103AE1" w:rsidRPr="00103AE1" w:rsidRDefault="00103AE1" w:rsidP="00AB7003">
            <w:pPr>
              <w:widowControl/>
              <w:jc w:val="center"/>
              <w:textAlignment w:val="center"/>
              <w:rPr>
                <w:rFonts w:ascii="宋体" w:eastAsia="宋体" w:hAnsi="宋体" w:cs="Arial" w:hint="eastAsia"/>
                <w:kern w:val="0"/>
                <w:sz w:val="20"/>
                <w:szCs w:val="20"/>
              </w:rPr>
            </w:pPr>
            <w:r w:rsidRPr="00103AE1">
              <w:rPr>
                <w:rFonts w:ascii="宋体" w:eastAsia="宋体" w:hAnsi="宋体" w:cs="Arial"/>
                <w:kern w:val="0"/>
                <w:sz w:val="20"/>
                <w:szCs w:val="20"/>
              </w:rPr>
              <w:t>0.896 V</w:t>
            </w:r>
          </w:p>
        </w:tc>
        <w:tc>
          <w:tcPr>
            <w:tcW w:w="1038" w:type="dxa"/>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30" w:type="dxa"/>
              <w:left w:w="45" w:type="dxa"/>
              <w:bottom w:w="30" w:type="dxa"/>
              <w:right w:w="45" w:type="dxa"/>
            </w:tcMar>
            <w:vAlign w:val="center"/>
            <w:hideMark/>
          </w:tcPr>
          <w:p w14:paraId="7B7527C6" w14:textId="77777777" w:rsidR="00103AE1" w:rsidRPr="00103AE1" w:rsidRDefault="00103AE1" w:rsidP="00AB7003">
            <w:pPr>
              <w:widowControl/>
              <w:jc w:val="center"/>
              <w:textAlignment w:val="center"/>
              <w:rPr>
                <w:rFonts w:ascii="宋体" w:eastAsia="宋体" w:hAnsi="宋体" w:cs="Arial" w:hint="eastAsia"/>
                <w:kern w:val="0"/>
                <w:sz w:val="20"/>
                <w:szCs w:val="20"/>
              </w:rPr>
            </w:pPr>
            <w:r w:rsidRPr="00103AE1">
              <w:rPr>
                <w:rFonts w:ascii="宋体" w:eastAsia="宋体" w:hAnsi="宋体" w:cs="Arial"/>
                <w:kern w:val="0"/>
                <w:sz w:val="20"/>
                <w:szCs w:val="20"/>
              </w:rPr>
              <w:t>+0.047 V</w:t>
            </w:r>
          </w:p>
        </w:tc>
        <w:tc>
          <w:tcPr>
            <w:tcW w:w="1417" w:type="dxa"/>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30" w:type="dxa"/>
              <w:left w:w="45" w:type="dxa"/>
              <w:bottom w:w="30" w:type="dxa"/>
              <w:right w:w="45" w:type="dxa"/>
            </w:tcMar>
            <w:vAlign w:val="center"/>
            <w:hideMark/>
          </w:tcPr>
          <w:p w14:paraId="5883D050" w14:textId="77777777" w:rsidR="00103AE1" w:rsidRPr="00103AE1" w:rsidRDefault="00103AE1" w:rsidP="00AB7003">
            <w:pPr>
              <w:widowControl/>
              <w:jc w:val="center"/>
              <w:textAlignment w:val="center"/>
              <w:rPr>
                <w:rFonts w:ascii="宋体" w:eastAsia="宋体" w:hAnsi="宋体" w:cs="Arial" w:hint="eastAsia"/>
                <w:b/>
                <w:bCs/>
                <w:kern w:val="0"/>
                <w:sz w:val="20"/>
                <w:szCs w:val="20"/>
              </w:rPr>
            </w:pPr>
            <w:r w:rsidRPr="00103AE1">
              <w:rPr>
                <w:rFonts w:ascii="宋体" w:eastAsia="宋体" w:hAnsi="宋体" w:cs="Arial"/>
                <w:b/>
                <w:bCs/>
                <w:kern w:val="0"/>
                <w:sz w:val="20"/>
                <w:szCs w:val="20"/>
              </w:rPr>
              <w:t>+5.5%</w:t>
            </w:r>
          </w:p>
        </w:tc>
        <w:tc>
          <w:tcPr>
            <w:tcW w:w="1919" w:type="dxa"/>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30" w:type="dxa"/>
              <w:left w:w="0" w:type="dxa"/>
              <w:bottom w:w="30" w:type="dxa"/>
              <w:right w:w="0" w:type="dxa"/>
            </w:tcMar>
            <w:vAlign w:val="center"/>
            <w:hideMark/>
          </w:tcPr>
          <w:p w14:paraId="53DB70CB" w14:textId="0388660C" w:rsidR="00103AE1" w:rsidRPr="00103AE1" w:rsidRDefault="00103AE1" w:rsidP="00103AE1">
            <w:pPr>
              <w:widowControl/>
              <w:jc w:val="left"/>
              <w:textAlignment w:val="center"/>
              <w:rPr>
                <w:rFonts w:ascii="宋体" w:eastAsia="宋体" w:hAnsi="宋体" w:cs="Arial" w:hint="eastAsia"/>
                <w:kern w:val="0"/>
                <w:sz w:val="20"/>
                <w:szCs w:val="20"/>
              </w:rPr>
            </w:pPr>
            <w:r w:rsidRPr="00103AE1">
              <w:rPr>
                <w:rFonts w:ascii="宋体" w:eastAsia="宋体" w:hAnsi="宋体" w:cs="Arial"/>
                <w:kern w:val="0"/>
                <w:sz w:val="20"/>
                <w:szCs w:val="20"/>
              </w:rPr>
              <w:t>测量到的是瞬态响应的超调峰值。</w:t>
            </w:r>
          </w:p>
        </w:tc>
      </w:tr>
      <w:tr w:rsidR="00103AE1" w:rsidRPr="00103AE1" w14:paraId="190EE105" w14:textId="77777777" w:rsidTr="00AB7003">
        <w:trPr>
          <w:trHeight w:val="315"/>
          <w:jc w:val="center"/>
        </w:trPr>
        <w:tc>
          <w:tcPr>
            <w:tcW w:w="1268" w:type="dxa"/>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30" w:type="dxa"/>
              <w:left w:w="45" w:type="dxa"/>
              <w:bottom w:w="30" w:type="dxa"/>
              <w:right w:w="45" w:type="dxa"/>
            </w:tcMar>
            <w:vAlign w:val="center"/>
            <w:hideMark/>
          </w:tcPr>
          <w:p w14:paraId="4DB87CD0" w14:textId="77777777" w:rsidR="00103AE1" w:rsidRPr="00103AE1" w:rsidRDefault="00103AE1" w:rsidP="00AB7003">
            <w:pPr>
              <w:widowControl/>
              <w:jc w:val="center"/>
              <w:textAlignment w:val="center"/>
              <w:rPr>
                <w:rFonts w:ascii="宋体" w:eastAsia="宋体" w:hAnsi="宋体" w:cs="Arial" w:hint="eastAsia"/>
                <w:b/>
                <w:bCs/>
                <w:kern w:val="0"/>
                <w:sz w:val="20"/>
                <w:szCs w:val="20"/>
              </w:rPr>
            </w:pPr>
            <w:r w:rsidRPr="00103AE1">
              <w:rPr>
                <w:rFonts w:ascii="宋体" w:eastAsia="宋体" w:hAnsi="宋体" w:cs="Arial"/>
                <w:b/>
                <w:bCs/>
                <w:kern w:val="0"/>
                <w:sz w:val="20"/>
                <w:szCs w:val="20"/>
              </w:rPr>
              <w:t>6次谐波</w:t>
            </w:r>
          </w:p>
        </w:tc>
        <w:tc>
          <w:tcPr>
            <w:tcW w:w="1134" w:type="dxa"/>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30" w:type="dxa"/>
              <w:left w:w="45" w:type="dxa"/>
              <w:bottom w:w="30" w:type="dxa"/>
              <w:right w:w="45" w:type="dxa"/>
            </w:tcMar>
            <w:vAlign w:val="center"/>
            <w:hideMark/>
          </w:tcPr>
          <w:p w14:paraId="399910E1" w14:textId="77777777" w:rsidR="00103AE1" w:rsidRPr="00103AE1" w:rsidRDefault="00103AE1" w:rsidP="00AB7003">
            <w:pPr>
              <w:widowControl/>
              <w:jc w:val="center"/>
              <w:textAlignment w:val="center"/>
              <w:rPr>
                <w:rFonts w:ascii="宋体" w:eastAsia="宋体" w:hAnsi="宋体" w:cs="Arial" w:hint="eastAsia"/>
                <w:kern w:val="0"/>
                <w:sz w:val="20"/>
                <w:szCs w:val="20"/>
              </w:rPr>
            </w:pPr>
            <w:r w:rsidRPr="00103AE1">
              <w:rPr>
                <w:rFonts w:ascii="宋体" w:eastAsia="宋体" w:hAnsi="宋体" w:cs="Arial"/>
                <w:kern w:val="0"/>
                <w:sz w:val="20"/>
                <w:szCs w:val="20"/>
              </w:rPr>
              <w:t>0.364 V</w:t>
            </w:r>
          </w:p>
        </w:tc>
        <w:tc>
          <w:tcPr>
            <w:tcW w:w="1514" w:type="dxa"/>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30" w:type="dxa"/>
              <w:left w:w="45" w:type="dxa"/>
              <w:bottom w:w="30" w:type="dxa"/>
              <w:right w:w="45" w:type="dxa"/>
            </w:tcMar>
            <w:vAlign w:val="center"/>
            <w:hideMark/>
          </w:tcPr>
          <w:p w14:paraId="40294EFF" w14:textId="77777777" w:rsidR="00103AE1" w:rsidRPr="00103AE1" w:rsidRDefault="00103AE1" w:rsidP="00AB7003">
            <w:pPr>
              <w:widowControl/>
              <w:jc w:val="center"/>
              <w:textAlignment w:val="center"/>
              <w:rPr>
                <w:rFonts w:ascii="宋体" w:eastAsia="宋体" w:hAnsi="宋体" w:cs="Arial" w:hint="eastAsia"/>
                <w:kern w:val="0"/>
                <w:sz w:val="20"/>
                <w:szCs w:val="20"/>
              </w:rPr>
            </w:pPr>
            <w:r w:rsidRPr="00103AE1">
              <w:rPr>
                <w:rFonts w:ascii="宋体" w:eastAsia="宋体" w:hAnsi="宋体" w:cs="Arial"/>
                <w:kern w:val="0"/>
                <w:sz w:val="20"/>
                <w:szCs w:val="20"/>
              </w:rPr>
              <w:t>0.330 V</w:t>
            </w:r>
          </w:p>
        </w:tc>
        <w:tc>
          <w:tcPr>
            <w:tcW w:w="1038" w:type="dxa"/>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30" w:type="dxa"/>
              <w:left w:w="45" w:type="dxa"/>
              <w:bottom w:w="30" w:type="dxa"/>
              <w:right w:w="45" w:type="dxa"/>
            </w:tcMar>
            <w:vAlign w:val="center"/>
            <w:hideMark/>
          </w:tcPr>
          <w:p w14:paraId="0BC85C84" w14:textId="77777777" w:rsidR="00103AE1" w:rsidRPr="00103AE1" w:rsidRDefault="00103AE1" w:rsidP="00AB7003">
            <w:pPr>
              <w:widowControl/>
              <w:jc w:val="center"/>
              <w:textAlignment w:val="center"/>
              <w:rPr>
                <w:rFonts w:ascii="宋体" w:eastAsia="宋体" w:hAnsi="宋体" w:cs="Arial" w:hint="eastAsia"/>
                <w:kern w:val="0"/>
                <w:sz w:val="20"/>
                <w:szCs w:val="20"/>
              </w:rPr>
            </w:pPr>
            <w:r w:rsidRPr="00103AE1">
              <w:rPr>
                <w:rFonts w:ascii="宋体" w:eastAsia="宋体" w:hAnsi="宋体" w:cs="Arial"/>
                <w:kern w:val="0"/>
                <w:sz w:val="20"/>
                <w:szCs w:val="20"/>
              </w:rPr>
              <w:t>-0.034 V</w:t>
            </w:r>
          </w:p>
        </w:tc>
        <w:tc>
          <w:tcPr>
            <w:tcW w:w="1417" w:type="dxa"/>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30" w:type="dxa"/>
              <w:left w:w="45" w:type="dxa"/>
              <w:bottom w:w="30" w:type="dxa"/>
              <w:right w:w="45" w:type="dxa"/>
            </w:tcMar>
            <w:vAlign w:val="center"/>
          </w:tcPr>
          <w:p w14:paraId="2091D932" w14:textId="48AC766A" w:rsidR="00103AE1" w:rsidRPr="00103AE1" w:rsidRDefault="00103AE1" w:rsidP="00AB7003">
            <w:pPr>
              <w:jc w:val="center"/>
              <w:rPr>
                <w:rFonts w:ascii="宋体" w:eastAsia="宋体" w:hAnsi="宋体" w:hint="eastAsia"/>
                <w:b/>
                <w:bCs/>
              </w:rPr>
            </w:pPr>
            <w:r w:rsidRPr="00103AE1">
              <w:rPr>
                <w:rFonts w:ascii="宋体" w:eastAsia="宋体" w:hAnsi="宋体" w:cs="Arial"/>
                <w:b/>
                <w:bCs/>
                <w:kern w:val="0"/>
                <w:sz w:val="20"/>
                <w:szCs w:val="20"/>
              </w:rPr>
              <w:t>-9.40%</w:t>
            </w:r>
          </w:p>
        </w:tc>
        <w:tc>
          <w:tcPr>
            <w:tcW w:w="1919" w:type="dxa"/>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30" w:type="dxa"/>
              <w:left w:w="0" w:type="dxa"/>
              <w:bottom w:w="30" w:type="dxa"/>
              <w:right w:w="0" w:type="dxa"/>
            </w:tcMar>
            <w:vAlign w:val="center"/>
            <w:hideMark/>
          </w:tcPr>
          <w:p w14:paraId="16461135" w14:textId="22BF9A6D" w:rsidR="00103AE1" w:rsidRPr="00103AE1" w:rsidRDefault="00103AE1" w:rsidP="00103AE1">
            <w:pPr>
              <w:widowControl/>
              <w:jc w:val="left"/>
              <w:textAlignment w:val="center"/>
              <w:rPr>
                <w:rFonts w:ascii="宋体" w:eastAsia="宋体" w:hAnsi="宋体" w:cs="Arial" w:hint="eastAsia"/>
                <w:kern w:val="0"/>
                <w:sz w:val="20"/>
                <w:szCs w:val="20"/>
              </w:rPr>
            </w:pPr>
            <w:r w:rsidRPr="00103AE1">
              <w:rPr>
                <w:rFonts w:ascii="宋体" w:eastAsia="宋体" w:hAnsi="宋体" w:cs="Arial"/>
                <w:kern w:val="0"/>
                <w:sz w:val="20"/>
                <w:szCs w:val="20"/>
              </w:rPr>
              <w:t>滤波器通带衰减的影响大于瞬态超调。</w:t>
            </w:r>
          </w:p>
        </w:tc>
      </w:tr>
      <w:tr w:rsidR="00103AE1" w:rsidRPr="00103AE1" w14:paraId="25CB0AA2" w14:textId="77777777" w:rsidTr="00AB7003">
        <w:trPr>
          <w:trHeight w:val="315"/>
          <w:jc w:val="center"/>
        </w:trPr>
        <w:tc>
          <w:tcPr>
            <w:tcW w:w="1268" w:type="dxa"/>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30" w:type="dxa"/>
              <w:left w:w="45" w:type="dxa"/>
              <w:bottom w:w="30" w:type="dxa"/>
              <w:right w:w="45" w:type="dxa"/>
            </w:tcMar>
            <w:vAlign w:val="center"/>
            <w:hideMark/>
          </w:tcPr>
          <w:p w14:paraId="6ADB2A38" w14:textId="77777777" w:rsidR="00103AE1" w:rsidRPr="00103AE1" w:rsidRDefault="00103AE1" w:rsidP="00AB7003">
            <w:pPr>
              <w:widowControl/>
              <w:jc w:val="center"/>
              <w:textAlignment w:val="center"/>
              <w:rPr>
                <w:rFonts w:ascii="宋体" w:eastAsia="宋体" w:hAnsi="宋体" w:cs="Arial" w:hint="eastAsia"/>
                <w:b/>
                <w:bCs/>
                <w:kern w:val="0"/>
                <w:sz w:val="20"/>
                <w:szCs w:val="20"/>
              </w:rPr>
            </w:pPr>
            <w:r w:rsidRPr="00103AE1">
              <w:rPr>
                <w:rFonts w:ascii="宋体" w:eastAsia="宋体" w:hAnsi="宋体" w:cs="Arial"/>
                <w:b/>
                <w:bCs/>
                <w:kern w:val="0"/>
                <w:sz w:val="20"/>
                <w:szCs w:val="20"/>
              </w:rPr>
              <w:t>8次谐波</w:t>
            </w:r>
          </w:p>
        </w:tc>
        <w:tc>
          <w:tcPr>
            <w:tcW w:w="1134" w:type="dxa"/>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30" w:type="dxa"/>
              <w:left w:w="45" w:type="dxa"/>
              <w:bottom w:w="30" w:type="dxa"/>
              <w:right w:w="45" w:type="dxa"/>
            </w:tcMar>
            <w:vAlign w:val="center"/>
            <w:hideMark/>
          </w:tcPr>
          <w:p w14:paraId="74EFA964" w14:textId="77777777" w:rsidR="00103AE1" w:rsidRPr="00103AE1" w:rsidRDefault="00103AE1" w:rsidP="00AB7003">
            <w:pPr>
              <w:widowControl/>
              <w:jc w:val="center"/>
              <w:textAlignment w:val="center"/>
              <w:rPr>
                <w:rFonts w:ascii="宋体" w:eastAsia="宋体" w:hAnsi="宋体" w:cs="Arial" w:hint="eastAsia"/>
                <w:kern w:val="0"/>
                <w:sz w:val="20"/>
                <w:szCs w:val="20"/>
              </w:rPr>
            </w:pPr>
            <w:r w:rsidRPr="00103AE1">
              <w:rPr>
                <w:rFonts w:ascii="宋体" w:eastAsia="宋体" w:hAnsi="宋体" w:cs="Arial"/>
                <w:kern w:val="0"/>
                <w:sz w:val="20"/>
                <w:szCs w:val="20"/>
              </w:rPr>
              <w:t>0.158 V</w:t>
            </w:r>
          </w:p>
        </w:tc>
        <w:tc>
          <w:tcPr>
            <w:tcW w:w="1514" w:type="dxa"/>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30" w:type="dxa"/>
              <w:left w:w="45" w:type="dxa"/>
              <w:bottom w:w="30" w:type="dxa"/>
              <w:right w:w="45" w:type="dxa"/>
            </w:tcMar>
            <w:vAlign w:val="center"/>
            <w:hideMark/>
          </w:tcPr>
          <w:p w14:paraId="294255B2" w14:textId="77777777" w:rsidR="00103AE1" w:rsidRPr="00103AE1" w:rsidRDefault="00103AE1" w:rsidP="00AB7003">
            <w:pPr>
              <w:widowControl/>
              <w:jc w:val="center"/>
              <w:textAlignment w:val="center"/>
              <w:rPr>
                <w:rFonts w:ascii="宋体" w:eastAsia="宋体" w:hAnsi="宋体" w:cs="Arial" w:hint="eastAsia"/>
                <w:kern w:val="0"/>
                <w:sz w:val="20"/>
                <w:szCs w:val="20"/>
              </w:rPr>
            </w:pPr>
            <w:r w:rsidRPr="00103AE1">
              <w:rPr>
                <w:rFonts w:ascii="宋体" w:eastAsia="宋体" w:hAnsi="宋体" w:cs="Arial"/>
                <w:kern w:val="0"/>
                <w:sz w:val="20"/>
                <w:szCs w:val="20"/>
              </w:rPr>
              <w:t>0.139 V</w:t>
            </w:r>
          </w:p>
        </w:tc>
        <w:tc>
          <w:tcPr>
            <w:tcW w:w="1038" w:type="dxa"/>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30" w:type="dxa"/>
              <w:left w:w="45" w:type="dxa"/>
              <w:bottom w:w="30" w:type="dxa"/>
              <w:right w:w="45" w:type="dxa"/>
            </w:tcMar>
            <w:vAlign w:val="center"/>
            <w:hideMark/>
          </w:tcPr>
          <w:p w14:paraId="70DE4495" w14:textId="77777777" w:rsidR="00103AE1" w:rsidRPr="00103AE1" w:rsidRDefault="00103AE1" w:rsidP="00AB7003">
            <w:pPr>
              <w:widowControl/>
              <w:jc w:val="center"/>
              <w:textAlignment w:val="center"/>
              <w:rPr>
                <w:rFonts w:ascii="宋体" w:eastAsia="宋体" w:hAnsi="宋体" w:cs="Arial" w:hint="eastAsia"/>
                <w:kern w:val="0"/>
                <w:sz w:val="20"/>
                <w:szCs w:val="20"/>
              </w:rPr>
            </w:pPr>
            <w:r w:rsidRPr="00103AE1">
              <w:rPr>
                <w:rFonts w:ascii="宋体" w:eastAsia="宋体" w:hAnsi="宋体" w:cs="Arial"/>
                <w:kern w:val="0"/>
                <w:sz w:val="20"/>
                <w:szCs w:val="20"/>
              </w:rPr>
              <w:t>-0.019 V</w:t>
            </w:r>
          </w:p>
        </w:tc>
        <w:tc>
          <w:tcPr>
            <w:tcW w:w="1417" w:type="dxa"/>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30" w:type="dxa"/>
              <w:left w:w="45" w:type="dxa"/>
              <w:bottom w:w="30" w:type="dxa"/>
              <w:right w:w="45" w:type="dxa"/>
            </w:tcMar>
            <w:vAlign w:val="center"/>
            <w:hideMark/>
          </w:tcPr>
          <w:p w14:paraId="19FA0DCE" w14:textId="5EE552D8" w:rsidR="00103AE1" w:rsidRPr="00103AE1" w:rsidRDefault="00103AE1" w:rsidP="00AB7003">
            <w:pPr>
              <w:jc w:val="center"/>
              <w:rPr>
                <w:rFonts w:ascii="宋体" w:eastAsia="宋体" w:hAnsi="宋体" w:hint="eastAsia"/>
                <w:b/>
                <w:bCs/>
              </w:rPr>
            </w:pPr>
            <w:r w:rsidRPr="00103AE1">
              <w:rPr>
                <w:rFonts w:ascii="宋体" w:eastAsia="宋体" w:hAnsi="宋体" w:cs="Arial"/>
                <w:b/>
                <w:bCs/>
                <w:kern w:val="0"/>
                <w:sz w:val="20"/>
                <w:szCs w:val="20"/>
              </w:rPr>
              <w:t>-12.00%</w:t>
            </w:r>
          </w:p>
        </w:tc>
        <w:tc>
          <w:tcPr>
            <w:tcW w:w="1919" w:type="dxa"/>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30" w:type="dxa"/>
              <w:left w:w="0" w:type="dxa"/>
              <w:bottom w:w="30" w:type="dxa"/>
              <w:right w:w="0" w:type="dxa"/>
            </w:tcMar>
            <w:vAlign w:val="center"/>
            <w:hideMark/>
          </w:tcPr>
          <w:p w14:paraId="28F04D1D" w14:textId="2B9406B0" w:rsidR="00103AE1" w:rsidRPr="00103AE1" w:rsidRDefault="00103AE1" w:rsidP="00103AE1">
            <w:pPr>
              <w:widowControl/>
              <w:jc w:val="left"/>
              <w:textAlignment w:val="center"/>
              <w:rPr>
                <w:rFonts w:ascii="宋体" w:eastAsia="宋体" w:hAnsi="宋体" w:cs="Arial" w:hint="eastAsia"/>
                <w:kern w:val="0"/>
                <w:sz w:val="20"/>
                <w:szCs w:val="20"/>
              </w:rPr>
            </w:pPr>
            <w:r w:rsidRPr="00103AE1">
              <w:rPr>
                <w:rFonts w:ascii="宋体" w:eastAsia="宋体" w:hAnsi="宋体" w:cs="Arial"/>
                <w:kern w:val="0"/>
                <w:sz w:val="20"/>
                <w:szCs w:val="20"/>
              </w:rPr>
              <w:t>滤波器通带衰减的影响大于瞬态超调。</w:t>
            </w:r>
          </w:p>
        </w:tc>
      </w:tr>
      <w:tr w:rsidR="00103AE1" w:rsidRPr="00103AE1" w14:paraId="05CDE6FB" w14:textId="77777777" w:rsidTr="00AB7003">
        <w:trPr>
          <w:trHeight w:val="315"/>
          <w:jc w:val="center"/>
        </w:trPr>
        <w:tc>
          <w:tcPr>
            <w:tcW w:w="1268" w:type="dxa"/>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30" w:type="dxa"/>
              <w:left w:w="45" w:type="dxa"/>
              <w:bottom w:w="30" w:type="dxa"/>
              <w:right w:w="45" w:type="dxa"/>
            </w:tcMar>
            <w:vAlign w:val="center"/>
            <w:hideMark/>
          </w:tcPr>
          <w:p w14:paraId="7963AC0F" w14:textId="3EA87D1B" w:rsidR="00103AE1" w:rsidRPr="00103AE1" w:rsidRDefault="00103AE1" w:rsidP="00AB7003">
            <w:pPr>
              <w:widowControl/>
              <w:jc w:val="center"/>
              <w:textAlignment w:val="center"/>
              <w:rPr>
                <w:rFonts w:ascii="宋体" w:eastAsia="宋体" w:hAnsi="宋体" w:cs="Arial" w:hint="eastAsia"/>
                <w:b/>
                <w:bCs/>
                <w:kern w:val="0"/>
                <w:sz w:val="20"/>
                <w:szCs w:val="20"/>
              </w:rPr>
            </w:pPr>
            <w:r w:rsidRPr="00103AE1">
              <w:rPr>
                <w:rFonts w:ascii="宋体" w:eastAsia="宋体" w:hAnsi="宋体" w:cs="Arial"/>
                <w:b/>
                <w:bCs/>
                <w:kern w:val="0"/>
                <w:sz w:val="20"/>
                <w:szCs w:val="20"/>
              </w:rPr>
              <w:t>合成信号</w:t>
            </w:r>
          </w:p>
        </w:tc>
        <w:tc>
          <w:tcPr>
            <w:tcW w:w="1134" w:type="dxa"/>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30" w:type="dxa"/>
              <w:left w:w="45" w:type="dxa"/>
              <w:bottom w:w="30" w:type="dxa"/>
              <w:right w:w="45" w:type="dxa"/>
            </w:tcMar>
            <w:vAlign w:val="center"/>
            <w:hideMark/>
          </w:tcPr>
          <w:p w14:paraId="7FCCB907" w14:textId="77777777" w:rsidR="00103AE1" w:rsidRPr="00103AE1" w:rsidRDefault="00103AE1" w:rsidP="00AB7003">
            <w:pPr>
              <w:widowControl/>
              <w:jc w:val="center"/>
              <w:textAlignment w:val="center"/>
              <w:rPr>
                <w:rFonts w:ascii="宋体" w:eastAsia="宋体" w:hAnsi="宋体" w:cs="Arial" w:hint="eastAsia"/>
                <w:kern w:val="0"/>
                <w:sz w:val="20"/>
                <w:szCs w:val="20"/>
              </w:rPr>
            </w:pPr>
            <w:r w:rsidRPr="00103AE1">
              <w:rPr>
                <w:rFonts w:ascii="宋体" w:eastAsia="宋体" w:hAnsi="宋体" w:cs="Arial"/>
                <w:kern w:val="0"/>
                <w:sz w:val="20"/>
                <w:szCs w:val="20"/>
              </w:rPr>
              <w:t>10.0 V</w:t>
            </w:r>
          </w:p>
        </w:tc>
        <w:tc>
          <w:tcPr>
            <w:tcW w:w="1514" w:type="dxa"/>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30" w:type="dxa"/>
              <w:left w:w="45" w:type="dxa"/>
              <w:bottom w:w="30" w:type="dxa"/>
              <w:right w:w="45" w:type="dxa"/>
            </w:tcMar>
            <w:vAlign w:val="center"/>
            <w:hideMark/>
          </w:tcPr>
          <w:p w14:paraId="6BE32BDD" w14:textId="77777777" w:rsidR="00103AE1" w:rsidRPr="00103AE1" w:rsidRDefault="00103AE1" w:rsidP="00AB7003">
            <w:pPr>
              <w:widowControl/>
              <w:jc w:val="center"/>
              <w:textAlignment w:val="center"/>
              <w:rPr>
                <w:rFonts w:ascii="宋体" w:eastAsia="宋体" w:hAnsi="宋体" w:cs="Arial" w:hint="eastAsia"/>
                <w:kern w:val="0"/>
                <w:sz w:val="20"/>
                <w:szCs w:val="20"/>
              </w:rPr>
            </w:pPr>
            <w:r w:rsidRPr="00103AE1">
              <w:rPr>
                <w:rFonts w:ascii="宋体" w:eastAsia="宋体" w:hAnsi="宋体" w:cs="Arial"/>
                <w:kern w:val="0"/>
                <w:sz w:val="20"/>
                <w:szCs w:val="20"/>
              </w:rPr>
              <w:t>10.70 V</w:t>
            </w:r>
          </w:p>
        </w:tc>
        <w:tc>
          <w:tcPr>
            <w:tcW w:w="1038" w:type="dxa"/>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30" w:type="dxa"/>
              <w:left w:w="45" w:type="dxa"/>
              <w:bottom w:w="30" w:type="dxa"/>
              <w:right w:w="45" w:type="dxa"/>
            </w:tcMar>
            <w:vAlign w:val="center"/>
            <w:hideMark/>
          </w:tcPr>
          <w:p w14:paraId="0516B3E7" w14:textId="77777777" w:rsidR="00103AE1" w:rsidRPr="00103AE1" w:rsidRDefault="00103AE1" w:rsidP="00AB7003">
            <w:pPr>
              <w:widowControl/>
              <w:jc w:val="center"/>
              <w:textAlignment w:val="center"/>
              <w:rPr>
                <w:rFonts w:ascii="宋体" w:eastAsia="宋体" w:hAnsi="宋体" w:cs="Arial" w:hint="eastAsia"/>
                <w:kern w:val="0"/>
                <w:sz w:val="20"/>
                <w:szCs w:val="20"/>
              </w:rPr>
            </w:pPr>
            <w:r w:rsidRPr="00103AE1">
              <w:rPr>
                <w:rFonts w:ascii="宋体" w:eastAsia="宋体" w:hAnsi="宋体" w:cs="Arial"/>
                <w:kern w:val="0"/>
                <w:sz w:val="20"/>
                <w:szCs w:val="20"/>
              </w:rPr>
              <w:t>+0.70 V</w:t>
            </w:r>
          </w:p>
        </w:tc>
        <w:tc>
          <w:tcPr>
            <w:tcW w:w="1417" w:type="dxa"/>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30" w:type="dxa"/>
              <w:left w:w="45" w:type="dxa"/>
              <w:bottom w:w="30" w:type="dxa"/>
              <w:right w:w="45" w:type="dxa"/>
            </w:tcMar>
            <w:vAlign w:val="center"/>
            <w:hideMark/>
          </w:tcPr>
          <w:p w14:paraId="530046B6" w14:textId="77777777" w:rsidR="00103AE1" w:rsidRPr="00103AE1" w:rsidRDefault="00103AE1" w:rsidP="00AB7003">
            <w:pPr>
              <w:widowControl/>
              <w:jc w:val="center"/>
              <w:textAlignment w:val="center"/>
              <w:rPr>
                <w:rFonts w:ascii="宋体" w:eastAsia="宋体" w:hAnsi="宋体" w:cs="Arial" w:hint="eastAsia"/>
                <w:b/>
                <w:bCs/>
                <w:kern w:val="0"/>
                <w:sz w:val="20"/>
                <w:szCs w:val="20"/>
              </w:rPr>
            </w:pPr>
            <w:r w:rsidRPr="00103AE1">
              <w:rPr>
                <w:rFonts w:ascii="宋体" w:eastAsia="宋体" w:hAnsi="宋体" w:cs="Arial"/>
                <w:b/>
                <w:bCs/>
                <w:kern w:val="0"/>
                <w:sz w:val="20"/>
                <w:szCs w:val="20"/>
              </w:rPr>
              <w:t>+7.0%</w:t>
            </w:r>
          </w:p>
        </w:tc>
        <w:tc>
          <w:tcPr>
            <w:tcW w:w="1919" w:type="dxa"/>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30" w:type="dxa"/>
              <w:left w:w="0" w:type="dxa"/>
              <w:bottom w:w="30" w:type="dxa"/>
              <w:right w:w="0" w:type="dxa"/>
            </w:tcMar>
            <w:vAlign w:val="center"/>
            <w:hideMark/>
          </w:tcPr>
          <w:p w14:paraId="4CA58AE2" w14:textId="68D16587" w:rsidR="00103AE1" w:rsidRPr="00103AE1" w:rsidRDefault="00103AE1" w:rsidP="00103AE1">
            <w:pPr>
              <w:widowControl/>
              <w:jc w:val="left"/>
              <w:textAlignment w:val="center"/>
              <w:rPr>
                <w:rFonts w:ascii="宋体" w:eastAsia="宋体" w:hAnsi="宋体" w:cs="Arial" w:hint="eastAsia"/>
                <w:kern w:val="0"/>
                <w:sz w:val="20"/>
                <w:szCs w:val="20"/>
              </w:rPr>
            </w:pPr>
            <w:r w:rsidRPr="00103AE1">
              <w:rPr>
                <w:rFonts w:ascii="宋体" w:eastAsia="宋体" w:hAnsi="宋体" w:cs="Arial"/>
                <w:kern w:val="0"/>
                <w:sz w:val="20"/>
                <w:szCs w:val="20"/>
              </w:rPr>
              <w:t>所有分量瞬态超调的累加。</w:t>
            </w:r>
          </w:p>
        </w:tc>
      </w:tr>
    </w:tbl>
    <w:p w14:paraId="54841622" w14:textId="6B18E6F6" w:rsidR="0046100C" w:rsidRDefault="0046100C" w:rsidP="0046100C">
      <w:pPr>
        <w:spacing w:line="360" w:lineRule="auto"/>
        <w:ind w:firstLineChars="200" w:firstLine="480"/>
        <w:jc w:val="center"/>
        <w:rPr>
          <w:rFonts w:ascii="Times New Roman" w:eastAsia="宋体" w:hAnsi="Times New Roman"/>
          <w:sz w:val="24"/>
        </w:rPr>
      </w:pPr>
      <w:r w:rsidRPr="0046100C">
        <w:rPr>
          <w:rFonts w:ascii="Times New Roman" w:eastAsia="宋体" w:hAnsi="Times New Roman"/>
          <w:sz w:val="24"/>
        </w:rPr>
        <w:t>表</w:t>
      </w:r>
      <w:r>
        <w:rPr>
          <w:rFonts w:ascii="Times New Roman" w:eastAsia="宋体" w:hAnsi="Times New Roman" w:hint="eastAsia"/>
          <w:sz w:val="24"/>
        </w:rPr>
        <w:t xml:space="preserve">1 </w:t>
      </w:r>
      <w:r w:rsidRPr="0046100C">
        <w:rPr>
          <w:rFonts w:ascii="Times New Roman" w:eastAsia="宋体" w:hAnsi="Times New Roman"/>
          <w:sz w:val="24"/>
        </w:rPr>
        <w:t>误差量化分析表</w:t>
      </w:r>
    </w:p>
    <w:p w14:paraId="38B5B48A" w14:textId="567893BA" w:rsidR="00AB7003" w:rsidRPr="00AD7101" w:rsidRDefault="00AD7101" w:rsidP="00AD7101">
      <w:pPr>
        <w:pStyle w:val="aa"/>
        <w:numPr>
          <w:ilvl w:val="0"/>
          <w:numId w:val="16"/>
        </w:numPr>
        <w:spacing w:line="360" w:lineRule="auto"/>
        <w:ind w:firstLineChars="0"/>
        <w:rPr>
          <w:rFonts w:ascii="Times New Roman" w:eastAsia="宋体" w:hAnsi="Times New Roman"/>
          <w:b/>
          <w:bCs/>
          <w:sz w:val="24"/>
        </w:rPr>
      </w:pPr>
      <w:r w:rsidRPr="00AD7101">
        <w:rPr>
          <w:rFonts w:ascii="Times New Roman" w:eastAsia="宋体" w:hAnsi="Times New Roman" w:hint="eastAsia"/>
          <w:b/>
          <w:bCs/>
          <w:sz w:val="24"/>
        </w:rPr>
        <w:t>各次谐波产生误差</w:t>
      </w:r>
      <w:r>
        <w:rPr>
          <w:rFonts w:ascii="Times New Roman" w:eastAsia="宋体" w:hAnsi="Times New Roman" w:hint="eastAsia"/>
          <w:b/>
          <w:bCs/>
          <w:sz w:val="24"/>
        </w:rPr>
        <w:t>的</w:t>
      </w:r>
      <w:r w:rsidR="00AB7003" w:rsidRPr="00AD7101">
        <w:rPr>
          <w:rFonts w:ascii="Times New Roman" w:eastAsia="宋体" w:hAnsi="Times New Roman"/>
          <w:b/>
          <w:bCs/>
          <w:sz w:val="24"/>
        </w:rPr>
        <w:t>来源</w:t>
      </w:r>
      <w:r w:rsidR="00AB7003" w:rsidRPr="00AD7101">
        <w:rPr>
          <w:rFonts w:ascii="Times New Roman" w:eastAsia="宋体" w:hAnsi="Times New Roman" w:hint="eastAsia"/>
          <w:b/>
          <w:bCs/>
          <w:sz w:val="24"/>
        </w:rPr>
        <w:t>分析</w:t>
      </w:r>
    </w:p>
    <w:tbl>
      <w:tblPr>
        <w:tblStyle w:val="a8"/>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47"/>
        <w:gridCol w:w="2835"/>
        <w:gridCol w:w="2835"/>
      </w:tblGrid>
      <w:tr w:rsidR="00AD7101" w14:paraId="1FFF1C67" w14:textId="77777777" w:rsidTr="00AD7101">
        <w:trPr>
          <w:jc w:val="center"/>
        </w:trPr>
        <w:tc>
          <w:tcPr>
            <w:tcW w:w="2547" w:type="dxa"/>
            <w:vAlign w:val="center"/>
          </w:tcPr>
          <w:p w14:paraId="17D21141" w14:textId="5E2D58E2" w:rsidR="00AD7101" w:rsidRDefault="00AD7101" w:rsidP="00AD7101">
            <w:pPr>
              <w:spacing w:line="360" w:lineRule="auto"/>
              <w:rPr>
                <w:rFonts w:ascii="Times New Roman" w:eastAsia="宋体" w:hAnsi="Times New Roman"/>
                <w:b/>
                <w:bCs/>
                <w:sz w:val="24"/>
              </w:rPr>
            </w:pPr>
            <w:r>
              <w:rPr>
                <w:noProof/>
              </w:rPr>
              <w:drawing>
                <wp:inline distT="0" distB="0" distL="0" distR="0" wp14:anchorId="0CB7B57D" wp14:editId="30C89445">
                  <wp:extent cx="1599170" cy="912495"/>
                  <wp:effectExtent l="0" t="0" r="1270" b="1905"/>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629099" cy="929573"/>
                          </a:xfrm>
                          <a:prstGeom prst="rect">
                            <a:avLst/>
                          </a:prstGeom>
                        </pic:spPr>
                      </pic:pic>
                    </a:graphicData>
                  </a:graphic>
                </wp:inline>
              </w:drawing>
            </w:r>
          </w:p>
        </w:tc>
        <w:tc>
          <w:tcPr>
            <w:tcW w:w="2835" w:type="dxa"/>
            <w:vAlign w:val="center"/>
          </w:tcPr>
          <w:p w14:paraId="70ECAB93" w14:textId="73AFFEA6" w:rsidR="00AD7101" w:rsidRDefault="00AD7101" w:rsidP="00AD7101">
            <w:pPr>
              <w:spacing w:line="360" w:lineRule="auto"/>
              <w:rPr>
                <w:rFonts w:ascii="Times New Roman" w:eastAsia="宋体" w:hAnsi="Times New Roman"/>
                <w:b/>
                <w:bCs/>
                <w:sz w:val="24"/>
              </w:rPr>
            </w:pPr>
            <w:r>
              <w:rPr>
                <w:noProof/>
              </w:rPr>
              <w:drawing>
                <wp:inline distT="0" distB="0" distL="0" distR="0" wp14:anchorId="41C912F3" wp14:editId="380B3953">
                  <wp:extent cx="1612280" cy="950595"/>
                  <wp:effectExtent l="0" t="0" r="6985" b="1905"/>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623952" cy="957477"/>
                          </a:xfrm>
                          <a:prstGeom prst="rect">
                            <a:avLst/>
                          </a:prstGeom>
                        </pic:spPr>
                      </pic:pic>
                    </a:graphicData>
                  </a:graphic>
                </wp:inline>
              </w:drawing>
            </w:r>
          </w:p>
        </w:tc>
        <w:tc>
          <w:tcPr>
            <w:tcW w:w="2835" w:type="dxa"/>
            <w:vAlign w:val="center"/>
          </w:tcPr>
          <w:p w14:paraId="427F12C0" w14:textId="15B93FFE" w:rsidR="00AD7101" w:rsidRDefault="00AD7101" w:rsidP="00AD7101">
            <w:pPr>
              <w:spacing w:line="360" w:lineRule="auto"/>
              <w:rPr>
                <w:rFonts w:ascii="Times New Roman" w:eastAsia="宋体" w:hAnsi="Times New Roman"/>
                <w:b/>
                <w:bCs/>
                <w:sz w:val="24"/>
              </w:rPr>
            </w:pPr>
            <w:r>
              <w:rPr>
                <w:noProof/>
              </w:rPr>
              <w:drawing>
                <wp:inline distT="0" distB="0" distL="0" distR="0" wp14:anchorId="7ED8A9F8" wp14:editId="7BD54174">
                  <wp:extent cx="1667933" cy="957166"/>
                  <wp:effectExtent l="0" t="0" r="8890" b="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684038" cy="966408"/>
                          </a:xfrm>
                          <a:prstGeom prst="rect">
                            <a:avLst/>
                          </a:prstGeom>
                        </pic:spPr>
                      </pic:pic>
                    </a:graphicData>
                  </a:graphic>
                </wp:inline>
              </w:drawing>
            </w:r>
          </w:p>
        </w:tc>
      </w:tr>
    </w:tbl>
    <w:p w14:paraId="3250D92C" w14:textId="635E656C" w:rsidR="00430726" w:rsidRPr="00430726" w:rsidRDefault="00430726" w:rsidP="00430726">
      <w:pPr>
        <w:spacing w:line="360" w:lineRule="auto"/>
        <w:ind w:firstLineChars="200" w:firstLine="480"/>
        <w:jc w:val="center"/>
        <w:rPr>
          <w:rFonts w:ascii="Times New Roman" w:eastAsia="宋体" w:hAnsi="Times New Roman"/>
          <w:sz w:val="24"/>
        </w:rPr>
      </w:pPr>
      <w:r w:rsidRPr="00430726">
        <w:rPr>
          <w:rFonts w:ascii="Times New Roman" w:eastAsia="宋体" w:hAnsi="Times New Roman" w:hint="eastAsia"/>
          <w:sz w:val="24"/>
        </w:rPr>
        <w:t>图</w:t>
      </w:r>
      <w:r>
        <w:rPr>
          <w:rFonts w:ascii="Times New Roman" w:eastAsia="宋体" w:hAnsi="Times New Roman" w:hint="eastAsia"/>
          <w:sz w:val="24"/>
        </w:rPr>
        <w:t>6</w:t>
      </w:r>
      <w:r w:rsidRPr="00430726">
        <w:rPr>
          <w:rFonts w:ascii="Times New Roman" w:eastAsia="宋体" w:hAnsi="Times New Roman" w:hint="eastAsia"/>
          <w:sz w:val="24"/>
        </w:rPr>
        <w:t xml:space="preserve"> </w:t>
      </w:r>
      <w:r w:rsidRPr="00430726">
        <w:rPr>
          <w:rFonts w:ascii="Times New Roman" w:eastAsia="宋体" w:hAnsi="Times New Roman" w:hint="eastAsia"/>
          <w:sz w:val="24"/>
        </w:rPr>
        <w:t>误差分析</w:t>
      </w:r>
    </w:p>
    <w:p w14:paraId="2DDBDA98" w14:textId="77777777" w:rsidR="00AB7003" w:rsidRPr="00AB7003" w:rsidRDefault="00AB7003" w:rsidP="00AB7003">
      <w:pPr>
        <w:spacing w:line="360" w:lineRule="auto"/>
        <w:rPr>
          <w:rFonts w:ascii="Times New Roman" w:eastAsia="宋体" w:hAnsi="Times New Roman"/>
          <w:b/>
          <w:bCs/>
          <w:sz w:val="24"/>
        </w:rPr>
      </w:pPr>
      <w:r w:rsidRPr="00AB7003">
        <w:rPr>
          <w:rFonts w:ascii="Times New Roman" w:eastAsia="宋体" w:hAnsi="Times New Roman"/>
          <w:b/>
          <w:bCs/>
          <w:sz w:val="24"/>
        </w:rPr>
        <w:t xml:space="preserve">3.1 </w:t>
      </w:r>
      <w:r w:rsidRPr="00AB7003">
        <w:rPr>
          <w:rFonts w:ascii="Times New Roman" w:eastAsia="宋体" w:hAnsi="Times New Roman"/>
          <w:b/>
          <w:bCs/>
          <w:sz w:val="24"/>
        </w:rPr>
        <w:t>瞬态响应误差</w:t>
      </w:r>
      <w:r w:rsidRPr="00AB7003">
        <w:rPr>
          <w:rFonts w:ascii="Times New Roman" w:eastAsia="宋体" w:hAnsi="Times New Roman"/>
          <w:b/>
          <w:bCs/>
          <w:sz w:val="24"/>
        </w:rPr>
        <w:t xml:space="preserve"> (Transient Response Error)</w:t>
      </w:r>
    </w:p>
    <w:p w14:paraId="665DB622" w14:textId="77777777" w:rsidR="00AB7003" w:rsidRPr="00AB7003" w:rsidRDefault="00AB7003" w:rsidP="00AB7003">
      <w:pPr>
        <w:spacing w:line="360" w:lineRule="auto"/>
        <w:ind w:firstLineChars="200" w:firstLine="480"/>
        <w:rPr>
          <w:rFonts w:ascii="Times New Roman" w:eastAsia="宋体" w:hAnsi="Times New Roman"/>
          <w:sz w:val="24"/>
        </w:rPr>
      </w:pPr>
      <w:r w:rsidRPr="00AB7003">
        <w:rPr>
          <w:rFonts w:ascii="Times New Roman" w:eastAsia="宋体" w:hAnsi="Times New Roman"/>
          <w:sz w:val="24"/>
        </w:rPr>
        <w:t>这是本次实验中最直观的误差来源。任何实际的滤波器（尤其是</w:t>
      </w:r>
      <w:r w:rsidRPr="00AB7003">
        <w:rPr>
          <w:rFonts w:ascii="Times New Roman" w:eastAsia="宋体" w:hAnsi="Times New Roman"/>
          <w:sz w:val="24"/>
        </w:rPr>
        <w:t>IIR</w:t>
      </w:r>
      <w:r w:rsidRPr="00AB7003">
        <w:rPr>
          <w:rFonts w:ascii="Times New Roman" w:eastAsia="宋体" w:hAnsi="Times New Roman"/>
          <w:sz w:val="24"/>
        </w:rPr>
        <w:t>型）在面对信号输入时，都需要一个短暂的</w:t>
      </w:r>
      <w:r w:rsidRPr="00AB7003">
        <w:rPr>
          <w:rFonts w:ascii="Times New Roman" w:eastAsia="宋体" w:hAnsi="Times New Roman"/>
          <w:sz w:val="24"/>
        </w:rPr>
        <w:t>“</w:t>
      </w:r>
      <w:r w:rsidRPr="00AB7003">
        <w:rPr>
          <w:rFonts w:ascii="Times New Roman" w:eastAsia="宋体" w:hAnsi="Times New Roman"/>
          <w:sz w:val="24"/>
        </w:rPr>
        <w:t>响应时间</w:t>
      </w:r>
      <w:r w:rsidRPr="00AB7003">
        <w:rPr>
          <w:rFonts w:ascii="Times New Roman" w:eastAsia="宋体" w:hAnsi="Times New Roman"/>
          <w:sz w:val="24"/>
        </w:rPr>
        <w:t>”</w:t>
      </w:r>
      <w:r w:rsidRPr="00AB7003">
        <w:rPr>
          <w:rFonts w:ascii="Times New Roman" w:eastAsia="宋体" w:hAnsi="Times New Roman"/>
          <w:sz w:val="24"/>
        </w:rPr>
        <w:t>才能达到稳定输出，此过程即为瞬态响应。</w:t>
      </w:r>
    </w:p>
    <w:p w14:paraId="34212A0B" w14:textId="77777777" w:rsidR="00AB7003" w:rsidRPr="00AB7003" w:rsidRDefault="00AB7003" w:rsidP="00AB7003">
      <w:pPr>
        <w:numPr>
          <w:ilvl w:val="0"/>
          <w:numId w:val="13"/>
        </w:numPr>
        <w:spacing w:line="360" w:lineRule="auto"/>
        <w:rPr>
          <w:rFonts w:ascii="Times New Roman" w:eastAsia="宋体" w:hAnsi="Times New Roman"/>
          <w:sz w:val="24"/>
        </w:rPr>
      </w:pPr>
      <w:r w:rsidRPr="00AB7003">
        <w:rPr>
          <w:rFonts w:ascii="Times New Roman" w:eastAsia="宋体" w:hAnsi="Times New Roman"/>
          <w:b/>
          <w:bCs/>
          <w:sz w:val="24"/>
        </w:rPr>
        <w:lastRenderedPageBreak/>
        <w:t>成因</w:t>
      </w:r>
      <w:r w:rsidRPr="00AB7003">
        <w:rPr>
          <w:rFonts w:ascii="Times New Roman" w:eastAsia="宋体" w:hAnsi="Times New Roman"/>
          <w:sz w:val="24"/>
        </w:rPr>
        <w:t>：滤波器的内部状态（如电容电压、电感电流的模拟）需要从零开始建立。</w:t>
      </w:r>
    </w:p>
    <w:p w14:paraId="7756ACDA" w14:textId="77777777" w:rsidR="00AB7003" w:rsidRPr="00AB7003" w:rsidRDefault="00AB7003" w:rsidP="00AB7003">
      <w:pPr>
        <w:numPr>
          <w:ilvl w:val="0"/>
          <w:numId w:val="13"/>
        </w:numPr>
        <w:spacing w:line="360" w:lineRule="auto"/>
        <w:rPr>
          <w:rFonts w:ascii="Times New Roman" w:eastAsia="宋体" w:hAnsi="Times New Roman"/>
          <w:sz w:val="24"/>
        </w:rPr>
      </w:pPr>
      <w:r w:rsidRPr="00AB7003">
        <w:rPr>
          <w:rFonts w:ascii="Times New Roman" w:eastAsia="宋体" w:hAnsi="Times New Roman"/>
          <w:b/>
          <w:bCs/>
          <w:sz w:val="24"/>
        </w:rPr>
        <w:t>表现</w:t>
      </w:r>
      <w:r w:rsidRPr="00AB7003">
        <w:rPr>
          <w:rFonts w:ascii="Times New Roman" w:eastAsia="宋体" w:hAnsi="Times New Roman"/>
          <w:sz w:val="24"/>
        </w:rPr>
        <w:t>：在仿真初期（约</w:t>
      </w:r>
      <w:r w:rsidRPr="00AB7003">
        <w:rPr>
          <w:rFonts w:ascii="Times New Roman" w:eastAsia="宋体" w:hAnsi="Times New Roman"/>
          <w:sz w:val="24"/>
        </w:rPr>
        <w:t xml:space="preserve"> t &lt; 0.05s</w:t>
      </w:r>
      <w:r w:rsidRPr="00AB7003">
        <w:rPr>
          <w:rFonts w:ascii="Times New Roman" w:eastAsia="宋体" w:hAnsi="Times New Roman"/>
          <w:sz w:val="24"/>
        </w:rPr>
        <w:t>），各分解信号均出现振荡或超调。这导致了信号统计中的</w:t>
      </w:r>
      <w:r w:rsidRPr="00AB7003">
        <w:rPr>
          <w:rFonts w:ascii="Times New Roman" w:eastAsia="宋体" w:hAnsi="Times New Roman"/>
          <w:sz w:val="24"/>
        </w:rPr>
        <w:t>“</w:t>
      </w:r>
      <w:r w:rsidRPr="00AB7003">
        <w:rPr>
          <w:rFonts w:ascii="Times New Roman" w:eastAsia="宋体" w:hAnsi="Times New Roman"/>
          <w:sz w:val="24"/>
        </w:rPr>
        <w:t>最大值</w:t>
      </w:r>
      <w:r w:rsidRPr="00AB7003">
        <w:rPr>
          <w:rFonts w:ascii="Times New Roman" w:eastAsia="宋体" w:hAnsi="Times New Roman"/>
          <w:sz w:val="24"/>
        </w:rPr>
        <w:t>”</w:t>
      </w:r>
      <w:r w:rsidRPr="00AB7003">
        <w:rPr>
          <w:rFonts w:ascii="Times New Roman" w:eastAsia="宋体" w:hAnsi="Times New Roman"/>
          <w:sz w:val="24"/>
        </w:rPr>
        <w:t>普遍偏离稳态值，是</w:t>
      </w:r>
      <w:r w:rsidRPr="00AB7003">
        <w:rPr>
          <w:rFonts w:ascii="Times New Roman" w:eastAsia="宋体" w:hAnsi="Times New Roman"/>
          <w:sz w:val="24"/>
        </w:rPr>
        <w:t>2</w:t>
      </w:r>
      <w:r w:rsidRPr="00AB7003">
        <w:rPr>
          <w:rFonts w:ascii="Times New Roman" w:eastAsia="宋体" w:hAnsi="Times New Roman"/>
          <w:sz w:val="24"/>
        </w:rPr>
        <w:t>次和</w:t>
      </w:r>
      <w:r w:rsidRPr="00AB7003">
        <w:rPr>
          <w:rFonts w:ascii="Times New Roman" w:eastAsia="宋体" w:hAnsi="Times New Roman"/>
          <w:sz w:val="24"/>
        </w:rPr>
        <w:t>4</w:t>
      </w:r>
      <w:r w:rsidRPr="00AB7003">
        <w:rPr>
          <w:rFonts w:ascii="Times New Roman" w:eastAsia="宋体" w:hAnsi="Times New Roman"/>
          <w:sz w:val="24"/>
        </w:rPr>
        <w:t>次谐波测量振幅</w:t>
      </w:r>
      <w:r w:rsidRPr="00AB7003">
        <w:rPr>
          <w:rFonts w:ascii="Times New Roman" w:eastAsia="宋体" w:hAnsi="Times New Roman"/>
          <w:sz w:val="24"/>
        </w:rPr>
        <w:t>“</w:t>
      </w:r>
      <w:r w:rsidRPr="00AB7003">
        <w:rPr>
          <w:rFonts w:ascii="Times New Roman" w:eastAsia="宋体" w:hAnsi="Times New Roman"/>
          <w:sz w:val="24"/>
        </w:rPr>
        <w:t>虚高</w:t>
      </w:r>
      <w:r w:rsidRPr="00AB7003">
        <w:rPr>
          <w:rFonts w:ascii="Times New Roman" w:eastAsia="宋体" w:hAnsi="Times New Roman"/>
          <w:sz w:val="24"/>
        </w:rPr>
        <w:t>”</w:t>
      </w:r>
      <w:r w:rsidRPr="00AB7003">
        <w:rPr>
          <w:rFonts w:ascii="Times New Roman" w:eastAsia="宋体" w:hAnsi="Times New Roman"/>
          <w:sz w:val="24"/>
        </w:rPr>
        <w:t>的直接原因。</w:t>
      </w:r>
    </w:p>
    <w:p w14:paraId="533224A0" w14:textId="77777777" w:rsidR="00AB7003" w:rsidRPr="00AB7003" w:rsidRDefault="00AB7003" w:rsidP="00AB7003">
      <w:pPr>
        <w:spacing w:line="360" w:lineRule="auto"/>
        <w:rPr>
          <w:rFonts w:ascii="Times New Roman" w:eastAsia="宋体" w:hAnsi="Times New Roman"/>
          <w:b/>
          <w:bCs/>
          <w:sz w:val="24"/>
        </w:rPr>
      </w:pPr>
      <w:r w:rsidRPr="00AB7003">
        <w:rPr>
          <w:rFonts w:ascii="Times New Roman" w:eastAsia="宋体" w:hAnsi="Times New Roman"/>
          <w:b/>
          <w:bCs/>
          <w:sz w:val="24"/>
        </w:rPr>
        <w:t xml:space="preserve">3.2 </w:t>
      </w:r>
      <w:r w:rsidRPr="00AB7003">
        <w:rPr>
          <w:rFonts w:ascii="Times New Roman" w:eastAsia="宋体" w:hAnsi="Times New Roman"/>
          <w:b/>
          <w:bCs/>
          <w:sz w:val="24"/>
        </w:rPr>
        <w:t>滤波器稳态误差</w:t>
      </w:r>
      <w:r w:rsidRPr="00AB7003">
        <w:rPr>
          <w:rFonts w:ascii="Times New Roman" w:eastAsia="宋体" w:hAnsi="Times New Roman"/>
          <w:b/>
          <w:bCs/>
          <w:sz w:val="24"/>
        </w:rPr>
        <w:t xml:space="preserve"> (Filter Steady-State Error)</w:t>
      </w:r>
    </w:p>
    <w:p w14:paraId="45B3EAA9" w14:textId="77777777" w:rsidR="00AB7003" w:rsidRPr="00AB7003" w:rsidRDefault="00AB7003" w:rsidP="00AB7003">
      <w:pPr>
        <w:spacing w:line="360" w:lineRule="auto"/>
        <w:ind w:firstLineChars="200" w:firstLine="480"/>
        <w:rPr>
          <w:rFonts w:ascii="Times New Roman" w:eastAsia="宋体" w:hAnsi="Times New Roman"/>
          <w:sz w:val="24"/>
        </w:rPr>
      </w:pPr>
      <w:r w:rsidRPr="00AB7003">
        <w:rPr>
          <w:rFonts w:ascii="Times New Roman" w:eastAsia="宋体" w:hAnsi="Times New Roman"/>
          <w:sz w:val="24"/>
        </w:rPr>
        <w:t>当系统进入稳态后，误差依然存在，这源于滤波器本身的非理想特性。</w:t>
      </w:r>
    </w:p>
    <w:p w14:paraId="223E3BC0" w14:textId="77777777" w:rsidR="00AB7003" w:rsidRPr="00AB7003" w:rsidRDefault="00AB7003" w:rsidP="00AB7003">
      <w:pPr>
        <w:numPr>
          <w:ilvl w:val="0"/>
          <w:numId w:val="14"/>
        </w:numPr>
        <w:spacing w:line="360" w:lineRule="auto"/>
        <w:rPr>
          <w:rFonts w:ascii="Times New Roman" w:eastAsia="宋体" w:hAnsi="Times New Roman"/>
          <w:sz w:val="24"/>
        </w:rPr>
      </w:pPr>
      <w:r w:rsidRPr="00AB7003">
        <w:rPr>
          <w:rFonts w:ascii="Times New Roman" w:eastAsia="宋体" w:hAnsi="Times New Roman"/>
          <w:b/>
          <w:bCs/>
          <w:sz w:val="24"/>
        </w:rPr>
        <w:t>幅值衰减</w:t>
      </w:r>
      <w:r w:rsidRPr="00AB7003">
        <w:rPr>
          <w:rFonts w:ascii="Times New Roman" w:eastAsia="宋体" w:hAnsi="Times New Roman"/>
          <w:sz w:val="24"/>
        </w:rPr>
        <w:t>：理想的带通滤波器在通带内增益为</w:t>
      </w:r>
      <w:r w:rsidRPr="00AB7003">
        <w:rPr>
          <w:rFonts w:ascii="Times New Roman" w:eastAsia="宋体" w:hAnsi="Times New Roman"/>
          <w:sz w:val="24"/>
        </w:rPr>
        <w:t>1</w:t>
      </w:r>
      <w:r w:rsidRPr="00AB7003">
        <w:rPr>
          <w:rFonts w:ascii="Times New Roman" w:eastAsia="宋体" w:hAnsi="Times New Roman"/>
          <w:sz w:val="24"/>
        </w:rPr>
        <w:t>，通带外为</w:t>
      </w:r>
      <w:r w:rsidRPr="00AB7003">
        <w:rPr>
          <w:rFonts w:ascii="Times New Roman" w:eastAsia="宋体" w:hAnsi="Times New Roman"/>
          <w:sz w:val="24"/>
        </w:rPr>
        <w:t>0</w:t>
      </w:r>
      <w:r w:rsidRPr="00AB7003">
        <w:rPr>
          <w:rFonts w:ascii="Times New Roman" w:eastAsia="宋体" w:hAnsi="Times New Roman"/>
          <w:sz w:val="24"/>
        </w:rPr>
        <w:t>。而我们设计的巴特沃斯滤波器，其通带并非绝对平坦，且频率越靠近通带边缘，衰减越大。这是导致</w:t>
      </w:r>
      <w:r w:rsidRPr="00AB7003">
        <w:rPr>
          <w:rFonts w:ascii="Times New Roman" w:eastAsia="宋体" w:hAnsi="Times New Roman"/>
          <w:sz w:val="24"/>
        </w:rPr>
        <w:t>6</w:t>
      </w:r>
      <w:r w:rsidRPr="00AB7003">
        <w:rPr>
          <w:rFonts w:ascii="Times New Roman" w:eastAsia="宋体" w:hAnsi="Times New Roman"/>
          <w:sz w:val="24"/>
        </w:rPr>
        <w:t>次、</w:t>
      </w:r>
      <w:r w:rsidRPr="00AB7003">
        <w:rPr>
          <w:rFonts w:ascii="Times New Roman" w:eastAsia="宋体" w:hAnsi="Times New Roman"/>
          <w:sz w:val="24"/>
        </w:rPr>
        <w:t>8</w:t>
      </w:r>
      <w:r w:rsidRPr="00AB7003">
        <w:rPr>
          <w:rFonts w:ascii="Times New Roman" w:eastAsia="宋体" w:hAnsi="Times New Roman"/>
          <w:sz w:val="24"/>
        </w:rPr>
        <w:t>次等高次谐波振幅低于理论值的物理原因。</w:t>
      </w:r>
    </w:p>
    <w:p w14:paraId="4886ECDF" w14:textId="77777777" w:rsidR="00AB7003" w:rsidRPr="00AB7003" w:rsidRDefault="00AB7003" w:rsidP="00AB7003">
      <w:pPr>
        <w:numPr>
          <w:ilvl w:val="0"/>
          <w:numId w:val="14"/>
        </w:numPr>
        <w:spacing w:line="360" w:lineRule="auto"/>
        <w:rPr>
          <w:rFonts w:ascii="Times New Roman" w:eastAsia="宋体" w:hAnsi="Times New Roman"/>
          <w:sz w:val="24"/>
        </w:rPr>
      </w:pPr>
      <w:r w:rsidRPr="00AB7003">
        <w:rPr>
          <w:rFonts w:ascii="Times New Roman" w:eastAsia="宋体" w:hAnsi="Times New Roman"/>
          <w:b/>
          <w:bCs/>
          <w:sz w:val="24"/>
        </w:rPr>
        <w:t>相位失真</w:t>
      </w:r>
      <w:r w:rsidRPr="00AB7003">
        <w:rPr>
          <w:rFonts w:ascii="Times New Roman" w:eastAsia="宋体" w:hAnsi="Times New Roman"/>
          <w:sz w:val="24"/>
        </w:rPr>
        <w:t>：每个滤波器都会对其通过的谐波信号产生一定的相位延迟。由于不同频率的谐波经过不同的滤波器，其附加的相移也各不相同。当这些相位不再精确对齐的谐波被重新相加时，就会导致合成波形的轻微畸变。</w:t>
      </w:r>
    </w:p>
    <w:p w14:paraId="7B3A02B8" w14:textId="77777777" w:rsidR="00AB7003" w:rsidRPr="00AB7003" w:rsidRDefault="00AB7003" w:rsidP="00AB7003">
      <w:pPr>
        <w:spacing w:line="360" w:lineRule="auto"/>
        <w:rPr>
          <w:rFonts w:ascii="Times New Roman" w:eastAsia="宋体" w:hAnsi="Times New Roman"/>
          <w:b/>
          <w:bCs/>
          <w:sz w:val="24"/>
        </w:rPr>
      </w:pPr>
      <w:r w:rsidRPr="00AB7003">
        <w:rPr>
          <w:rFonts w:ascii="Times New Roman" w:eastAsia="宋体" w:hAnsi="Times New Roman"/>
          <w:b/>
          <w:bCs/>
          <w:sz w:val="24"/>
        </w:rPr>
        <w:t xml:space="preserve">3.3 </w:t>
      </w:r>
      <w:r w:rsidRPr="00AB7003">
        <w:rPr>
          <w:rFonts w:ascii="Times New Roman" w:eastAsia="宋体" w:hAnsi="Times New Roman"/>
          <w:b/>
          <w:bCs/>
          <w:sz w:val="24"/>
        </w:rPr>
        <w:t>谐波截断误差</w:t>
      </w:r>
      <w:r w:rsidRPr="00AB7003">
        <w:rPr>
          <w:rFonts w:ascii="Times New Roman" w:eastAsia="宋体" w:hAnsi="Times New Roman"/>
          <w:b/>
          <w:bCs/>
          <w:sz w:val="24"/>
        </w:rPr>
        <w:t xml:space="preserve"> (Harmonic Truncation Error)</w:t>
      </w:r>
    </w:p>
    <w:p w14:paraId="7B8759A1" w14:textId="77777777" w:rsidR="00AB7003" w:rsidRPr="00AB7003" w:rsidRDefault="00AB7003" w:rsidP="00AB7003">
      <w:pPr>
        <w:spacing w:line="360" w:lineRule="auto"/>
        <w:ind w:firstLineChars="200" w:firstLine="480"/>
        <w:rPr>
          <w:rFonts w:ascii="Times New Roman" w:eastAsia="宋体" w:hAnsi="Times New Roman"/>
          <w:sz w:val="24"/>
        </w:rPr>
      </w:pPr>
      <w:r w:rsidRPr="00AB7003">
        <w:rPr>
          <w:rFonts w:ascii="Times New Roman" w:eastAsia="宋体" w:hAnsi="Times New Roman"/>
          <w:sz w:val="24"/>
        </w:rPr>
        <w:t>这是理论模型近似的根本性误差。</w:t>
      </w:r>
    </w:p>
    <w:p w14:paraId="12868162" w14:textId="77777777" w:rsidR="00AB7003" w:rsidRPr="00AB7003" w:rsidRDefault="00AB7003" w:rsidP="00AB7003">
      <w:pPr>
        <w:numPr>
          <w:ilvl w:val="0"/>
          <w:numId w:val="15"/>
        </w:numPr>
        <w:spacing w:line="360" w:lineRule="auto"/>
        <w:rPr>
          <w:rFonts w:ascii="Times New Roman" w:eastAsia="宋体" w:hAnsi="Times New Roman"/>
          <w:sz w:val="24"/>
        </w:rPr>
      </w:pPr>
      <w:r w:rsidRPr="00AB7003">
        <w:rPr>
          <w:rFonts w:ascii="Times New Roman" w:eastAsia="宋体" w:hAnsi="Times New Roman"/>
          <w:b/>
          <w:bCs/>
          <w:sz w:val="24"/>
        </w:rPr>
        <w:t>成因</w:t>
      </w:r>
      <w:r w:rsidRPr="00AB7003">
        <w:rPr>
          <w:rFonts w:ascii="Times New Roman" w:eastAsia="宋体" w:hAnsi="Times New Roman"/>
          <w:sz w:val="24"/>
        </w:rPr>
        <w:t>：傅里叶级数理论表明，周期信号由无穷多项谐波叠加而成。在本次实验中，我们仅分解并重构了到</w:t>
      </w:r>
      <w:r w:rsidRPr="00AB7003">
        <w:rPr>
          <w:rFonts w:ascii="Times New Roman" w:eastAsia="宋体" w:hAnsi="Times New Roman"/>
          <w:sz w:val="24"/>
        </w:rPr>
        <w:t>8</w:t>
      </w:r>
      <w:r w:rsidRPr="00AB7003">
        <w:rPr>
          <w:rFonts w:ascii="Times New Roman" w:eastAsia="宋体" w:hAnsi="Times New Roman"/>
          <w:sz w:val="24"/>
        </w:rPr>
        <w:t>次谐波为止的有限项。</w:t>
      </w:r>
    </w:p>
    <w:p w14:paraId="4D1E44DF" w14:textId="77777777" w:rsidR="00AB7003" w:rsidRDefault="00AB7003" w:rsidP="00AB7003">
      <w:pPr>
        <w:numPr>
          <w:ilvl w:val="0"/>
          <w:numId w:val="15"/>
        </w:numPr>
        <w:spacing w:line="360" w:lineRule="auto"/>
        <w:rPr>
          <w:rFonts w:ascii="Times New Roman" w:eastAsia="宋体" w:hAnsi="Times New Roman"/>
          <w:sz w:val="24"/>
        </w:rPr>
      </w:pPr>
      <w:r w:rsidRPr="00AB7003">
        <w:rPr>
          <w:rFonts w:ascii="Times New Roman" w:eastAsia="宋体" w:hAnsi="Times New Roman"/>
          <w:b/>
          <w:bCs/>
          <w:sz w:val="24"/>
        </w:rPr>
        <w:t>表现</w:t>
      </w:r>
      <w:r w:rsidRPr="00AB7003">
        <w:rPr>
          <w:rFonts w:ascii="Times New Roman" w:eastAsia="宋体" w:hAnsi="Times New Roman"/>
          <w:sz w:val="24"/>
        </w:rPr>
        <w:t>：所有被忽略的高次谐波（</w:t>
      </w:r>
      <w:r w:rsidRPr="00AB7003">
        <w:rPr>
          <w:rFonts w:ascii="Times New Roman" w:eastAsia="宋体" w:hAnsi="Times New Roman"/>
          <w:sz w:val="24"/>
        </w:rPr>
        <w:t>10</w:t>
      </w:r>
      <w:r w:rsidRPr="00AB7003">
        <w:rPr>
          <w:rFonts w:ascii="Times New Roman" w:eastAsia="宋体" w:hAnsi="Times New Roman"/>
          <w:sz w:val="24"/>
        </w:rPr>
        <w:t>次、</w:t>
      </w:r>
      <w:r w:rsidRPr="00AB7003">
        <w:rPr>
          <w:rFonts w:ascii="Times New Roman" w:eastAsia="宋体" w:hAnsi="Times New Roman"/>
          <w:sz w:val="24"/>
        </w:rPr>
        <w:t>12</w:t>
      </w:r>
      <w:r w:rsidRPr="00AB7003">
        <w:rPr>
          <w:rFonts w:ascii="Times New Roman" w:eastAsia="宋体" w:hAnsi="Times New Roman"/>
          <w:sz w:val="24"/>
        </w:rPr>
        <w:t>次</w:t>
      </w:r>
      <w:r w:rsidRPr="00AB7003">
        <w:rPr>
          <w:rFonts w:ascii="Times New Roman" w:eastAsia="宋体" w:hAnsi="Times New Roman"/>
          <w:sz w:val="24"/>
        </w:rPr>
        <w:t>...</w:t>
      </w:r>
      <w:r w:rsidRPr="00AB7003">
        <w:rPr>
          <w:rFonts w:ascii="Times New Roman" w:eastAsia="宋体" w:hAnsi="Times New Roman"/>
          <w:sz w:val="24"/>
        </w:rPr>
        <w:t>）共同决定了原始信号的</w:t>
      </w:r>
      <w:r w:rsidRPr="00AB7003">
        <w:rPr>
          <w:rFonts w:ascii="Times New Roman" w:eastAsia="宋体" w:hAnsi="Times New Roman"/>
          <w:sz w:val="24"/>
        </w:rPr>
        <w:t>“</w:t>
      </w:r>
      <w:r w:rsidRPr="00AB7003">
        <w:rPr>
          <w:rFonts w:ascii="Times New Roman" w:eastAsia="宋体" w:hAnsi="Times New Roman"/>
          <w:sz w:val="24"/>
        </w:rPr>
        <w:t>尖锐</w:t>
      </w:r>
      <w:r w:rsidRPr="00AB7003">
        <w:rPr>
          <w:rFonts w:ascii="Times New Roman" w:eastAsia="宋体" w:hAnsi="Times New Roman"/>
          <w:sz w:val="24"/>
        </w:rPr>
        <w:t>”</w:t>
      </w:r>
      <w:r w:rsidRPr="00AB7003">
        <w:rPr>
          <w:rFonts w:ascii="Times New Roman" w:eastAsia="宋体" w:hAnsi="Times New Roman"/>
          <w:sz w:val="24"/>
        </w:rPr>
        <w:t>细节。缺少了它们，重构出的信号波形（尤其是在波谷的转折点处）会比原始信号更加平滑。尽管本次实验中合成信号的谷值已非常接近</w:t>
      </w:r>
      <w:r w:rsidRPr="00AB7003">
        <w:rPr>
          <w:rFonts w:ascii="Times New Roman" w:eastAsia="宋体" w:hAnsi="Times New Roman"/>
          <w:sz w:val="24"/>
        </w:rPr>
        <w:t>0</w:t>
      </w:r>
      <w:r w:rsidRPr="00AB7003">
        <w:rPr>
          <w:rFonts w:ascii="Times New Roman" w:eastAsia="宋体" w:hAnsi="Times New Roman"/>
          <w:sz w:val="24"/>
        </w:rPr>
        <w:t>，但这种理论上的截断误差是始终存在的。</w:t>
      </w:r>
    </w:p>
    <w:p w14:paraId="4E67996D" w14:textId="53AFABD2" w:rsidR="00AD7101" w:rsidRDefault="00AD7101" w:rsidP="00AD7101">
      <w:pPr>
        <w:pStyle w:val="aa"/>
        <w:numPr>
          <w:ilvl w:val="0"/>
          <w:numId w:val="16"/>
        </w:numPr>
        <w:spacing w:line="360" w:lineRule="auto"/>
        <w:ind w:firstLineChars="0"/>
        <w:rPr>
          <w:rFonts w:ascii="Times New Roman" w:eastAsia="宋体" w:hAnsi="Times New Roman"/>
          <w:b/>
          <w:bCs/>
          <w:sz w:val="24"/>
        </w:rPr>
      </w:pPr>
      <w:r w:rsidRPr="00AD7101">
        <w:rPr>
          <w:rFonts w:ascii="Times New Roman" w:eastAsia="宋体" w:hAnsi="Times New Roman" w:hint="eastAsia"/>
          <w:b/>
          <w:bCs/>
          <w:sz w:val="24"/>
        </w:rPr>
        <w:t>谐波信号合成为周期信号产生失真的原因</w:t>
      </w:r>
    </w:p>
    <w:p w14:paraId="74AE1A24" w14:textId="77CC5612" w:rsidR="00EC3B7E" w:rsidRPr="00EC3B7E" w:rsidRDefault="00EC3B7E" w:rsidP="00EC3B7E">
      <w:pPr>
        <w:spacing w:line="360" w:lineRule="auto"/>
        <w:ind w:firstLineChars="200" w:firstLine="480"/>
        <w:rPr>
          <w:rFonts w:ascii="Times New Roman" w:eastAsia="宋体" w:hAnsi="Times New Roman"/>
          <w:sz w:val="24"/>
        </w:rPr>
      </w:pPr>
      <w:r w:rsidRPr="00EC3B7E">
        <w:rPr>
          <w:rFonts w:ascii="Times New Roman" w:eastAsia="宋体" w:hAnsi="Times New Roman" w:hint="eastAsia"/>
          <w:sz w:val="24"/>
        </w:rPr>
        <w:t>在将分解后的谐波信号重新合成为周期信号时，我观察到合成信号与原始信号之间存在失真。基于实验数据，</w:t>
      </w:r>
      <w:r>
        <w:rPr>
          <w:rFonts w:ascii="Times New Roman" w:eastAsia="宋体" w:hAnsi="Times New Roman" w:hint="eastAsia"/>
          <w:sz w:val="24"/>
        </w:rPr>
        <w:t>分析</w:t>
      </w:r>
      <w:r w:rsidRPr="00EC3B7E">
        <w:rPr>
          <w:rFonts w:ascii="Times New Roman" w:eastAsia="宋体" w:hAnsi="Times New Roman" w:hint="eastAsia"/>
          <w:sz w:val="24"/>
        </w:rPr>
        <w:t>失真的原因</w:t>
      </w:r>
      <w:r>
        <w:rPr>
          <w:rFonts w:ascii="Times New Roman" w:eastAsia="宋体" w:hAnsi="Times New Roman" w:hint="eastAsia"/>
          <w:sz w:val="24"/>
        </w:rPr>
        <w:t>有</w:t>
      </w:r>
      <w:r w:rsidRPr="00EC3B7E">
        <w:rPr>
          <w:rFonts w:ascii="Times New Roman" w:eastAsia="宋体" w:hAnsi="Times New Roman" w:hint="eastAsia"/>
          <w:sz w:val="24"/>
        </w:rPr>
        <w:t>以下三点：</w:t>
      </w:r>
    </w:p>
    <w:p w14:paraId="562DE032" w14:textId="15E2F5D0" w:rsidR="00EC3B7E" w:rsidRPr="00EC3B7E" w:rsidRDefault="00EC3B7E" w:rsidP="00EC3B7E">
      <w:pPr>
        <w:pStyle w:val="aa"/>
        <w:numPr>
          <w:ilvl w:val="1"/>
          <w:numId w:val="16"/>
        </w:numPr>
        <w:spacing w:line="360" w:lineRule="auto"/>
        <w:ind w:firstLineChars="0"/>
        <w:rPr>
          <w:rFonts w:ascii="Times New Roman" w:eastAsia="宋体" w:hAnsi="Times New Roman"/>
          <w:b/>
          <w:bCs/>
          <w:sz w:val="24"/>
        </w:rPr>
      </w:pPr>
      <w:bookmarkStart w:id="1" w:name="Xf70952f0b9880f038ba9d097edd8d987c1c9f18"/>
      <w:r w:rsidRPr="00EC3B7E">
        <w:rPr>
          <w:rFonts w:ascii="Times New Roman" w:eastAsia="宋体" w:hAnsi="Times New Roman" w:hint="eastAsia"/>
          <w:b/>
          <w:bCs/>
          <w:sz w:val="24"/>
        </w:rPr>
        <w:t>各谐波分量的幅值误差</w:t>
      </w:r>
    </w:p>
    <w:p w14:paraId="38FEC797" w14:textId="77777777" w:rsidR="00EC3B7E" w:rsidRPr="00EC3B7E" w:rsidRDefault="00EC3B7E" w:rsidP="00EC3B7E">
      <w:pPr>
        <w:spacing w:line="360" w:lineRule="auto"/>
        <w:ind w:firstLineChars="200" w:firstLine="480"/>
        <w:rPr>
          <w:rFonts w:ascii="Times New Roman" w:eastAsia="宋体" w:hAnsi="Times New Roman"/>
          <w:sz w:val="24"/>
        </w:rPr>
      </w:pPr>
      <w:r w:rsidRPr="00EC3B7E">
        <w:rPr>
          <w:rFonts w:ascii="Times New Roman" w:eastAsia="宋体" w:hAnsi="Times New Roman" w:hint="eastAsia"/>
          <w:sz w:val="24"/>
        </w:rPr>
        <w:t>通过滤波器分解出的各谐波分量，其振幅与理论值存在偏差，这是造成合成信号失真的直接原因。</w:t>
      </w:r>
    </w:p>
    <w:p w14:paraId="213BB523" w14:textId="06E199AF" w:rsidR="00EC3B7E" w:rsidRPr="00EC3B7E" w:rsidRDefault="00EC3B7E" w:rsidP="00EC3B7E">
      <w:pPr>
        <w:widowControl/>
        <w:numPr>
          <w:ilvl w:val="0"/>
          <w:numId w:val="11"/>
        </w:numPr>
        <w:spacing w:after="200"/>
        <w:jc w:val="left"/>
        <w:rPr>
          <w:rFonts w:ascii="Times New Roman" w:eastAsia="宋体" w:hAnsi="Times New Roman"/>
          <w:sz w:val="24"/>
        </w:rPr>
      </w:pPr>
      <w:r w:rsidRPr="00EC3B7E">
        <w:rPr>
          <w:rFonts w:ascii="Times New Roman" w:eastAsia="宋体" w:hAnsi="Times New Roman" w:hint="eastAsia"/>
          <w:b/>
          <w:bCs/>
          <w:sz w:val="24"/>
        </w:rPr>
        <w:t>数据分析</w:t>
      </w:r>
      <w:r w:rsidRPr="00EC3B7E">
        <w:rPr>
          <w:rFonts w:ascii="Times New Roman" w:eastAsia="宋体" w:hAnsi="Times New Roman" w:hint="eastAsia"/>
          <w:sz w:val="24"/>
        </w:rPr>
        <w:t>：实验数据显示，由于滤波器通带的非理想衰减特性，高次谐波的实测振幅低于理论值。</w:t>
      </w:r>
    </w:p>
    <w:tbl>
      <w:tblPr>
        <w:tblStyle w:val="Table"/>
        <w:tblW w:w="0" w:type="auto"/>
        <w:jc w:val="center"/>
        <w:tblLook w:val="0020" w:firstRow="1" w:lastRow="0" w:firstColumn="0" w:lastColumn="0" w:noHBand="0" w:noVBand="0"/>
      </w:tblPr>
      <w:tblGrid>
        <w:gridCol w:w="1176"/>
        <w:gridCol w:w="1176"/>
        <w:gridCol w:w="2157"/>
        <w:gridCol w:w="942"/>
      </w:tblGrid>
      <w:tr w:rsidR="00EC3B7E" w14:paraId="1794F079" w14:textId="77777777" w:rsidTr="00EC3B7E">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0AA0CBEC" w14:textId="77777777" w:rsidR="00EC3B7E" w:rsidRDefault="00EC3B7E" w:rsidP="00CB2F37">
            <w:pPr>
              <w:pStyle w:val="Compact"/>
              <w:rPr>
                <w:rFonts w:hint="eastAsia"/>
              </w:rPr>
            </w:pPr>
            <w:proofErr w:type="spellStart"/>
            <w:r>
              <w:rPr>
                <w:rFonts w:hint="eastAsia"/>
              </w:rPr>
              <w:lastRenderedPageBreak/>
              <w:t>谐波分量</w:t>
            </w:r>
            <w:proofErr w:type="spellEnd"/>
          </w:p>
        </w:tc>
        <w:tc>
          <w:tcPr>
            <w:tcW w:w="0" w:type="auto"/>
          </w:tcPr>
          <w:p w14:paraId="55BBC5CB" w14:textId="77777777" w:rsidR="00EC3B7E" w:rsidRDefault="00EC3B7E" w:rsidP="00CB2F37">
            <w:pPr>
              <w:pStyle w:val="Compact"/>
              <w:rPr>
                <w:rFonts w:hint="eastAsia"/>
              </w:rPr>
            </w:pPr>
            <w:proofErr w:type="spellStart"/>
            <w:r>
              <w:rPr>
                <w:rFonts w:hint="eastAsia"/>
              </w:rPr>
              <w:t>理论振幅</w:t>
            </w:r>
            <w:proofErr w:type="spellEnd"/>
          </w:p>
        </w:tc>
        <w:tc>
          <w:tcPr>
            <w:tcW w:w="0" w:type="auto"/>
          </w:tcPr>
          <w:p w14:paraId="1F9FEB45" w14:textId="77777777" w:rsidR="00EC3B7E" w:rsidRDefault="00EC3B7E" w:rsidP="00CB2F37">
            <w:pPr>
              <w:pStyle w:val="Compact"/>
              <w:rPr>
                <w:rFonts w:hint="eastAsia"/>
              </w:rPr>
            </w:pPr>
            <w:proofErr w:type="spellStart"/>
            <w:r>
              <w:rPr>
                <w:rFonts w:hint="eastAsia"/>
              </w:rPr>
              <w:t>实测稳态振幅</w:t>
            </w:r>
            <w:proofErr w:type="spellEnd"/>
            <w:r>
              <w:t xml:space="preserve"> </w:t>
            </w:r>
            <w:r>
              <w:rPr>
                <w:rFonts w:hint="eastAsia"/>
              </w:rPr>
              <w:t>(约)</w:t>
            </w:r>
          </w:p>
        </w:tc>
        <w:tc>
          <w:tcPr>
            <w:tcW w:w="0" w:type="auto"/>
          </w:tcPr>
          <w:p w14:paraId="55116678" w14:textId="77777777" w:rsidR="00EC3B7E" w:rsidRDefault="00EC3B7E" w:rsidP="00CB2F37">
            <w:pPr>
              <w:pStyle w:val="Compact"/>
              <w:rPr>
                <w:rFonts w:hint="eastAsia"/>
              </w:rPr>
            </w:pPr>
            <w:proofErr w:type="spellStart"/>
            <w:r>
              <w:rPr>
                <w:rFonts w:hint="eastAsia"/>
              </w:rPr>
              <w:t>偏差</w:t>
            </w:r>
            <w:proofErr w:type="spellEnd"/>
          </w:p>
        </w:tc>
      </w:tr>
      <w:tr w:rsidR="00EC3B7E" w14:paraId="032B807E" w14:textId="77777777" w:rsidTr="00EC3B7E">
        <w:trPr>
          <w:jc w:val="center"/>
        </w:trPr>
        <w:tc>
          <w:tcPr>
            <w:tcW w:w="0" w:type="auto"/>
          </w:tcPr>
          <w:p w14:paraId="47DA147E" w14:textId="77777777" w:rsidR="00EC3B7E" w:rsidRDefault="00EC3B7E" w:rsidP="00CB2F37">
            <w:pPr>
              <w:pStyle w:val="Compact"/>
              <w:rPr>
                <w:rFonts w:hint="eastAsia"/>
              </w:rPr>
            </w:pPr>
            <w:r>
              <w:rPr>
                <w:rFonts w:hint="eastAsia"/>
              </w:rPr>
              <w:t>6次谐波</w:t>
            </w:r>
          </w:p>
        </w:tc>
        <w:tc>
          <w:tcPr>
            <w:tcW w:w="0" w:type="auto"/>
          </w:tcPr>
          <w:p w14:paraId="14510B01" w14:textId="77777777" w:rsidR="00EC3B7E" w:rsidRDefault="00EC3B7E" w:rsidP="00CB2F37">
            <w:pPr>
              <w:pStyle w:val="Compact"/>
              <w:rPr>
                <w:rFonts w:hint="eastAsia"/>
              </w:rPr>
            </w:pPr>
            <w:r>
              <w:rPr>
                <w:rStyle w:val="VerbatimChar"/>
              </w:rPr>
              <w:t>0.364 V</w:t>
            </w:r>
          </w:p>
        </w:tc>
        <w:tc>
          <w:tcPr>
            <w:tcW w:w="0" w:type="auto"/>
          </w:tcPr>
          <w:p w14:paraId="041FE80E" w14:textId="77777777" w:rsidR="00EC3B7E" w:rsidRDefault="00EC3B7E" w:rsidP="00CB2F37">
            <w:pPr>
              <w:pStyle w:val="Compact"/>
              <w:rPr>
                <w:rFonts w:hint="eastAsia"/>
              </w:rPr>
            </w:pPr>
            <w:r>
              <w:rPr>
                <w:rStyle w:val="VerbatimChar"/>
              </w:rPr>
              <w:t>0.330 V</w:t>
            </w:r>
          </w:p>
        </w:tc>
        <w:tc>
          <w:tcPr>
            <w:tcW w:w="0" w:type="auto"/>
          </w:tcPr>
          <w:p w14:paraId="57160786" w14:textId="77777777" w:rsidR="00EC3B7E" w:rsidRDefault="00EC3B7E" w:rsidP="00CB2F37">
            <w:pPr>
              <w:pStyle w:val="Compact"/>
              <w:rPr>
                <w:rFonts w:hint="eastAsia"/>
              </w:rPr>
            </w:pPr>
            <w:r>
              <w:rPr>
                <w:rStyle w:val="VerbatimChar"/>
              </w:rPr>
              <w:t>-9.4%</w:t>
            </w:r>
          </w:p>
        </w:tc>
      </w:tr>
      <w:tr w:rsidR="00EC3B7E" w14:paraId="22D66BF1" w14:textId="77777777" w:rsidTr="00EC3B7E">
        <w:trPr>
          <w:jc w:val="center"/>
        </w:trPr>
        <w:tc>
          <w:tcPr>
            <w:tcW w:w="0" w:type="auto"/>
          </w:tcPr>
          <w:p w14:paraId="36ED08F6" w14:textId="77777777" w:rsidR="00EC3B7E" w:rsidRDefault="00EC3B7E" w:rsidP="00CB2F37">
            <w:pPr>
              <w:pStyle w:val="Compact"/>
              <w:rPr>
                <w:rFonts w:hint="eastAsia"/>
              </w:rPr>
            </w:pPr>
            <w:r>
              <w:rPr>
                <w:rFonts w:hint="eastAsia"/>
              </w:rPr>
              <w:t>8次谐波</w:t>
            </w:r>
          </w:p>
        </w:tc>
        <w:tc>
          <w:tcPr>
            <w:tcW w:w="0" w:type="auto"/>
          </w:tcPr>
          <w:p w14:paraId="3E7D9F22" w14:textId="77777777" w:rsidR="00EC3B7E" w:rsidRDefault="00EC3B7E" w:rsidP="00CB2F37">
            <w:pPr>
              <w:pStyle w:val="Compact"/>
              <w:rPr>
                <w:rFonts w:hint="eastAsia"/>
              </w:rPr>
            </w:pPr>
            <w:r>
              <w:rPr>
                <w:rStyle w:val="VerbatimChar"/>
              </w:rPr>
              <w:t>0.158 V</w:t>
            </w:r>
          </w:p>
        </w:tc>
        <w:tc>
          <w:tcPr>
            <w:tcW w:w="0" w:type="auto"/>
          </w:tcPr>
          <w:p w14:paraId="744EBD0E" w14:textId="77777777" w:rsidR="00EC3B7E" w:rsidRDefault="00EC3B7E" w:rsidP="00CB2F37">
            <w:pPr>
              <w:pStyle w:val="Compact"/>
              <w:rPr>
                <w:rFonts w:hint="eastAsia"/>
              </w:rPr>
            </w:pPr>
            <w:r>
              <w:rPr>
                <w:rStyle w:val="VerbatimChar"/>
              </w:rPr>
              <w:t>0.139 V</w:t>
            </w:r>
          </w:p>
        </w:tc>
        <w:tc>
          <w:tcPr>
            <w:tcW w:w="0" w:type="auto"/>
          </w:tcPr>
          <w:p w14:paraId="0BB7BCE6" w14:textId="77777777" w:rsidR="00EC3B7E" w:rsidRDefault="00EC3B7E" w:rsidP="00CB2F37">
            <w:pPr>
              <w:pStyle w:val="Compact"/>
              <w:rPr>
                <w:rFonts w:hint="eastAsia"/>
              </w:rPr>
            </w:pPr>
            <w:r>
              <w:rPr>
                <w:rStyle w:val="VerbatimChar"/>
              </w:rPr>
              <w:t>-12.0%</w:t>
            </w:r>
          </w:p>
        </w:tc>
      </w:tr>
    </w:tbl>
    <w:p w14:paraId="0FBEEE85" w14:textId="0245DB4D" w:rsidR="00515421" w:rsidRPr="00515421" w:rsidRDefault="00515421" w:rsidP="00515421">
      <w:pPr>
        <w:spacing w:line="360" w:lineRule="auto"/>
        <w:ind w:firstLineChars="200" w:firstLine="480"/>
        <w:jc w:val="center"/>
        <w:rPr>
          <w:rFonts w:ascii="Times New Roman" w:eastAsia="宋体" w:hAnsi="Times New Roman" w:hint="eastAsia"/>
          <w:sz w:val="24"/>
        </w:rPr>
      </w:pPr>
      <w:r>
        <w:rPr>
          <w:rFonts w:ascii="Times New Roman" w:eastAsia="宋体" w:hAnsi="Times New Roman" w:hint="eastAsia"/>
          <w:sz w:val="24"/>
        </w:rPr>
        <w:t>表</w:t>
      </w:r>
      <w:r>
        <w:rPr>
          <w:rFonts w:ascii="Times New Roman" w:eastAsia="宋体" w:hAnsi="Times New Roman" w:hint="eastAsia"/>
          <w:sz w:val="24"/>
        </w:rPr>
        <w:t xml:space="preserve">2 </w:t>
      </w:r>
      <w:r>
        <w:rPr>
          <w:rFonts w:ascii="Times New Roman" w:eastAsia="宋体" w:hAnsi="Times New Roman" w:hint="eastAsia"/>
          <w:sz w:val="24"/>
        </w:rPr>
        <w:t>高次谐波振幅对比数据</w:t>
      </w:r>
    </w:p>
    <w:p w14:paraId="16F7D2B9" w14:textId="00211212" w:rsidR="00EC3B7E" w:rsidRPr="00EC3B7E" w:rsidRDefault="00EC3B7E" w:rsidP="00EC3B7E">
      <w:pPr>
        <w:widowControl/>
        <w:numPr>
          <w:ilvl w:val="0"/>
          <w:numId w:val="11"/>
        </w:numPr>
        <w:spacing w:after="200"/>
        <w:jc w:val="left"/>
        <w:rPr>
          <w:rFonts w:ascii="Times New Roman" w:eastAsia="宋体" w:hAnsi="Times New Roman"/>
          <w:sz w:val="24"/>
        </w:rPr>
      </w:pPr>
      <w:r w:rsidRPr="00EC3B7E">
        <w:rPr>
          <w:rFonts w:ascii="Times New Roman" w:eastAsia="宋体" w:hAnsi="Times New Roman" w:hint="eastAsia"/>
          <w:b/>
          <w:bCs/>
          <w:sz w:val="24"/>
        </w:rPr>
        <w:t>结论</w:t>
      </w:r>
      <w:r w:rsidRPr="00EC3B7E">
        <w:rPr>
          <w:rFonts w:ascii="Times New Roman" w:eastAsia="宋体" w:hAnsi="Times New Roman" w:hint="eastAsia"/>
          <w:sz w:val="24"/>
        </w:rPr>
        <w:t>：使用这些存在固有幅度误差的谐波分量进行线性叠加，其结果必然无法精确复现原始信号的幅值。</w:t>
      </w:r>
    </w:p>
    <w:p w14:paraId="3C5BB256" w14:textId="081835DF" w:rsidR="00EC3B7E" w:rsidRPr="00EC3B7E" w:rsidRDefault="00EC3B7E" w:rsidP="00EC3B7E">
      <w:pPr>
        <w:pStyle w:val="aa"/>
        <w:numPr>
          <w:ilvl w:val="1"/>
          <w:numId w:val="16"/>
        </w:numPr>
        <w:spacing w:line="360" w:lineRule="auto"/>
        <w:ind w:firstLineChars="0"/>
        <w:rPr>
          <w:rFonts w:ascii="Times New Roman" w:eastAsia="宋体" w:hAnsi="Times New Roman"/>
          <w:b/>
          <w:bCs/>
          <w:sz w:val="24"/>
        </w:rPr>
      </w:pPr>
      <w:bookmarkStart w:id="2" w:name="X51c9a7ce8b209b5f2e17cf46a84b2359d98e892"/>
      <w:bookmarkEnd w:id="1"/>
      <w:r w:rsidRPr="00EC3B7E">
        <w:rPr>
          <w:rFonts w:ascii="Times New Roman" w:eastAsia="宋体" w:hAnsi="Times New Roman" w:hint="eastAsia"/>
          <w:b/>
          <w:bCs/>
          <w:sz w:val="24"/>
        </w:rPr>
        <w:t>各谐波分量的相位误差</w:t>
      </w:r>
    </w:p>
    <w:p w14:paraId="24D570C0" w14:textId="6E573810" w:rsidR="00EC3B7E" w:rsidRPr="00EC3B7E" w:rsidRDefault="00EC3B7E" w:rsidP="00EC3B7E">
      <w:pPr>
        <w:spacing w:line="360" w:lineRule="auto"/>
        <w:ind w:firstLineChars="200" w:firstLine="480"/>
        <w:rPr>
          <w:rFonts w:ascii="Times New Roman" w:eastAsia="宋体" w:hAnsi="Times New Roman"/>
          <w:sz w:val="24"/>
        </w:rPr>
      </w:pPr>
      <w:r w:rsidRPr="00EC3B7E">
        <w:rPr>
          <w:rFonts w:ascii="Times New Roman" w:eastAsia="宋体" w:hAnsi="Times New Roman" w:hint="eastAsia"/>
          <w:sz w:val="24"/>
        </w:rPr>
        <w:t>各带通滤波器对不同频率的谐波引入了非等值的相位延迟，导致分解出的谐波与理论谐波之间存在相位差。</w:t>
      </w:r>
    </w:p>
    <w:p w14:paraId="2B53319F" w14:textId="77777777" w:rsidR="00EC3B7E" w:rsidRPr="00EC3B7E" w:rsidRDefault="00EC3B7E" w:rsidP="00EC3B7E">
      <w:pPr>
        <w:widowControl/>
        <w:numPr>
          <w:ilvl w:val="0"/>
          <w:numId w:val="11"/>
        </w:numPr>
        <w:spacing w:after="200"/>
        <w:jc w:val="left"/>
        <w:rPr>
          <w:rFonts w:ascii="Times New Roman" w:eastAsia="宋体" w:hAnsi="Times New Roman"/>
          <w:sz w:val="24"/>
        </w:rPr>
      </w:pPr>
      <w:r w:rsidRPr="00EC3B7E">
        <w:rPr>
          <w:rFonts w:ascii="Times New Roman" w:eastAsia="宋体" w:hAnsi="Times New Roman" w:hint="eastAsia"/>
          <w:b/>
          <w:bCs/>
          <w:sz w:val="24"/>
        </w:rPr>
        <w:t>原理分析</w:t>
      </w:r>
      <w:r w:rsidRPr="00EC3B7E">
        <w:rPr>
          <w:rFonts w:ascii="Times New Roman" w:eastAsia="宋体" w:hAnsi="Times New Roman" w:hint="eastAsia"/>
          <w:sz w:val="24"/>
        </w:rPr>
        <w:t>：尽管本次实验未直接测量相位，但根据滤波器理论，相位失真是必然存在的。当各谐波分量在时域上未按照精确的理论相位关系进行叠加时，便会导致合成波形的相移与形态畸变，并可能影响其峰值。</w:t>
      </w:r>
    </w:p>
    <w:p w14:paraId="31A35942" w14:textId="77777777" w:rsidR="00EC3B7E" w:rsidRPr="00EC3B7E" w:rsidRDefault="00EC3B7E" w:rsidP="00EC3B7E">
      <w:pPr>
        <w:widowControl/>
        <w:numPr>
          <w:ilvl w:val="0"/>
          <w:numId w:val="11"/>
        </w:numPr>
        <w:spacing w:after="200"/>
        <w:jc w:val="left"/>
        <w:rPr>
          <w:rFonts w:ascii="Times New Roman" w:eastAsia="宋体" w:hAnsi="Times New Roman"/>
          <w:sz w:val="24"/>
        </w:rPr>
      </w:pPr>
      <w:r w:rsidRPr="00EC3B7E">
        <w:rPr>
          <w:rFonts w:ascii="Times New Roman" w:eastAsia="宋体" w:hAnsi="Times New Roman" w:hint="eastAsia"/>
          <w:b/>
          <w:bCs/>
          <w:sz w:val="24"/>
        </w:rPr>
        <w:t>结论</w:t>
      </w:r>
      <w:r w:rsidRPr="00EC3B7E">
        <w:rPr>
          <w:rFonts w:ascii="Times New Roman" w:eastAsia="宋体" w:hAnsi="Times New Roman" w:hint="eastAsia"/>
          <w:sz w:val="24"/>
        </w:rPr>
        <w:t>：这种由滤波器引入的、与频率相关的相位误差，是合成信号波形产生畸变的重要因素。</w:t>
      </w:r>
    </w:p>
    <w:p w14:paraId="62A4112A" w14:textId="70B081FF" w:rsidR="00EC3B7E" w:rsidRPr="00EC3B7E" w:rsidRDefault="00EC3B7E" w:rsidP="00EC3B7E">
      <w:pPr>
        <w:pStyle w:val="aa"/>
        <w:numPr>
          <w:ilvl w:val="1"/>
          <w:numId w:val="16"/>
        </w:numPr>
        <w:spacing w:line="360" w:lineRule="auto"/>
        <w:ind w:firstLineChars="0"/>
        <w:rPr>
          <w:rFonts w:ascii="Times New Roman" w:eastAsia="宋体" w:hAnsi="Times New Roman"/>
          <w:b/>
          <w:bCs/>
          <w:sz w:val="24"/>
        </w:rPr>
      </w:pPr>
      <w:bookmarkStart w:id="3" w:name="X10e0eea629ce0b988929f74426ff32ef0e93ccc"/>
      <w:bookmarkEnd w:id="2"/>
      <w:r w:rsidRPr="00EC3B7E">
        <w:rPr>
          <w:rFonts w:ascii="Times New Roman" w:eastAsia="宋体" w:hAnsi="Times New Roman" w:hint="eastAsia"/>
          <w:b/>
          <w:bCs/>
          <w:sz w:val="24"/>
        </w:rPr>
        <w:t>傅里叶级数的截断误差</w:t>
      </w:r>
    </w:p>
    <w:p w14:paraId="4B337071" w14:textId="21524E1B" w:rsidR="00EC3B7E" w:rsidRPr="00EC3B7E" w:rsidRDefault="00EC3B7E" w:rsidP="00EC3B7E">
      <w:pPr>
        <w:spacing w:line="360" w:lineRule="auto"/>
        <w:ind w:firstLineChars="200" w:firstLine="480"/>
        <w:rPr>
          <w:rFonts w:ascii="Times New Roman" w:eastAsia="宋体" w:hAnsi="Times New Roman"/>
          <w:sz w:val="24"/>
        </w:rPr>
      </w:pPr>
      <w:r w:rsidRPr="00EC3B7E">
        <w:rPr>
          <w:rFonts w:ascii="Times New Roman" w:eastAsia="宋体" w:hAnsi="Times New Roman" w:hint="eastAsia"/>
          <w:sz w:val="24"/>
        </w:rPr>
        <w:t>信号合成是基于傅里叶级数的有限项近似，即仅使用了有限数量的谐波分量（本实验中为到</w:t>
      </w:r>
      <w:r w:rsidRPr="00EC3B7E">
        <w:rPr>
          <w:rFonts w:ascii="Times New Roman" w:eastAsia="宋体" w:hAnsi="Times New Roman" w:hint="eastAsia"/>
          <w:sz w:val="24"/>
        </w:rPr>
        <w:t>8</w:t>
      </w:r>
      <w:r w:rsidRPr="00EC3B7E">
        <w:rPr>
          <w:rFonts w:ascii="Times New Roman" w:eastAsia="宋体" w:hAnsi="Times New Roman" w:hint="eastAsia"/>
          <w:sz w:val="24"/>
        </w:rPr>
        <w:t>次谐波为止）。</w:t>
      </w:r>
    </w:p>
    <w:p w14:paraId="0F6D8661" w14:textId="0BB6A374" w:rsidR="00EC3B7E" w:rsidRPr="00EC3B7E" w:rsidRDefault="00EC3B7E" w:rsidP="00EC3B7E">
      <w:pPr>
        <w:numPr>
          <w:ilvl w:val="0"/>
          <w:numId w:val="15"/>
        </w:numPr>
        <w:spacing w:line="360" w:lineRule="auto"/>
        <w:rPr>
          <w:rFonts w:ascii="Times New Roman" w:eastAsia="宋体" w:hAnsi="Times New Roman"/>
          <w:b/>
          <w:bCs/>
          <w:sz w:val="24"/>
        </w:rPr>
      </w:pPr>
      <w:r w:rsidRPr="00EC3B7E">
        <w:rPr>
          <w:rFonts w:ascii="Times New Roman" w:eastAsia="宋体" w:hAnsi="Times New Roman" w:hint="eastAsia"/>
          <w:b/>
          <w:bCs/>
          <w:sz w:val="24"/>
        </w:rPr>
        <w:t>数据与现象分析：</w:t>
      </w:r>
      <w:r w:rsidRPr="00EC3B7E">
        <w:rPr>
          <w:rFonts w:ascii="Times New Roman" w:eastAsia="宋体" w:hAnsi="Times New Roman" w:hint="eastAsia"/>
          <w:sz w:val="24"/>
        </w:rPr>
        <w:t>理论上，原始信号包含无穷多项高次谐波，这些高次谐波决定了信号波形中的高频细节，例如尖锐的转折点。根据实验数据，合成信号</w:t>
      </w:r>
      <w:r w:rsidRPr="00EC3B7E">
        <w:rPr>
          <w:rFonts w:ascii="Times New Roman" w:eastAsia="宋体" w:hAnsi="Times New Roman" w:hint="eastAsia"/>
          <w:sz w:val="24"/>
        </w:rPr>
        <w:t>(</w:t>
      </w:r>
      <w:r w:rsidRPr="00EC3B7E">
        <w:rPr>
          <w:rFonts w:ascii="Times New Roman" w:eastAsia="宋体" w:hAnsi="Times New Roman"/>
          <w:sz w:val="24"/>
        </w:rPr>
        <w:t>sum</w:t>
      </w:r>
      <w:r w:rsidRPr="00EC3B7E">
        <w:rPr>
          <w:rFonts w:ascii="Times New Roman" w:eastAsia="宋体" w:hAnsi="Times New Roman" w:hint="eastAsia"/>
          <w:sz w:val="24"/>
        </w:rPr>
        <w:t>)</w:t>
      </w:r>
      <w:r w:rsidRPr="00EC3B7E">
        <w:rPr>
          <w:rFonts w:ascii="Times New Roman" w:eastAsia="宋体" w:hAnsi="Times New Roman" w:hint="eastAsia"/>
          <w:sz w:val="24"/>
        </w:rPr>
        <w:t>的最小值虽接近理论值</w:t>
      </w:r>
      <w:r w:rsidRPr="00EC3B7E">
        <w:rPr>
          <w:rFonts w:ascii="Times New Roman" w:eastAsia="宋体" w:hAnsi="Times New Roman" w:hint="eastAsia"/>
          <w:sz w:val="24"/>
        </w:rPr>
        <w:t>0</w:t>
      </w:r>
      <w:r w:rsidRPr="00EC3B7E">
        <w:rPr>
          <w:rFonts w:ascii="Times New Roman" w:eastAsia="宋体" w:hAnsi="Times New Roman" w:hint="eastAsia"/>
          <w:sz w:val="24"/>
        </w:rPr>
        <w:t>（实测</w:t>
      </w:r>
      <w:r w:rsidRPr="00EC3B7E">
        <w:rPr>
          <w:rFonts w:ascii="Times New Roman" w:eastAsia="宋体" w:hAnsi="Times New Roman" w:hint="eastAsia"/>
          <w:sz w:val="24"/>
        </w:rPr>
        <w:t>-0.080V</w:t>
      </w:r>
      <w:r w:rsidRPr="00EC3B7E">
        <w:rPr>
          <w:rFonts w:ascii="Times New Roman" w:eastAsia="宋体" w:hAnsi="Times New Roman" w:hint="eastAsia"/>
          <w:sz w:val="24"/>
        </w:rPr>
        <w:t>），但其波形在谷底处是圆滑的，而非理论上的尖点。</w:t>
      </w:r>
    </w:p>
    <w:p w14:paraId="77C8FD38" w14:textId="77777777" w:rsidR="00EC3B7E" w:rsidRPr="00EC3B7E" w:rsidRDefault="00EC3B7E" w:rsidP="00EC3B7E">
      <w:pPr>
        <w:numPr>
          <w:ilvl w:val="0"/>
          <w:numId w:val="15"/>
        </w:numPr>
        <w:spacing w:line="360" w:lineRule="auto"/>
        <w:rPr>
          <w:rFonts w:ascii="Times New Roman" w:eastAsia="宋体" w:hAnsi="Times New Roman"/>
          <w:b/>
          <w:bCs/>
          <w:sz w:val="24"/>
        </w:rPr>
      </w:pPr>
      <w:r w:rsidRPr="00EC3B7E">
        <w:rPr>
          <w:rFonts w:ascii="Times New Roman" w:eastAsia="宋体" w:hAnsi="Times New Roman" w:hint="eastAsia"/>
          <w:b/>
          <w:bCs/>
          <w:sz w:val="24"/>
        </w:rPr>
        <w:t>结论：</w:t>
      </w:r>
      <w:r w:rsidRPr="00EC3B7E">
        <w:rPr>
          <w:rFonts w:ascii="Times New Roman" w:eastAsia="宋体" w:hAnsi="Times New Roman" w:hint="eastAsia"/>
          <w:sz w:val="24"/>
        </w:rPr>
        <w:t>这种形态上的差异，正是由于忽略了</w:t>
      </w:r>
      <w:r w:rsidRPr="00EC3B7E">
        <w:rPr>
          <w:rFonts w:ascii="Times New Roman" w:eastAsia="宋体" w:hAnsi="Times New Roman" w:hint="eastAsia"/>
          <w:sz w:val="24"/>
        </w:rPr>
        <w:t>10</w:t>
      </w:r>
      <w:r w:rsidRPr="00EC3B7E">
        <w:rPr>
          <w:rFonts w:ascii="Times New Roman" w:eastAsia="宋体" w:hAnsi="Times New Roman" w:hint="eastAsia"/>
          <w:sz w:val="24"/>
        </w:rPr>
        <w:t>次及更高次谐波，即傅里叶级数截断，所造成的必然结果。</w:t>
      </w:r>
    </w:p>
    <w:p w14:paraId="74A74035" w14:textId="77777777" w:rsidR="00EC3B7E" w:rsidRPr="00EC3B7E" w:rsidRDefault="00EC3B7E" w:rsidP="00EC3B7E">
      <w:pPr>
        <w:spacing w:line="360" w:lineRule="auto"/>
        <w:ind w:firstLineChars="200" w:firstLine="480"/>
        <w:rPr>
          <w:rFonts w:ascii="Times New Roman" w:eastAsia="宋体" w:hAnsi="Times New Roman"/>
          <w:sz w:val="24"/>
        </w:rPr>
      </w:pPr>
      <w:r w:rsidRPr="00EC3B7E">
        <w:rPr>
          <w:rFonts w:ascii="Times New Roman" w:eastAsia="宋体" w:hAnsi="Times New Roman" w:hint="eastAsia"/>
          <w:sz w:val="24"/>
        </w:rPr>
        <w:t>综上所述，合成信号的失真由三个误差源共同导致：</w:t>
      </w:r>
      <w:r w:rsidRPr="00EC3B7E">
        <w:rPr>
          <w:rFonts w:ascii="Times New Roman" w:eastAsia="宋体" w:hAnsi="Times New Roman" w:hint="eastAsia"/>
          <w:b/>
          <w:bCs/>
          <w:sz w:val="24"/>
        </w:rPr>
        <w:t>各分量的幅值误差</w:t>
      </w:r>
      <w:r w:rsidRPr="00EC3B7E">
        <w:rPr>
          <w:rFonts w:ascii="Times New Roman" w:eastAsia="宋体" w:hAnsi="Times New Roman"/>
          <w:sz w:val="24"/>
        </w:rPr>
        <w:t>、</w:t>
      </w:r>
      <w:r w:rsidRPr="00EC3B7E">
        <w:rPr>
          <w:rFonts w:ascii="Times New Roman" w:eastAsia="宋体" w:hAnsi="Times New Roman" w:hint="eastAsia"/>
          <w:b/>
          <w:bCs/>
          <w:sz w:val="24"/>
        </w:rPr>
        <w:t>相位误差</w:t>
      </w:r>
      <w:r w:rsidRPr="00EC3B7E">
        <w:rPr>
          <w:rFonts w:ascii="Times New Roman" w:eastAsia="宋体" w:hAnsi="Times New Roman" w:hint="eastAsia"/>
          <w:sz w:val="24"/>
        </w:rPr>
        <w:t>以及</w:t>
      </w:r>
      <w:r w:rsidRPr="00EC3B7E">
        <w:rPr>
          <w:rFonts w:ascii="Times New Roman" w:eastAsia="宋体" w:hAnsi="Times New Roman" w:hint="eastAsia"/>
          <w:b/>
          <w:bCs/>
          <w:sz w:val="24"/>
        </w:rPr>
        <w:t>傅里叶级数的截断误差</w:t>
      </w:r>
      <w:r w:rsidRPr="00EC3B7E">
        <w:rPr>
          <w:rFonts w:ascii="Times New Roman" w:eastAsia="宋体" w:hAnsi="Times New Roman" w:hint="eastAsia"/>
          <w:sz w:val="24"/>
        </w:rPr>
        <w:t>。前两者源于信号分解过程中滤波器的非理想物理特性，后者源于信号合成的理论近似方法。</w:t>
      </w:r>
    </w:p>
    <w:bookmarkEnd w:id="3"/>
    <w:p w14:paraId="1D4508AA" w14:textId="155F7554" w:rsidR="00AB7003" w:rsidRPr="00AB7003" w:rsidRDefault="00AB7003" w:rsidP="00AD7101">
      <w:pPr>
        <w:pStyle w:val="aa"/>
        <w:numPr>
          <w:ilvl w:val="0"/>
          <w:numId w:val="16"/>
        </w:numPr>
        <w:spacing w:line="360" w:lineRule="auto"/>
        <w:ind w:firstLineChars="0"/>
        <w:rPr>
          <w:rFonts w:ascii="Times New Roman" w:eastAsia="宋体" w:hAnsi="Times New Roman"/>
          <w:b/>
          <w:bCs/>
          <w:sz w:val="24"/>
        </w:rPr>
      </w:pPr>
      <w:r w:rsidRPr="00AB7003">
        <w:rPr>
          <w:rFonts w:ascii="Times New Roman" w:eastAsia="宋体" w:hAnsi="Times New Roman"/>
          <w:b/>
          <w:bCs/>
          <w:sz w:val="24"/>
        </w:rPr>
        <w:t>结论与改进建议</w:t>
      </w:r>
    </w:p>
    <w:p w14:paraId="7C6A1993" w14:textId="77777777" w:rsidR="00AB7003" w:rsidRPr="00AB7003" w:rsidRDefault="00AB7003" w:rsidP="00AB7003">
      <w:pPr>
        <w:spacing w:line="360" w:lineRule="auto"/>
        <w:ind w:firstLineChars="200" w:firstLine="480"/>
        <w:rPr>
          <w:rFonts w:ascii="Times New Roman" w:eastAsia="宋体" w:hAnsi="Times New Roman"/>
          <w:sz w:val="24"/>
        </w:rPr>
      </w:pPr>
      <w:r w:rsidRPr="00AB7003">
        <w:rPr>
          <w:rFonts w:ascii="Times New Roman" w:eastAsia="宋体" w:hAnsi="Times New Roman"/>
          <w:sz w:val="24"/>
        </w:rPr>
        <w:t>本次仿真实验成功验证了利用带通滤波器组分解与重构周期信号的可行性。量化分析表明，在系统进入稳态后，信号的还原精度非常高（如直流分量误差仅</w:t>
      </w:r>
      <w:r w:rsidRPr="00AB7003">
        <w:rPr>
          <w:rFonts w:ascii="Times New Roman" w:eastAsia="宋体" w:hAnsi="Times New Roman"/>
          <w:sz w:val="24"/>
        </w:rPr>
        <w:lastRenderedPageBreak/>
        <w:t>为</w:t>
      </w:r>
      <w:r w:rsidRPr="00AB7003">
        <w:rPr>
          <w:rFonts w:ascii="Times New Roman" w:eastAsia="宋体" w:hAnsi="Times New Roman"/>
          <w:sz w:val="24"/>
        </w:rPr>
        <w:t>-0.77%</w:t>
      </w:r>
      <w:r w:rsidRPr="00AB7003">
        <w:rPr>
          <w:rFonts w:ascii="Times New Roman" w:eastAsia="宋体" w:hAnsi="Times New Roman"/>
          <w:sz w:val="24"/>
        </w:rPr>
        <w:t>）。</w:t>
      </w:r>
    </w:p>
    <w:p w14:paraId="4B922B36" w14:textId="50D3A761" w:rsidR="00AB7003" w:rsidRPr="00AB7003" w:rsidRDefault="00AB7003" w:rsidP="00AB7003">
      <w:pPr>
        <w:spacing w:line="360" w:lineRule="auto"/>
        <w:ind w:firstLineChars="200" w:firstLine="480"/>
        <w:rPr>
          <w:rFonts w:ascii="Times New Roman" w:eastAsia="宋体" w:hAnsi="Times New Roman"/>
          <w:sz w:val="24"/>
        </w:rPr>
      </w:pPr>
      <w:r w:rsidRPr="00AB7003">
        <w:rPr>
          <w:rFonts w:ascii="Times New Roman" w:eastAsia="宋体" w:hAnsi="Times New Roman"/>
          <w:sz w:val="24"/>
        </w:rPr>
        <w:t>实验中观察到的主要误差，如瞬态超调、稳态衰减和波形失真，均为该技术方法的固有物理特性和理论近似的正常反映，而非建模失败。</w:t>
      </w:r>
    </w:p>
    <w:p w14:paraId="7F3209D7" w14:textId="77777777" w:rsidR="00C03F72" w:rsidRPr="0096482F" w:rsidRDefault="00C03F72" w:rsidP="0096482F">
      <w:pPr>
        <w:spacing w:line="360" w:lineRule="auto"/>
        <w:ind w:firstLineChars="200" w:firstLine="480"/>
        <w:rPr>
          <w:rFonts w:ascii="Times New Roman" w:eastAsia="宋体" w:hAnsi="Times New Roman"/>
          <w:sz w:val="24"/>
        </w:rPr>
      </w:pPr>
    </w:p>
    <w:sectPr w:rsidR="00C03F72" w:rsidRPr="0096482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C0E8AC" w14:textId="77777777" w:rsidR="006578BA" w:rsidRDefault="006578BA" w:rsidP="0096482F">
      <w:pPr>
        <w:rPr>
          <w:rFonts w:hint="eastAsia"/>
        </w:rPr>
      </w:pPr>
      <w:r>
        <w:separator/>
      </w:r>
    </w:p>
  </w:endnote>
  <w:endnote w:type="continuationSeparator" w:id="0">
    <w:p w14:paraId="67C1B140" w14:textId="77777777" w:rsidR="006578BA" w:rsidRDefault="006578BA" w:rsidP="0096482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AA2FA0" w14:textId="77777777" w:rsidR="006578BA" w:rsidRDefault="006578BA" w:rsidP="0096482F">
      <w:pPr>
        <w:rPr>
          <w:rFonts w:hint="eastAsia"/>
        </w:rPr>
      </w:pPr>
      <w:r>
        <w:separator/>
      </w:r>
    </w:p>
  </w:footnote>
  <w:footnote w:type="continuationSeparator" w:id="0">
    <w:p w14:paraId="5A3917C3" w14:textId="77777777" w:rsidR="006578BA" w:rsidRDefault="006578BA" w:rsidP="0096482F">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1"/>
    <w:multiLevelType w:val="multilevel"/>
    <w:tmpl w:val="F420FAF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201"/>
    <w:multiLevelType w:val="multilevel"/>
    <w:tmpl w:val="F3AA8854"/>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2" w15:restartNumberingAfterBreak="0">
    <w:nsid w:val="05007FAB"/>
    <w:multiLevelType w:val="multilevel"/>
    <w:tmpl w:val="3B64F2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204A0C"/>
    <w:multiLevelType w:val="multilevel"/>
    <w:tmpl w:val="E98C1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2B795A"/>
    <w:multiLevelType w:val="multilevel"/>
    <w:tmpl w:val="0409001D"/>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5" w15:restartNumberingAfterBreak="0">
    <w:nsid w:val="1AB30713"/>
    <w:multiLevelType w:val="multilevel"/>
    <w:tmpl w:val="2CDEAC1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874262B"/>
    <w:multiLevelType w:val="multilevel"/>
    <w:tmpl w:val="FE047F1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81165CB"/>
    <w:multiLevelType w:val="multilevel"/>
    <w:tmpl w:val="D1540D2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3CF6453"/>
    <w:multiLevelType w:val="multilevel"/>
    <w:tmpl w:val="39DAD9A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72027ED"/>
    <w:multiLevelType w:val="multilevel"/>
    <w:tmpl w:val="D0468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EC4F55"/>
    <w:multiLevelType w:val="multilevel"/>
    <w:tmpl w:val="46FEC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B3616F"/>
    <w:multiLevelType w:val="multilevel"/>
    <w:tmpl w:val="356AA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1F95B80"/>
    <w:multiLevelType w:val="multilevel"/>
    <w:tmpl w:val="1B8ACC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57911E3"/>
    <w:multiLevelType w:val="multilevel"/>
    <w:tmpl w:val="EFA06E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63B3F98"/>
    <w:multiLevelType w:val="multilevel"/>
    <w:tmpl w:val="BCBCEC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C533FB0"/>
    <w:multiLevelType w:val="multilevel"/>
    <w:tmpl w:val="272C3B2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85688037">
    <w:abstractNumId w:val="11"/>
  </w:num>
  <w:num w:numId="2" w16cid:durableId="572741690">
    <w:abstractNumId w:val="2"/>
  </w:num>
  <w:num w:numId="3" w16cid:durableId="1508323838">
    <w:abstractNumId w:val="12"/>
  </w:num>
  <w:num w:numId="4" w16cid:durableId="201987193">
    <w:abstractNumId w:val="14"/>
  </w:num>
  <w:num w:numId="5" w16cid:durableId="2022194225">
    <w:abstractNumId w:val="5"/>
  </w:num>
  <w:num w:numId="6" w16cid:durableId="1324044286">
    <w:abstractNumId w:val="6"/>
  </w:num>
  <w:num w:numId="7" w16cid:durableId="2068872275">
    <w:abstractNumId w:val="15"/>
  </w:num>
  <w:num w:numId="8" w16cid:durableId="942344484">
    <w:abstractNumId w:val="8"/>
  </w:num>
  <w:num w:numId="9" w16cid:durableId="212810808">
    <w:abstractNumId w:val="7"/>
  </w:num>
  <w:num w:numId="10" w16cid:durableId="264313144">
    <w:abstractNumId w:val="13"/>
  </w:num>
  <w:num w:numId="11" w16cid:durableId="1927767016">
    <w:abstractNumId w:val="0"/>
  </w:num>
  <w:num w:numId="12" w16cid:durableId="48597268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841891868">
    <w:abstractNumId w:val="9"/>
  </w:num>
  <w:num w:numId="14" w16cid:durableId="595406179">
    <w:abstractNumId w:val="3"/>
  </w:num>
  <w:num w:numId="15" w16cid:durableId="865172348">
    <w:abstractNumId w:val="10"/>
  </w:num>
  <w:num w:numId="16" w16cid:durableId="121785603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33F5"/>
    <w:rsid w:val="0001005E"/>
    <w:rsid w:val="00012A24"/>
    <w:rsid w:val="0004079C"/>
    <w:rsid w:val="0006011E"/>
    <w:rsid w:val="000E4DED"/>
    <w:rsid w:val="00103AE1"/>
    <w:rsid w:val="00116C82"/>
    <w:rsid w:val="00153F41"/>
    <w:rsid w:val="00191E62"/>
    <w:rsid w:val="001A04FC"/>
    <w:rsid w:val="001E3E88"/>
    <w:rsid w:val="001F7374"/>
    <w:rsid w:val="00201E62"/>
    <w:rsid w:val="002508A3"/>
    <w:rsid w:val="00256617"/>
    <w:rsid w:val="00265151"/>
    <w:rsid w:val="002A3DF5"/>
    <w:rsid w:val="002C71A6"/>
    <w:rsid w:val="003222C5"/>
    <w:rsid w:val="0034080B"/>
    <w:rsid w:val="00344674"/>
    <w:rsid w:val="00360072"/>
    <w:rsid w:val="003A0618"/>
    <w:rsid w:val="003C7504"/>
    <w:rsid w:val="003D14A0"/>
    <w:rsid w:val="00430726"/>
    <w:rsid w:val="0046085E"/>
    <w:rsid w:val="0046100C"/>
    <w:rsid w:val="00472302"/>
    <w:rsid w:val="00492CC8"/>
    <w:rsid w:val="004F026E"/>
    <w:rsid w:val="00515421"/>
    <w:rsid w:val="00585163"/>
    <w:rsid w:val="005D48B6"/>
    <w:rsid w:val="005D720B"/>
    <w:rsid w:val="005E0023"/>
    <w:rsid w:val="005E2C79"/>
    <w:rsid w:val="00613AD1"/>
    <w:rsid w:val="0064710D"/>
    <w:rsid w:val="006578BA"/>
    <w:rsid w:val="006B0302"/>
    <w:rsid w:val="006B584D"/>
    <w:rsid w:val="006B6491"/>
    <w:rsid w:val="007817F8"/>
    <w:rsid w:val="007C6593"/>
    <w:rsid w:val="007D3486"/>
    <w:rsid w:val="008018E1"/>
    <w:rsid w:val="00820CBD"/>
    <w:rsid w:val="00821940"/>
    <w:rsid w:val="00825047"/>
    <w:rsid w:val="00854653"/>
    <w:rsid w:val="008629D9"/>
    <w:rsid w:val="008641C8"/>
    <w:rsid w:val="00882F89"/>
    <w:rsid w:val="008C7875"/>
    <w:rsid w:val="008F55CA"/>
    <w:rsid w:val="00951743"/>
    <w:rsid w:val="009522FF"/>
    <w:rsid w:val="0096482F"/>
    <w:rsid w:val="00996310"/>
    <w:rsid w:val="009E34CB"/>
    <w:rsid w:val="00AB7003"/>
    <w:rsid w:val="00AD7101"/>
    <w:rsid w:val="00AF2DF4"/>
    <w:rsid w:val="00AF33F5"/>
    <w:rsid w:val="00B37AF0"/>
    <w:rsid w:val="00B44D93"/>
    <w:rsid w:val="00B97AA8"/>
    <w:rsid w:val="00C03F72"/>
    <w:rsid w:val="00C2358B"/>
    <w:rsid w:val="00C300C5"/>
    <w:rsid w:val="00CA0AE3"/>
    <w:rsid w:val="00CB0411"/>
    <w:rsid w:val="00CB39E9"/>
    <w:rsid w:val="00CD0038"/>
    <w:rsid w:val="00CE08C6"/>
    <w:rsid w:val="00D4544D"/>
    <w:rsid w:val="00D50FBB"/>
    <w:rsid w:val="00DC00A2"/>
    <w:rsid w:val="00DE1533"/>
    <w:rsid w:val="00E46DF1"/>
    <w:rsid w:val="00EC3B7E"/>
    <w:rsid w:val="00F03F8F"/>
    <w:rsid w:val="00F32D7B"/>
    <w:rsid w:val="00F63792"/>
    <w:rsid w:val="00FB61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23B637"/>
  <w15:chartTrackingRefBased/>
  <w15:docId w15:val="{94754A3D-B9C0-439C-AD07-FF46F4FE11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3">
    <w:name w:val="heading 3"/>
    <w:basedOn w:val="a"/>
    <w:next w:val="a0"/>
    <w:link w:val="30"/>
    <w:uiPriority w:val="9"/>
    <w:unhideWhenUsed/>
    <w:qFormat/>
    <w:rsid w:val="00854653"/>
    <w:pPr>
      <w:keepNext/>
      <w:keepLines/>
      <w:widowControl/>
      <w:spacing w:before="200"/>
      <w:jc w:val="left"/>
      <w:outlineLvl w:val="2"/>
    </w:pPr>
    <w:rPr>
      <w:rFonts w:asciiTheme="majorHAnsi" w:eastAsiaTheme="majorEastAsia" w:hAnsiTheme="majorHAnsi" w:cstheme="majorBidi"/>
      <w:b/>
      <w:bCs/>
      <w:color w:val="4472C4" w:themeColor="accent1"/>
      <w:kern w:val="0"/>
      <w:sz w:val="24"/>
      <w:szCs w:val="24"/>
      <w:lang w:eastAsia="en-US"/>
    </w:rPr>
  </w:style>
  <w:style w:type="paragraph" w:styleId="4">
    <w:name w:val="heading 4"/>
    <w:basedOn w:val="a"/>
    <w:next w:val="a"/>
    <w:link w:val="40"/>
    <w:uiPriority w:val="9"/>
    <w:semiHidden/>
    <w:unhideWhenUsed/>
    <w:qFormat/>
    <w:rsid w:val="00103AE1"/>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semiHidden/>
    <w:unhideWhenUsed/>
    <w:qFormat/>
    <w:rsid w:val="00AB7003"/>
    <w:pPr>
      <w:keepNext/>
      <w:keepLines/>
      <w:spacing w:before="280" w:after="290" w:line="376" w:lineRule="auto"/>
      <w:outlineLvl w:val="4"/>
    </w:pPr>
    <w:rPr>
      <w:b/>
      <w:bCs/>
      <w:sz w:val="28"/>
      <w:szCs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
    <w:link w:val="a5"/>
    <w:uiPriority w:val="99"/>
    <w:unhideWhenUsed/>
    <w:rsid w:val="0096482F"/>
    <w:pPr>
      <w:tabs>
        <w:tab w:val="center" w:pos="4153"/>
        <w:tab w:val="right" w:pos="8306"/>
      </w:tabs>
      <w:snapToGrid w:val="0"/>
      <w:jc w:val="center"/>
    </w:pPr>
    <w:rPr>
      <w:sz w:val="18"/>
      <w:szCs w:val="18"/>
    </w:rPr>
  </w:style>
  <w:style w:type="character" w:customStyle="1" w:styleId="a5">
    <w:name w:val="页眉 字符"/>
    <w:basedOn w:val="a1"/>
    <w:link w:val="a4"/>
    <w:uiPriority w:val="99"/>
    <w:rsid w:val="0096482F"/>
    <w:rPr>
      <w:sz w:val="18"/>
      <w:szCs w:val="18"/>
    </w:rPr>
  </w:style>
  <w:style w:type="paragraph" w:styleId="a6">
    <w:name w:val="footer"/>
    <w:basedOn w:val="a"/>
    <w:link w:val="a7"/>
    <w:uiPriority w:val="99"/>
    <w:unhideWhenUsed/>
    <w:rsid w:val="0096482F"/>
    <w:pPr>
      <w:tabs>
        <w:tab w:val="center" w:pos="4153"/>
        <w:tab w:val="right" w:pos="8306"/>
      </w:tabs>
      <w:snapToGrid w:val="0"/>
      <w:jc w:val="left"/>
    </w:pPr>
    <w:rPr>
      <w:sz w:val="18"/>
      <w:szCs w:val="18"/>
    </w:rPr>
  </w:style>
  <w:style w:type="character" w:customStyle="1" w:styleId="a7">
    <w:name w:val="页脚 字符"/>
    <w:basedOn w:val="a1"/>
    <w:link w:val="a6"/>
    <w:uiPriority w:val="99"/>
    <w:rsid w:val="0096482F"/>
    <w:rPr>
      <w:sz w:val="18"/>
      <w:szCs w:val="18"/>
    </w:rPr>
  </w:style>
  <w:style w:type="table" w:styleId="a8">
    <w:name w:val="Table Grid"/>
    <w:basedOn w:val="a2"/>
    <w:uiPriority w:val="39"/>
    <w:rsid w:val="007C659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0">
    <w:name w:val="Body Text"/>
    <w:basedOn w:val="a"/>
    <w:link w:val="a9"/>
    <w:qFormat/>
    <w:rsid w:val="005E0023"/>
    <w:pPr>
      <w:widowControl/>
      <w:spacing w:before="180" w:after="180"/>
      <w:jc w:val="left"/>
    </w:pPr>
    <w:rPr>
      <w:kern w:val="0"/>
      <w:sz w:val="24"/>
      <w:szCs w:val="24"/>
      <w:lang w:eastAsia="en-US"/>
    </w:rPr>
  </w:style>
  <w:style w:type="character" w:customStyle="1" w:styleId="a9">
    <w:name w:val="正文文本 字符"/>
    <w:basedOn w:val="a1"/>
    <w:link w:val="a0"/>
    <w:rsid w:val="005E0023"/>
    <w:rPr>
      <w:kern w:val="0"/>
      <w:sz w:val="24"/>
      <w:szCs w:val="24"/>
      <w:lang w:eastAsia="en-US"/>
    </w:rPr>
  </w:style>
  <w:style w:type="paragraph" w:customStyle="1" w:styleId="FirstParagraph">
    <w:name w:val="First Paragraph"/>
    <w:basedOn w:val="a0"/>
    <w:next w:val="a0"/>
    <w:qFormat/>
    <w:rsid w:val="005E0023"/>
  </w:style>
  <w:style w:type="character" w:customStyle="1" w:styleId="30">
    <w:name w:val="标题 3 字符"/>
    <w:basedOn w:val="a1"/>
    <w:link w:val="3"/>
    <w:uiPriority w:val="9"/>
    <w:rsid w:val="00854653"/>
    <w:rPr>
      <w:rFonts w:asciiTheme="majorHAnsi" w:eastAsiaTheme="majorEastAsia" w:hAnsiTheme="majorHAnsi" w:cstheme="majorBidi"/>
      <w:b/>
      <w:bCs/>
      <w:color w:val="4472C4" w:themeColor="accent1"/>
      <w:kern w:val="0"/>
      <w:sz w:val="24"/>
      <w:szCs w:val="24"/>
      <w:lang w:eastAsia="en-US"/>
    </w:rPr>
  </w:style>
  <w:style w:type="paragraph" w:customStyle="1" w:styleId="Compact">
    <w:name w:val="Compact"/>
    <w:basedOn w:val="a0"/>
    <w:qFormat/>
    <w:rsid w:val="00854653"/>
    <w:pPr>
      <w:spacing w:before="36" w:after="36"/>
    </w:pPr>
  </w:style>
  <w:style w:type="table" w:customStyle="1" w:styleId="Table">
    <w:name w:val="Table"/>
    <w:semiHidden/>
    <w:unhideWhenUsed/>
    <w:qFormat/>
    <w:rsid w:val="00854653"/>
    <w:pPr>
      <w:spacing w:after="200"/>
    </w:pPr>
    <w:rPr>
      <w:kern w:val="0"/>
      <w:sz w:val="24"/>
      <w:szCs w:val="24"/>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customStyle="1" w:styleId="VerbatimChar">
    <w:name w:val="Verbatim Char"/>
    <w:basedOn w:val="a1"/>
    <w:link w:val="SourceCode"/>
    <w:rsid w:val="00854653"/>
    <w:rPr>
      <w:rFonts w:ascii="Consolas" w:hAnsi="Consolas"/>
      <w:sz w:val="22"/>
    </w:rPr>
  </w:style>
  <w:style w:type="paragraph" w:customStyle="1" w:styleId="SourceCode">
    <w:name w:val="Source Code"/>
    <w:link w:val="VerbatimChar"/>
    <w:rsid w:val="00854653"/>
    <w:pPr>
      <w:wordWrap w:val="0"/>
      <w:spacing w:after="200"/>
    </w:pPr>
    <w:rPr>
      <w:rFonts w:ascii="Consolas" w:hAnsi="Consolas"/>
      <w:sz w:val="22"/>
    </w:rPr>
  </w:style>
  <w:style w:type="character" w:customStyle="1" w:styleId="40">
    <w:name w:val="标题 4 字符"/>
    <w:basedOn w:val="a1"/>
    <w:link w:val="4"/>
    <w:uiPriority w:val="9"/>
    <w:semiHidden/>
    <w:rsid w:val="00103AE1"/>
    <w:rPr>
      <w:rFonts w:asciiTheme="majorHAnsi" w:eastAsiaTheme="majorEastAsia" w:hAnsiTheme="majorHAnsi" w:cstheme="majorBidi"/>
      <w:b/>
      <w:bCs/>
      <w:sz w:val="28"/>
      <w:szCs w:val="28"/>
    </w:rPr>
  </w:style>
  <w:style w:type="character" w:customStyle="1" w:styleId="50">
    <w:name w:val="标题 5 字符"/>
    <w:basedOn w:val="a1"/>
    <w:link w:val="5"/>
    <w:uiPriority w:val="9"/>
    <w:semiHidden/>
    <w:rsid w:val="00AB7003"/>
    <w:rPr>
      <w:b/>
      <w:bCs/>
      <w:sz w:val="28"/>
      <w:szCs w:val="28"/>
    </w:rPr>
  </w:style>
  <w:style w:type="paragraph" w:styleId="aa">
    <w:name w:val="List Paragraph"/>
    <w:basedOn w:val="a"/>
    <w:uiPriority w:val="34"/>
    <w:qFormat/>
    <w:rsid w:val="00AB7003"/>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449660">
      <w:bodyDiv w:val="1"/>
      <w:marLeft w:val="0"/>
      <w:marRight w:val="0"/>
      <w:marTop w:val="0"/>
      <w:marBottom w:val="0"/>
      <w:divBdr>
        <w:top w:val="none" w:sz="0" w:space="0" w:color="auto"/>
        <w:left w:val="none" w:sz="0" w:space="0" w:color="auto"/>
        <w:bottom w:val="none" w:sz="0" w:space="0" w:color="auto"/>
        <w:right w:val="none" w:sz="0" w:space="0" w:color="auto"/>
      </w:divBdr>
      <w:divsChild>
        <w:div w:id="1571698650">
          <w:marLeft w:val="0"/>
          <w:marRight w:val="0"/>
          <w:marTop w:val="0"/>
          <w:marBottom w:val="0"/>
          <w:divBdr>
            <w:top w:val="single" w:sz="2" w:space="0" w:color="auto"/>
            <w:left w:val="single" w:sz="2" w:space="0" w:color="auto"/>
            <w:bottom w:val="single" w:sz="2" w:space="0" w:color="auto"/>
            <w:right w:val="single" w:sz="2" w:space="0" w:color="auto"/>
          </w:divBdr>
          <w:divsChild>
            <w:div w:id="1832787811">
              <w:marLeft w:val="0"/>
              <w:marRight w:val="0"/>
              <w:marTop w:val="0"/>
              <w:marBottom w:val="0"/>
              <w:divBdr>
                <w:top w:val="single" w:sz="2" w:space="0" w:color="E3E3E3"/>
                <w:left w:val="single" w:sz="2" w:space="0" w:color="E3E3E3"/>
                <w:bottom w:val="single" w:sz="2" w:space="0" w:color="E3E3E3"/>
                <w:right w:val="single" w:sz="2" w:space="0" w:color="E3E3E3"/>
              </w:divBdr>
              <w:divsChild>
                <w:div w:id="2054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403329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78522266">
      <w:bodyDiv w:val="1"/>
      <w:marLeft w:val="0"/>
      <w:marRight w:val="0"/>
      <w:marTop w:val="0"/>
      <w:marBottom w:val="0"/>
      <w:divBdr>
        <w:top w:val="none" w:sz="0" w:space="0" w:color="auto"/>
        <w:left w:val="none" w:sz="0" w:space="0" w:color="auto"/>
        <w:bottom w:val="none" w:sz="0" w:space="0" w:color="auto"/>
        <w:right w:val="none" w:sz="0" w:space="0" w:color="auto"/>
      </w:divBdr>
    </w:div>
    <w:div w:id="163937254">
      <w:bodyDiv w:val="1"/>
      <w:marLeft w:val="0"/>
      <w:marRight w:val="0"/>
      <w:marTop w:val="0"/>
      <w:marBottom w:val="0"/>
      <w:divBdr>
        <w:top w:val="none" w:sz="0" w:space="0" w:color="auto"/>
        <w:left w:val="none" w:sz="0" w:space="0" w:color="auto"/>
        <w:bottom w:val="none" w:sz="0" w:space="0" w:color="auto"/>
        <w:right w:val="none" w:sz="0" w:space="0" w:color="auto"/>
      </w:divBdr>
    </w:div>
    <w:div w:id="167523594">
      <w:bodyDiv w:val="1"/>
      <w:marLeft w:val="0"/>
      <w:marRight w:val="0"/>
      <w:marTop w:val="0"/>
      <w:marBottom w:val="0"/>
      <w:divBdr>
        <w:top w:val="none" w:sz="0" w:space="0" w:color="auto"/>
        <w:left w:val="none" w:sz="0" w:space="0" w:color="auto"/>
        <w:bottom w:val="none" w:sz="0" w:space="0" w:color="auto"/>
        <w:right w:val="none" w:sz="0" w:space="0" w:color="auto"/>
      </w:divBdr>
    </w:div>
    <w:div w:id="332608644">
      <w:bodyDiv w:val="1"/>
      <w:marLeft w:val="0"/>
      <w:marRight w:val="0"/>
      <w:marTop w:val="0"/>
      <w:marBottom w:val="0"/>
      <w:divBdr>
        <w:top w:val="none" w:sz="0" w:space="0" w:color="auto"/>
        <w:left w:val="none" w:sz="0" w:space="0" w:color="auto"/>
        <w:bottom w:val="none" w:sz="0" w:space="0" w:color="auto"/>
        <w:right w:val="none" w:sz="0" w:space="0" w:color="auto"/>
      </w:divBdr>
    </w:div>
    <w:div w:id="517039678">
      <w:bodyDiv w:val="1"/>
      <w:marLeft w:val="0"/>
      <w:marRight w:val="0"/>
      <w:marTop w:val="0"/>
      <w:marBottom w:val="0"/>
      <w:divBdr>
        <w:top w:val="none" w:sz="0" w:space="0" w:color="auto"/>
        <w:left w:val="none" w:sz="0" w:space="0" w:color="auto"/>
        <w:bottom w:val="none" w:sz="0" w:space="0" w:color="auto"/>
        <w:right w:val="none" w:sz="0" w:space="0" w:color="auto"/>
      </w:divBdr>
    </w:div>
    <w:div w:id="526405928">
      <w:bodyDiv w:val="1"/>
      <w:marLeft w:val="0"/>
      <w:marRight w:val="0"/>
      <w:marTop w:val="0"/>
      <w:marBottom w:val="0"/>
      <w:divBdr>
        <w:top w:val="none" w:sz="0" w:space="0" w:color="auto"/>
        <w:left w:val="none" w:sz="0" w:space="0" w:color="auto"/>
        <w:bottom w:val="none" w:sz="0" w:space="0" w:color="auto"/>
        <w:right w:val="none" w:sz="0" w:space="0" w:color="auto"/>
      </w:divBdr>
      <w:divsChild>
        <w:div w:id="1061950426">
          <w:marLeft w:val="0"/>
          <w:marRight w:val="0"/>
          <w:marTop w:val="0"/>
          <w:marBottom w:val="0"/>
          <w:divBdr>
            <w:top w:val="none" w:sz="0" w:space="0" w:color="auto"/>
            <w:left w:val="none" w:sz="0" w:space="0" w:color="auto"/>
            <w:bottom w:val="none" w:sz="0" w:space="0" w:color="auto"/>
            <w:right w:val="none" w:sz="0" w:space="0" w:color="auto"/>
          </w:divBdr>
          <w:divsChild>
            <w:div w:id="1019161226">
              <w:marLeft w:val="0"/>
              <w:marRight w:val="0"/>
              <w:marTop w:val="0"/>
              <w:marBottom w:val="0"/>
              <w:divBdr>
                <w:top w:val="none" w:sz="0" w:space="0" w:color="auto"/>
                <w:left w:val="none" w:sz="0" w:space="0" w:color="auto"/>
                <w:bottom w:val="none" w:sz="0" w:space="0" w:color="auto"/>
                <w:right w:val="none" w:sz="0" w:space="0" w:color="auto"/>
              </w:divBdr>
            </w:div>
            <w:div w:id="2091852653">
              <w:marLeft w:val="0"/>
              <w:marRight w:val="0"/>
              <w:marTop w:val="0"/>
              <w:marBottom w:val="0"/>
              <w:divBdr>
                <w:top w:val="none" w:sz="0" w:space="0" w:color="auto"/>
                <w:left w:val="none" w:sz="0" w:space="0" w:color="auto"/>
                <w:bottom w:val="none" w:sz="0" w:space="0" w:color="auto"/>
                <w:right w:val="none" w:sz="0" w:space="0" w:color="auto"/>
              </w:divBdr>
            </w:div>
            <w:div w:id="505633142">
              <w:marLeft w:val="0"/>
              <w:marRight w:val="0"/>
              <w:marTop w:val="0"/>
              <w:marBottom w:val="0"/>
              <w:divBdr>
                <w:top w:val="none" w:sz="0" w:space="0" w:color="auto"/>
                <w:left w:val="none" w:sz="0" w:space="0" w:color="auto"/>
                <w:bottom w:val="none" w:sz="0" w:space="0" w:color="auto"/>
                <w:right w:val="none" w:sz="0" w:space="0" w:color="auto"/>
              </w:divBdr>
            </w:div>
            <w:div w:id="683022132">
              <w:marLeft w:val="0"/>
              <w:marRight w:val="0"/>
              <w:marTop w:val="0"/>
              <w:marBottom w:val="0"/>
              <w:divBdr>
                <w:top w:val="none" w:sz="0" w:space="0" w:color="auto"/>
                <w:left w:val="none" w:sz="0" w:space="0" w:color="auto"/>
                <w:bottom w:val="none" w:sz="0" w:space="0" w:color="auto"/>
                <w:right w:val="none" w:sz="0" w:space="0" w:color="auto"/>
              </w:divBdr>
            </w:div>
            <w:div w:id="588538777">
              <w:marLeft w:val="0"/>
              <w:marRight w:val="0"/>
              <w:marTop w:val="0"/>
              <w:marBottom w:val="0"/>
              <w:divBdr>
                <w:top w:val="none" w:sz="0" w:space="0" w:color="auto"/>
                <w:left w:val="none" w:sz="0" w:space="0" w:color="auto"/>
                <w:bottom w:val="none" w:sz="0" w:space="0" w:color="auto"/>
                <w:right w:val="none" w:sz="0" w:space="0" w:color="auto"/>
              </w:divBdr>
            </w:div>
            <w:div w:id="331445468">
              <w:marLeft w:val="0"/>
              <w:marRight w:val="0"/>
              <w:marTop w:val="0"/>
              <w:marBottom w:val="0"/>
              <w:divBdr>
                <w:top w:val="none" w:sz="0" w:space="0" w:color="auto"/>
                <w:left w:val="none" w:sz="0" w:space="0" w:color="auto"/>
                <w:bottom w:val="none" w:sz="0" w:space="0" w:color="auto"/>
                <w:right w:val="none" w:sz="0" w:space="0" w:color="auto"/>
              </w:divBdr>
            </w:div>
            <w:div w:id="896360380">
              <w:marLeft w:val="0"/>
              <w:marRight w:val="0"/>
              <w:marTop w:val="0"/>
              <w:marBottom w:val="0"/>
              <w:divBdr>
                <w:top w:val="none" w:sz="0" w:space="0" w:color="auto"/>
                <w:left w:val="none" w:sz="0" w:space="0" w:color="auto"/>
                <w:bottom w:val="none" w:sz="0" w:space="0" w:color="auto"/>
                <w:right w:val="none" w:sz="0" w:space="0" w:color="auto"/>
              </w:divBdr>
            </w:div>
            <w:div w:id="1269117239">
              <w:marLeft w:val="0"/>
              <w:marRight w:val="0"/>
              <w:marTop w:val="0"/>
              <w:marBottom w:val="0"/>
              <w:divBdr>
                <w:top w:val="none" w:sz="0" w:space="0" w:color="auto"/>
                <w:left w:val="none" w:sz="0" w:space="0" w:color="auto"/>
                <w:bottom w:val="none" w:sz="0" w:space="0" w:color="auto"/>
                <w:right w:val="none" w:sz="0" w:space="0" w:color="auto"/>
              </w:divBdr>
            </w:div>
            <w:div w:id="247232956">
              <w:marLeft w:val="0"/>
              <w:marRight w:val="0"/>
              <w:marTop w:val="0"/>
              <w:marBottom w:val="0"/>
              <w:divBdr>
                <w:top w:val="none" w:sz="0" w:space="0" w:color="auto"/>
                <w:left w:val="none" w:sz="0" w:space="0" w:color="auto"/>
                <w:bottom w:val="none" w:sz="0" w:space="0" w:color="auto"/>
                <w:right w:val="none" w:sz="0" w:space="0" w:color="auto"/>
              </w:divBdr>
            </w:div>
            <w:div w:id="1042555369">
              <w:marLeft w:val="0"/>
              <w:marRight w:val="0"/>
              <w:marTop w:val="0"/>
              <w:marBottom w:val="0"/>
              <w:divBdr>
                <w:top w:val="none" w:sz="0" w:space="0" w:color="auto"/>
                <w:left w:val="none" w:sz="0" w:space="0" w:color="auto"/>
                <w:bottom w:val="none" w:sz="0" w:space="0" w:color="auto"/>
                <w:right w:val="none" w:sz="0" w:space="0" w:color="auto"/>
              </w:divBdr>
            </w:div>
            <w:div w:id="2036074901">
              <w:marLeft w:val="0"/>
              <w:marRight w:val="0"/>
              <w:marTop w:val="0"/>
              <w:marBottom w:val="0"/>
              <w:divBdr>
                <w:top w:val="none" w:sz="0" w:space="0" w:color="auto"/>
                <w:left w:val="none" w:sz="0" w:space="0" w:color="auto"/>
                <w:bottom w:val="none" w:sz="0" w:space="0" w:color="auto"/>
                <w:right w:val="none" w:sz="0" w:space="0" w:color="auto"/>
              </w:divBdr>
            </w:div>
            <w:div w:id="683750975">
              <w:marLeft w:val="0"/>
              <w:marRight w:val="0"/>
              <w:marTop w:val="0"/>
              <w:marBottom w:val="0"/>
              <w:divBdr>
                <w:top w:val="none" w:sz="0" w:space="0" w:color="auto"/>
                <w:left w:val="none" w:sz="0" w:space="0" w:color="auto"/>
                <w:bottom w:val="none" w:sz="0" w:space="0" w:color="auto"/>
                <w:right w:val="none" w:sz="0" w:space="0" w:color="auto"/>
              </w:divBdr>
            </w:div>
            <w:div w:id="794181084">
              <w:marLeft w:val="0"/>
              <w:marRight w:val="0"/>
              <w:marTop w:val="0"/>
              <w:marBottom w:val="0"/>
              <w:divBdr>
                <w:top w:val="none" w:sz="0" w:space="0" w:color="auto"/>
                <w:left w:val="none" w:sz="0" w:space="0" w:color="auto"/>
                <w:bottom w:val="none" w:sz="0" w:space="0" w:color="auto"/>
                <w:right w:val="none" w:sz="0" w:space="0" w:color="auto"/>
              </w:divBdr>
            </w:div>
            <w:div w:id="866025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895852">
      <w:bodyDiv w:val="1"/>
      <w:marLeft w:val="0"/>
      <w:marRight w:val="0"/>
      <w:marTop w:val="0"/>
      <w:marBottom w:val="0"/>
      <w:divBdr>
        <w:top w:val="none" w:sz="0" w:space="0" w:color="auto"/>
        <w:left w:val="none" w:sz="0" w:space="0" w:color="auto"/>
        <w:bottom w:val="none" w:sz="0" w:space="0" w:color="auto"/>
        <w:right w:val="none" w:sz="0" w:space="0" w:color="auto"/>
      </w:divBdr>
    </w:div>
    <w:div w:id="644430567">
      <w:bodyDiv w:val="1"/>
      <w:marLeft w:val="0"/>
      <w:marRight w:val="0"/>
      <w:marTop w:val="0"/>
      <w:marBottom w:val="0"/>
      <w:divBdr>
        <w:top w:val="none" w:sz="0" w:space="0" w:color="auto"/>
        <w:left w:val="none" w:sz="0" w:space="0" w:color="auto"/>
        <w:bottom w:val="none" w:sz="0" w:space="0" w:color="auto"/>
        <w:right w:val="none" w:sz="0" w:space="0" w:color="auto"/>
      </w:divBdr>
    </w:div>
    <w:div w:id="1043793294">
      <w:bodyDiv w:val="1"/>
      <w:marLeft w:val="0"/>
      <w:marRight w:val="0"/>
      <w:marTop w:val="0"/>
      <w:marBottom w:val="0"/>
      <w:divBdr>
        <w:top w:val="none" w:sz="0" w:space="0" w:color="auto"/>
        <w:left w:val="none" w:sz="0" w:space="0" w:color="auto"/>
        <w:bottom w:val="none" w:sz="0" w:space="0" w:color="auto"/>
        <w:right w:val="none" w:sz="0" w:space="0" w:color="auto"/>
      </w:divBdr>
      <w:divsChild>
        <w:div w:id="1123957261">
          <w:marLeft w:val="0"/>
          <w:marRight w:val="0"/>
          <w:marTop w:val="0"/>
          <w:marBottom w:val="0"/>
          <w:divBdr>
            <w:top w:val="none" w:sz="0" w:space="0" w:color="auto"/>
            <w:left w:val="none" w:sz="0" w:space="0" w:color="auto"/>
            <w:bottom w:val="none" w:sz="0" w:space="0" w:color="auto"/>
            <w:right w:val="none" w:sz="0" w:space="0" w:color="auto"/>
          </w:divBdr>
          <w:divsChild>
            <w:div w:id="479158020">
              <w:marLeft w:val="0"/>
              <w:marRight w:val="0"/>
              <w:marTop w:val="0"/>
              <w:marBottom w:val="0"/>
              <w:divBdr>
                <w:top w:val="none" w:sz="0" w:space="0" w:color="auto"/>
                <w:left w:val="none" w:sz="0" w:space="0" w:color="auto"/>
                <w:bottom w:val="none" w:sz="0" w:space="0" w:color="auto"/>
                <w:right w:val="none" w:sz="0" w:space="0" w:color="auto"/>
              </w:divBdr>
            </w:div>
          </w:divsChild>
        </w:div>
        <w:div w:id="202641991">
          <w:marLeft w:val="0"/>
          <w:marRight w:val="0"/>
          <w:marTop w:val="0"/>
          <w:marBottom w:val="0"/>
          <w:divBdr>
            <w:top w:val="none" w:sz="0" w:space="0" w:color="auto"/>
            <w:left w:val="none" w:sz="0" w:space="0" w:color="auto"/>
            <w:bottom w:val="none" w:sz="0" w:space="0" w:color="auto"/>
            <w:right w:val="none" w:sz="0" w:space="0" w:color="auto"/>
          </w:divBdr>
          <w:divsChild>
            <w:div w:id="792480256">
              <w:marLeft w:val="0"/>
              <w:marRight w:val="0"/>
              <w:marTop w:val="0"/>
              <w:marBottom w:val="0"/>
              <w:divBdr>
                <w:top w:val="none" w:sz="0" w:space="0" w:color="auto"/>
                <w:left w:val="none" w:sz="0" w:space="0" w:color="auto"/>
                <w:bottom w:val="none" w:sz="0" w:space="0" w:color="auto"/>
                <w:right w:val="none" w:sz="0" w:space="0" w:color="auto"/>
              </w:divBdr>
            </w:div>
          </w:divsChild>
        </w:div>
        <w:div w:id="712079790">
          <w:marLeft w:val="0"/>
          <w:marRight w:val="0"/>
          <w:marTop w:val="0"/>
          <w:marBottom w:val="0"/>
          <w:divBdr>
            <w:top w:val="none" w:sz="0" w:space="0" w:color="auto"/>
            <w:left w:val="none" w:sz="0" w:space="0" w:color="auto"/>
            <w:bottom w:val="none" w:sz="0" w:space="0" w:color="auto"/>
            <w:right w:val="none" w:sz="0" w:space="0" w:color="auto"/>
          </w:divBdr>
          <w:divsChild>
            <w:div w:id="1110080678">
              <w:marLeft w:val="0"/>
              <w:marRight w:val="0"/>
              <w:marTop w:val="0"/>
              <w:marBottom w:val="0"/>
              <w:divBdr>
                <w:top w:val="none" w:sz="0" w:space="0" w:color="auto"/>
                <w:left w:val="none" w:sz="0" w:space="0" w:color="auto"/>
                <w:bottom w:val="none" w:sz="0" w:space="0" w:color="auto"/>
                <w:right w:val="none" w:sz="0" w:space="0" w:color="auto"/>
              </w:divBdr>
            </w:div>
          </w:divsChild>
        </w:div>
        <w:div w:id="518815392">
          <w:marLeft w:val="0"/>
          <w:marRight w:val="0"/>
          <w:marTop w:val="0"/>
          <w:marBottom w:val="0"/>
          <w:divBdr>
            <w:top w:val="none" w:sz="0" w:space="0" w:color="auto"/>
            <w:left w:val="none" w:sz="0" w:space="0" w:color="auto"/>
            <w:bottom w:val="none" w:sz="0" w:space="0" w:color="auto"/>
            <w:right w:val="none" w:sz="0" w:space="0" w:color="auto"/>
          </w:divBdr>
          <w:divsChild>
            <w:div w:id="943803808">
              <w:marLeft w:val="0"/>
              <w:marRight w:val="0"/>
              <w:marTop w:val="0"/>
              <w:marBottom w:val="0"/>
              <w:divBdr>
                <w:top w:val="none" w:sz="0" w:space="0" w:color="auto"/>
                <w:left w:val="none" w:sz="0" w:space="0" w:color="auto"/>
                <w:bottom w:val="none" w:sz="0" w:space="0" w:color="auto"/>
                <w:right w:val="none" w:sz="0" w:space="0" w:color="auto"/>
              </w:divBdr>
            </w:div>
          </w:divsChild>
        </w:div>
        <w:div w:id="607660531">
          <w:marLeft w:val="0"/>
          <w:marRight w:val="0"/>
          <w:marTop w:val="0"/>
          <w:marBottom w:val="0"/>
          <w:divBdr>
            <w:top w:val="none" w:sz="0" w:space="0" w:color="auto"/>
            <w:left w:val="none" w:sz="0" w:space="0" w:color="auto"/>
            <w:bottom w:val="none" w:sz="0" w:space="0" w:color="auto"/>
            <w:right w:val="none" w:sz="0" w:space="0" w:color="auto"/>
          </w:divBdr>
          <w:divsChild>
            <w:div w:id="2172041">
              <w:marLeft w:val="0"/>
              <w:marRight w:val="0"/>
              <w:marTop w:val="0"/>
              <w:marBottom w:val="0"/>
              <w:divBdr>
                <w:top w:val="none" w:sz="0" w:space="0" w:color="auto"/>
                <w:left w:val="none" w:sz="0" w:space="0" w:color="auto"/>
                <w:bottom w:val="none" w:sz="0" w:space="0" w:color="auto"/>
                <w:right w:val="none" w:sz="0" w:space="0" w:color="auto"/>
              </w:divBdr>
            </w:div>
          </w:divsChild>
        </w:div>
        <w:div w:id="2079204961">
          <w:marLeft w:val="0"/>
          <w:marRight w:val="0"/>
          <w:marTop w:val="0"/>
          <w:marBottom w:val="0"/>
          <w:divBdr>
            <w:top w:val="none" w:sz="0" w:space="0" w:color="auto"/>
            <w:left w:val="none" w:sz="0" w:space="0" w:color="auto"/>
            <w:bottom w:val="none" w:sz="0" w:space="0" w:color="auto"/>
            <w:right w:val="none" w:sz="0" w:space="0" w:color="auto"/>
          </w:divBdr>
          <w:divsChild>
            <w:div w:id="1442146324">
              <w:marLeft w:val="0"/>
              <w:marRight w:val="0"/>
              <w:marTop w:val="0"/>
              <w:marBottom w:val="0"/>
              <w:divBdr>
                <w:top w:val="none" w:sz="0" w:space="0" w:color="auto"/>
                <w:left w:val="none" w:sz="0" w:space="0" w:color="auto"/>
                <w:bottom w:val="none" w:sz="0" w:space="0" w:color="auto"/>
                <w:right w:val="none" w:sz="0" w:space="0" w:color="auto"/>
              </w:divBdr>
            </w:div>
          </w:divsChild>
        </w:div>
        <w:div w:id="1970084996">
          <w:marLeft w:val="0"/>
          <w:marRight w:val="0"/>
          <w:marTop w:val="0"/>
          <w:marBottom w:val="0"/>
          <w:divBdr>
            <w:top w:val="none" w:sz="0" w:space="0" w:color="auto"/>
            <w:left w:val="none" w:sz="0" w:space="0" w:color="auto"/>
            <w:bottom w:val="none" w:sz="0" w:space="0" w:color="auto"/>
            <w:right w:val="none" w:sz="0" w:space="0" w:color="auto"/>
          </w:divBdr>
          <w:divsChild>
            <w:div w:id="2009405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273896">
      <w:bodyDiv w:val="1"/>
      <w:marLeft w:val="0"/>
      <w:marRight w:val="0"/>
      <w:marTop w:val="0"/>
      <w:marBottom w:val="0"/>
      <w:divBdr>
        <w:top w:val="none" w:sz="0" w:space="0" w:color="auto"/>
        <w:left w:val="none" w:sz="0" w:space="0" w:color="auto"/>
        <w:bottom w:val="none" w:sz="0" w:space="0" w:color="auto"/>
        <w:right w:val="none" w:sz="0" w:space="0" w:color="auto"/>
      </w:divBdr>
    </w:div>
    <w:div w:id="1119691278">
      <w:bodyDiv w:val="1"/>
      <w:marLeft w:val="0"/>
      <w:marRight w:val="0"/>
      <w:marTop w:val="0"/>
      <w:marBottom w:val="0"/>
      <w:divBdr>
        <w:top w:val="none" w:sz="0" w:space="0" w:color="auto"/>
        <w:left w:val="none" w:sz="0" w:space="0" w:color="auto"/>
        <w:bottom w:val="none" w:sz="0" w:space="0" w:color="auto"/>
        <w:right w:val="none" w:sz="0" w:space="0" w:color="auto"/>
      </w:divBdr>
      <w:divsChild>
        <w:div w:id="899444751">
          <w:marLeft w:val="0"/>
          <w:marRight w:val="0"/>
          <w:marTop w:val="0"/>
          <w:marBottom w:val="0"/>
          <w:divBdr>
            <w:top w:val="single" w:sz="2" w:space="0" w:color="auto"/>
            <w:left w:val="single" w:sz="2" w:space="0" w:color="auto"/>
            <w:bottom w:val="single" w:sz="2" w:space="0" w:color="auto"/>
            <w:right w:val="single" w:sz="2" w:space="0" w:color="auto"/>
          </w:divBdr>
          <w:divsChild>
            <w:div w:id="2111974810">
              <w:marLeft w:val="0"/>
              <w:marRight w:val="0"/>
              <w:marTop w:val="0"/>
              <w:marBottom w:val="0"/>
              <w:divBdr>
                <w:top w:val="single" w:sz="2" w:space="0" w:color="E3E3E3"/>
                <w:left w:val="single" w:sz="2" w:space="0" w:color="E3E3E3"/>
                <w:bottom w:val="single" w:sz="2" w:space="0" w:color="E3E3E3"/>
                <w:right w:val="single" w:sz="2" w:space="0" w:color="E3E3E3"/>
              </w:divBdr>
              <w:divsChild>
                <w:div w:id="16402635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181997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305624952">
      <w:bodyDiv w:val="1"/>
      <w:marLeft w:val="0"/>
      <w:marRight w:val="0"/>
      <w:marTop w:val="0"/>
      <w:marBottom w:val="0"/>
      <w:divBdr>
        <w:top w:val="none" w:sz="0" w:space="0" w:color="auto"/>
        <w:left w:val="none" w:sz="0" w:space="0" w:color="auto"/>
        <w:bottom w:val="none" w:sz="0" w:space="0" w:color="auto"/>
        <w:right w:val="none" w:sz="0" w:space="0" w:color="auto"/>
      </w:divBdr>
    </w:div>
    <w:div w:id="1899322515">
      <w:bodyDiv w:val="1"/>
      <w:marLeft w:val="0"/>
      <w:marRight w:val="0"/>
      <w:marTop w:val="0"/>
      <w:marBottom w:val="0"/>
      <w:divBdr>
        <w:top w:val="none" w:sz="0" w:space="0" w:color="auto"/>
        <w:left w:val="none" w:sz="0" w:space="0" w:color="auto"/>
        <w:bottom w:val="none" w:sz="0" w:space="0" w:color="auto"/>
        <w:right w:val="none" w:sz="0" w:space="0" w:color="auto"/>
      </w:divBdr>
      <w:divsChild>
        <w:div w:id="92435696">
          <w:marLeft w:val="0"/>
          <w:marRight w:val="0"/>
          <w:marTop w:val="0"/>
          <w:marBottom w:val="0"/>
          <w:divBdr>
            <w:top w:val="none" w:sz="0" w:space="0" w:color="auto"/>
            <w:left w:val="none" w:sz="0" w:space="0" w:color="auto"/>
            <w:bottom w:val="none" w:sz="0" w:space="0" w:color="auto"/>
            <w:right w:val="none" w:sz="0" w:space="0" w:color="auto"/>
          </w:divBdr>
          <w:divsChild>
            <w:div w:id="1721249231">
              <w:marLeft w:val="0"/>
              <w:marRight w:val="0"/>
              <w:marTop w:val="0"/>
              <w:marBottom w:val="0"/>
              <w:divBdr>
                <w:top w:val="none" w:sz="0" w:space="0" w:color="auto"/>
                <w:left w:val="none" w:sz="0" w:space="0" w:color="auto"/>
                <w:bottom w:val="none" w:sz="0" w:space="0" w:color="auto"/>
                <w:right w:val="none" w:sz="0" w:space="0" w:color="auto"/>
              </w:divBdr>
            </w:div>
          </w:divsChild>
        </w:div>
        <w:div w:id="1031302807">
          <w:marLeft w:val="0"/>
          <w:marRight w:val="0"/>
          <w:marTop w:val="0"/>
          <w:marBottom w:val="0"/>
          <w:divBdr>
            <w:top w:val="none" w:sz="0" w:space="0" w:color="auto"/>
            <w:left w:val="none" w:sz="0" w:space="0" w:color="auto"/>
            <w:bottom w:val="none" w:sz="0" w:space="0" w:color="auto"/>
            <w:right w:val="none" w:sz="0" w:space="0" w:color="auto"/>
          </w:divBdr>
          <w:divsChild>
            <w:div w:id="1279949717">
              <w:marLeft w:val="0"/>
              <w:marRight w:val="0"/>
              <w:marTop w:val="0"/>
              <w:marBottom w:val="0"/>
              <w:divBdr>
                <w:top w:val="none" w:sz="0" w:space="0" w:color="auto"/>
                <w:left w:val="none" w:sz="0" w:space="0" w:color="auto"/>
                <w:bottom w:val="none" w:sz="0" w:space="0" w:color="auto"/>
                <w:right w:val="none" w:sz="0" w:space="0" w:color="auto"/>
              </w:divBdr>
            </w:div>
          </w:divsChild>
        </w:div>
        <w:div w:id="49312292">
          <w:marLeft w:val="0"/>
          <w:marRight w:val="0"/>
          <w:marTop w:val="0"/>
          <w:marBottom w:val="0"/>
          <w:divBdr>
            <w:top w:val="none" w:sz="0" w:space="0" w:color="auto"/>
            <w:left w:val="none" w:sz="0" w:space="0" w:color="auto"/>
            <w:bottom w:val="none" w:sz="0" w:space="0" w:color="auto"/>
            <w:right w:val="none" w:sz="0" w:space="0" w:color="auto"/>
          </w:divBdr>
          <w:divsChild>
            <w:div w:id="775372708">
              <w:marLeft w:val="0"/>
              <w:marRight w:val="0"/>
              <w:marTop w:val="0"/>
              <w:marBottom w:val="0"/>
              <w:divBdr>
                <w:top w:val="none" w:sz="0" w:space="0" w:color="auto"/>
                <w:left w:val="none" w:sz="0" w:space="0" w:color="auto"/>
                <w:bottom w:val="none" w:sz="0" w:space="0" w:color="auto"/>
                <w:right w:val="none" w:sz="0" w:space="0" w:color="auto"/>
              </w:divBdr>
            </w:div>
          </w:divsChild>
        </w:div>
        <w:div w:id="180247736">
          <w:marLeft w:val="0"/>
          <w:marRight w:val="0"/>
          <w:marTop w:val="0"/>
          <w:marBottom w:val="0"/>
          <w:divBdr>
            <w:top w:val="none" w:sz="0" w:space="0" w:color="auto"/>
            <w:left w:val="none" w:sz="0" w:space="0" w:color="auto"/>
            <w:bottom w:val="none" w:sz="0" w:space="0" w:color="auto"/>
            <w:right w:val="none" w:sz="0" w:space="0" w:color="auto"/>
          </w:divBdr>
          <w:divsChild>
            <w:div w:id="1781141445">
              <w:marLeft w:val="0"/>
              <w:marRight w:val="0"/>
              <w:marTop w:val="0"/>
              <w:marBottom w:val="0"/>
              <w:divBdr>
                <w:top w:val="none" w:sz="0" w:space="0" w:color="auto"/>
                <w:left w:val="none" w:sz="0" w:space="0" w:color="auto"/>
                <w:bottom w:val="none" w:sz="0" w:space="0" w:color="auto"/>
                <w:right w:val="none" w:sz="0" w:space="0" w:color="auto"/>
              </w:divBdr>
            </w:div>
          </w:divsChild>
        </w:div>
        <w:div w:id="794450318">
          <w:marLeft w:val="0"/>
          <w:marRight w:val="0"/>
          <w:marTop w:val="0"/>
          <w:marBottom w:val="0"/>
          <w:divBdr>
            <w:top w:val="none" w:sz="0" w:space="0" w:color="auto"/>
            <w:left w:val="none" w:sz="0" w:space="0" w:color="auto"/>
            <w:bottom w:val="none" w:sz="0" w:space="0" w:color="auto"/>
            <w:right w:val="none" w:sz="0" w:space="0" w:color="auto"/>
          </w:divBdr>
          <w:divsChild>
            <w:div w:id="409012419">
              <w:marLeft w:val="0"/>
              <w:marRight w:val="0"/>
              <w:marTop w:val="0"/>
              <w:marBottom w:val="0"/>
              <w:divBdr>
                <w:top w:val="none" w:sz="0" w:space="0" w:color="auto"/>
                <w:left w:val="none" w:sz="0" w:space="0" w:color="auto"/>
                <w:bottom w:val="none" w:sz="0" w:space="0" w:color="auto"/>
                <w:right w:val="none" w:sz="0" w:space="0" w:color="auto"/>
              </w:divBdr>
            </w:div>
          </w:divsChild>
        </w:div>
        <w:div w:id="1906647049">
          <w:marLeft w:val="0"/>
          <w:marRight w:val="0"/>
          <w:marTop w:val="0"/>
          <w:marBottom w:val="0"/>
          <w:divBdr>
            <w:top w:val="none" w:sz="0" w:space="0" w:color="auto"/>
            <w:left w:val="none" w:sz="0" w:space="0" w:color="auto"/>
            <w:bottom w:val="none" w:sz="0" w:space="0" w:color="auto"/>
            <w:right w:val="none" w:sz="0" w:space="0" w:color="auto"/>
          </w:divBdr>
          <w:divsChild>
            <w:div w:id="982854775">
              <w:marLeft w:val="0"/>
              <w:marRight w:val="0"/>
              <w:marTop w:val="0"/>
              <w:marBottom w:val="0"/>
              <w:divBdr>
                <w:top w:val="none" w:sz="0" w:space="0" w:color="auto"/>
                <w:left w:val="none" w:sz="0" w:space="0" w:color="auto"/>
                <w:bottom w:val="none" w:sz="0" w:space="0" w:color="auto"/>
                <w:right w:val="none" w:sz="0" w:space="0" w:color="auto"/>
              </w:divBdr>
            </w:div>
          </w:divsChild>
        </w:div>
        <w:div w:id="1675300155">
          <w:marLeft w:val="0"/>
          <w:marRight w:val="0"/>
          <w:marTop w:val="0"/>
          <w:marBottom w:val="0"/>
          <w:divBdr>
            <w:top w:val="none" w:sz="0" w:space="0" w:color="auto"/>
            <w:left w:val="none" w:sz="0" w:space="0" w:color="auto"/>
            <w:bottom w:val="none" w:sz="0" w:space="0" w:color="auto"/>
            <w:right w:val="none" w:sz="0" w:space="0" w:color="auto"/>
          </w:divBdr>
          <w:divsChild>
            <w:div w:id="118845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177701">
      <w:bodyDiv w:val="1"/>
      <w:marLeft w:val="0"/>
      <w:marRight w:val="0"/>
      <w:marTop w:val="0"/>
      <w:marBottom w:val="0"/>
      <w:divBdr>
        <w:top w:val="none" w:sz="0" w:space="0" w:color="auto"/>
        <w:left w:val="none" w:sz="0" w:space="0" w:color="auto"/>
        <w:bottom w:val="none" w:sz="0" w:space="0" w:color="auto"/>
        <w:right w:val="none" w:sz="0" w:space="0" w:color="auto"/>
      </w:divBdr>
      <w:divsChild>
        <w:div w:id="2105035607">
          <w:marLeft w:val="0"/>
          <w:marRight w:val="0"/>
          <w:marTop w:val="0"/>
          <w:marBottom w:val="0"/>
          <w:divBdr>
            <w:top w:val="none" w:sz="0" w:space="0" w:color="auto"/>
            <w:left w:val="none" w:sz="0" w:space="0" w:color="auto"/>
            <w:bottom w:val="none" w:sz="0" w:space="0" w:color="auto"/>
            <w:right w:val="none" w:sz="0" w:space="0" w:color="auto"/>
          </w:divBdr>
          <w:divsChild>
            <w:div w:id="1532916560">
              <w:marLeft w:val="0"/>
              <w:marRight w:val="0"/>
              <w:marTop w:val="0"/>
              <w:marBottom w:val="0"/>
              <w:divBdr>
                <w:top w:val="none" w:sz="0" w:space="0" w:color="auto"/>
                <w:left w:val="none" w:sz="0" w:space="0" w:color="auto"/>
                <w:bottom w:val="none" w:sz="0" w:space="0" w:color="auto"/>
                <w:right w:val="none" w:sz="0" w:space="0" w:color="auto"/>
              </w:divBdr>
            </w:div>
          </w:divsChild>
        </w:div>
        <w:div w:id="177738133">
          <w:marLeft w:val="0"/>
          <w:marRight w:val="0"/>
          <w:marTop w:val="0"/>
          <w:marBottom w:val="0"/>
          <w:divBdr>
            <w:top w:val="none" w:sz="0" w:space="0" w:color="auto"/>
            <w:left w:val="none" w:sz="0" w:space="0" w:color="auto"/>
            <w:bottom w:val="none" w:sz="0" w:space="0" w:color="auto"/>
            <w:right w:val="none" w:sz="0" w:space="0" w:color="auto"/>
          </w:divBdr>
          <w:divsChild>
            <w:div w:id="1670597257">
              <w:marLeft w:val="0"/>
              <w:marRight w:val="0"/>
              <w:marTop w:val="0"/>
              <w:marBottom w:val="0"/>
              <w:divBdr>
                <w:top w:val="none" w:sz="0" w:space="0" w:color="auto"/>
                <w:left w:val="none" w:sz="0" w:space="0" w:color="auto"/>
                <w:bottom w:val="none" w:sz="0" w:space="0" w:color="auto"/>
                <w:right w:val="none" w:sz="0" w:space="0" w:color="auto"/>
              </w:divBdr>
            </w:div>
          </w:divsChild>
        </w:div>
        <w:div w:id="550073080">
          <w:marLeft w:val="0"/>
          <w:marRight w:val="0"/>
          <w:marTop w:val="0"/>
          <w:marBottom w:val="0"/>
          <w:divBdr>
            <w:top w:val="none" w:sz="0" w:space="0" w:color="auto"/>
            <w:left w:val="none" w:sz="0" w:space="0" w:color="auto"/>
            <w:bottom w:val="none" w:sz="0" w:space="0" w:color="auto"/>
            <w:right w:val="none" w:sz="0" w:space="0" w:color="auto"/>
          </w:divBdr>
          <w:divsChild>
            <w:div w:id="2132939745">
              <w:marLeft w:val="0"/>
              <w:marRight w:val="0"/>
              <w:marTop w:val="0"/>
              <w:marBottom w:val="0"/>
              <w:divBdr>
                <w:top w:val="none" w:sz="0" w:space="0" w:color="auto"/>
                <w:left w:val="none" w:sz="0" w:space="0" w:color="auto"/>
                <w:bottom w:val="none" w:sz="0" w:space="0" w:color="auto"/>
                <w:right w:val="none" w:sz="0" w:space="0" w:color="auto"/>
              </w:divBdr>
            </w:div>
          </w:divsChild>
        </w:div>
        <w:div w:id="1442921650">
          <w:marLeft w:val="0"/>
          <w:marRight w:val="0"/>
          <w:marTop w:val="0"/>
          <w:marBottom w:val="0"/>
          <w:divBdr>
            <w:top w:val="none" w:sz="0" w:space="0" w:color="auto"/>
            <w:left w:val="none" w:sz="0" w:space="0" w:color="auto"/>
            <w:bottom w:val="none" w:sz="0" w:space="0" w:color="auto"/>
            <w:right w:val="none" w:sz="0" w:space="0" w:color="auto"/>
          </w:divBdr>
          <w:divsChild>
            <w:div w:id="847987555">
              <w:marLeft w:val="0"/>
              <w:marRight w:val="0"/>
              <w:marTop w:val="0"/>
              <w:marBottom w:val="0"/>
              <w:divBdr>
                <w:top w:val="none" w:sz="0" w:space="0" w:color="auto"/>
                <w:left w:val="none" w:sz="0" w:space="0" w:color="auto"/>
                <w:bottom w:val="none" w:sz="0" w:space="0" w:color="auto"/>
                <w:right w:val="none" w:sz="0" w:space="0" w:color="auto"/>
              </w:divBdr>
            </w:div>
          </w:divsChild>
        </w:div>
        <w:div w:id="1128008640">
          <w:marLeft w:val="0"/>
          <w:marRight w:val="0"/>
          <w:marTop w:val="0"/>
          <w:marBottom w:val="0"/>
          <w:divBdr>
            <w:top w:val="none" w:sz="0" w:space="0" w:color="auto"/>
            <w:left w:val="none" w:sz="0" w:space="0" w:color="auto"/>
            <w:bottom w:val="none" w:sz="0" w:space="0" w:color="auto"/>
            <w:right w:val="none" w:sz="0" w:space="0" w:color="auto"/>
          </w:divBdr>
          <w:divsChild>
            <w:div w:id="614871879">
              <w:marLeft w:val="0"/>
              <w:marRight w:val="0"/>
              <w:marTop w:val="0"/>
              <w:marBottom w:val="0"/>
              <w:divBdr>
                <w:top w:val="none" w:sz="0" w:space="0" w:color="auto"/>
                <w:left w:val="none" w:sz="0" w:space="0" w:color="auto"/>
                <w:bottom w:val="none" w:sz="0" w:space="0" w:color="auto"/>
                <w:right w:val="none" w:sz="0" w:space="0" w:color="auto"/>
              </w:divBdr>
            </w:div>
          </w:divsChild>
        </w:div>
        <w:div w:id="1624270269">
          <w:marLeft w:val="0"/>
          <w:marRight w:val="0"/>
          <w:marTop w:val="0"/>
          <w:marBottom w:val="0"/>
          <w:divBdr>
            <w:top w:val="none" w:sz="0" w:space="0" w:color="auto"/>
            <w:left w:val="none" w:sz="0" w:space="0" w:color="auto"/>
            <w:bottom w:val="none" w:sz="0" w:space="0" w:color="auto"/>
            <w:right w:val="none" w:sz="0" w:space="0" w:color="auto"/>
          </w:divBdr>
          <w:divsChild>
            <w:div w:id="1090738608">
              <w:marLeft w:val="0"/>
              <w:marRight w:val="0"/>
              <w:marTop w:val="0"/>
              <w:marBottom w:val="0"/>
              <w:divBdr>
                <w:top w:val="none" w:sz="0" w:space="0" w:color="auto"/>
                <w:left w:val="none" w:sz="0" w:space="0" w:color="auto"/>
                <w:bottom w:val="none" w:sz="0" w:space="0" w:color="auto"/>
                <w:right w:val="none" w:sz="0" w:space="0" w:color="auto"/>
              </w:divBdr>
            </w:div>
          </w:divsChild>
        </w:div>
        <w:div w:id="1836990513">
          <w:marLeft w:val="0"/>
          <w:marRight w:val="0"/>
          <w:marTop w:val="0"/>
          <w:marBottom w:val="0"/>
          <w:divBdr>
            <w:top w:val="none" w:sz="0" w:space="0" w:color="auto"/>
            <w:left w:val="none" w:sz="0" w:space="0" w:color="auto"/>
            <w:bottom w:val="none" w:sz="0" w:space="0" w:color="auto"/>
            <w:right w:val="none" w:sz="0" w:space="0" w:color="auto"/>
          </w:divBdr>
          <w:divsChild>
            <w:div w:id="699279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7520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jpe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oleObject" Target="embeddings/oleObject1.bin"/><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746</TotalTime>
  <Pages>10</Pages>
  <Words>576</Words>
  <Characters>3284</Characters>
  <Application>Microsoft Office Word</Application>
  <DocSecurity>0</DocSecurity>
  <Lines>27</Lines>
  <Paragraphs>7</Paragraphs>
  <ScaleCrop>false</ScaleCrop>
  <Company/>
  <LinksUpToDate>false</LinksUpToDate>
  <CharactersWithSpaces>3853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zxw</dc:creator>
  <cp:keywords/>
  <dc:description/>
  <cp:lastModifiedBy>赵学文</cp:lastModifiedBy>
  <cp:revision>37</cp:revision>
  <dcterms:created xsi:type="dcterms:W3CDTF">2024-06-09T08:21:00Z</dcterms:created>
  <dcterms:modified xsi:type="dcterms:W3CDTF">2025-06-12T12:12:00Z</dcterms:modified>
</cp:coreProperties>
</file>