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84F05" w14:textId="77777777" w:rsidR="00E23DC4" w:rsidRDefault="00E23DC4" w:rsidP="00E23DC4">
      <w:pPr>
        <w:rPr>
          <w:sz w:val="24"/>
          <w:szCs w:val="24"/>
        </w:rPr>
      </w:pPr>
    </w:p>
    <w:p w14:paraId="0FBC405F" w14:textId="77777777" w:rsidR="00E23DC4" w:rsidRDefault="00E23DC4" w:rsidP="00E23DC4">
      <w:pPr>
        <w:spacing w:line="1100" w:lineRule="exact"/>
        <w:jc w:val="center"/>
        <w:rPr>
          <w:rFonts w:ascii="黑体" w:eastAsia="黑体" w:hAnsi="黑体" w:hint="eastAsia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 xml:space="preserve">南 京 师 </w:t>
      </w:r>
      <w:proofErr w:type="gramStart"/>
      <w:r>
        <w:rPr>
          <w:rFonts w:ascii="黑体" w:eastAsia="黑体" w:hAnsi="黑体" w:hint="eastAsia"/>
          <w:b/>
          <w:sz w:val="72"/>
          <w:szCs w:val="72"/>
        </w:rPr>
        <w:t>范</w:t>
      </w:r>
      <w:proofErr w:type="gramEnd"/>
      <w:r>
        <w:rPr>
          <w:rFonts w:ascii="黑体" w:eastAsia="黑体" w:hAnsi="黑体" w:hint="eastAsia"/>
          <w:b/>
          <w:sz w:val="72"/>
          <w:szCs w:val="72"/>
        </w:rPr>
        <w:t xml:space="preserve"> 大 学</w:t>
      </w:r>
    </w:p>
    <w:p w14:paraId="43FE2FEA" w14:textId="77777777" w:rsidR="00E23DC4" w:rsidRDefault="00E23DC4" w:rsidP="00E23DC4">
      <w:pPr>
        <w:spacing w:line="1100" w:lineRule="exact"/>
        <w:jc w:val="center"/>
        <w:rPr>
          <w:rFonts w:ascii="黑体" w:eastAsia="黑体" w:hAnsi="黑体" w:hint="eastAsia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实验报告</w:t>
      </w:r>
    </w:p>
    <w:p w14:paraId="0980EEB7" w14:textId="77777777" w:rsidR="00E23DC4" w:rsidRDefault="00E23DC4" w:rsidP="00E23DC4">
      <w:pPr>
        <w:rPr>
          <w:rFonts w:ascii="隶书" w:eastAsia="隶书"/>
          <w:b/>
          <w:sz w:val="18"/>
          <w:szCs w:val="18"/>
        </w:rPr>
      </w:pPr>
    </w:p>
    <w:p w14:paraId="325299A1" w14:textId="77777777" w:rsidR="00E23DC4" w:rsidRDefault="00E23DC4" w:rsidP="00E23DC4">
      <w:pPr>
        <w:jc w:val="center"/>
      </w:pPr>
      <w:r>
        <w:rPr>
          <w:noProof/>
        </w:rPr>
        <w:drawing>
          <wp:inline distT="0" distB="0" distL="114300" distR="114300" wp14:anchorId="122664A1" wp14:editId="65EF2F4E">
            <wp:extent cx="2857500" cy="2857500"/>
            <wp:effectExtent l="0" t="0" r="0" b="0"/>
            <wp:docPr id="8" name="图片 8" descr="u=3400602983,2077752687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=3400602983,2077752687&amp;fm=23&amp;gp=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DC8357" w14:textId="77777777" w:rsidR="00E23DC4" w:rsidRDefault="00E23DC4" w:rsidP="00E23DC4">
      <w:pPr>
        <w:jc w:val="center"/>
      </w:pPr>
    </w:p>
    <w:p w14:paraId="17A76FE2" w14:textId="77777777" w:rsidR="00E23DC4" w:rsidRDefault="00E23DC4" w:rsidP="00E23DC4"/>
    <w:p w14:paraId="0D7BEB53" w14:textId="77777777" w:rsidR="00E23DC4" w:rsidRDefault="00E23DC4" w:rsidP="00E23DC4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 xml:space="preserve">课 </w:t>
      </w:r>
      <w:r>
        <w:rPr>
          <w:rFonts w:ascii="黑体" w:eastAsia="黑体"/>
          <w:b/>
          <w:sz w:val="32"/>
          <w:szCs w:val="32"/>
        </w:rPr>
        <w:t xml:space="preserve">   </w:t>
      </w:r>
      <w:r>
        <w:rPr>
          <w:rFonts w:ascii="黑体" w:eastAsia="黑体" w:hint="eastAsia"/>
          <w:b/>
          <w:sz w:val="32"/>
          <w:szCs w:val="32"/>
        </w:rPr>
        <w:t>程：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自动控制原理  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</w:p>
    <w:p w14:paraId="65FF87CC" w14:textId="77777777" w:rsidR="00E23DC4" w:rsidRDefault="00E23DC4" w:rsidP="00E23DC4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    院：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电气与自动化工程学院    </w:t>
      </w:r>
    </w:p>
    <w:p w14:paraId="1709833D" w14:textId="77777777" w:rsidR="00E23DC4" w:rsidRDefault="00E23DC4" w:rsidP="00E23DC4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专    业：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自动化</w:t>
      </w:r>
      <w:r>
        <w:rPr>
          <w:rFonts w:ascii="黑体" w:eastAsia="黑体"/>
          <w:b/>
          <w:sz w:val="32"/>
          <w:szCs w:val="32"/>
          <w:u w:val="single"/>
        </w:rPr>
        <w:t xml:space="preserve">           </w:t>
      </w:r>
    </w:p>
    <w:p w14:paraId="62FC84BD" w14:textId="77777777" w:rsidR="00E23DC4" w:rsidRDefault="00E23DC4" w:rsidP="00E23DC4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    号：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21230933   </w:t>
      </w:r>
      <w:r>
        <w:rPr>
          <w:rFonts w:ascii="黑体" w:eastAsia="黑体"/>
          <w:b/>
          <w:sz w:val="32"/>
          <w:szCs w:val="32"/>
          <w:u w:val="single"/>
        </w:rPr>
        <w:t xml:space="preserve">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</w:p>
    <w:p w14:paraId="0C7D2EBD" w14:textId="77777777" w:rsidR="00E23DC4" w:rsidRDefault="00E23DC4" w:rsidP="00E23DC4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姓    名：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赵学文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</w:p>
    <w:p w14:paraId="3976C79A" w14:textId="77777777" w:rsidR="00E23DC4" w:rsidRDefault="00E23DC4" w:rsidP="00E23DC4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指导教师：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</w:p>
    <w:p w14:paraId="1CD4289A" w14:textId="77777777" w:rsidR="00E23DC4" w:rsidRDefault="00E23DC4" w:rsidP="00E23DC4">
      <w:pPr>
        <w:ind w:firstLineChars="200" w:firstLine="643"/>
        <w:rPr>
          <w:sz w:val="24"/>
          <w:szCs w:val="24"/>
        </w:rPr>
      </w:pPr>
      <w:r>
        <w:rPr>
          <w:rFonts w:ascii="黑体" w:eastAsia="黑体" w:hint="eastAsia"/>
          <w:b/>
          <w:sz w:val="32"/>
          <w:szCs w:val="32"/>
        </w:rPr>
        <w:t>填写日期：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2025年6月 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</w:p>
    <w:p w14:paraId="33B5C90A" w14:textId="77777777" w:rsidR="000F0193" w:rsidRPr="00E23DC4" w:rsidRDefault="000F0193">
      <w:pPr>
        <w:rPr>
          <w:sz w:val="24"/>
          <w:szCs w:val="24"/>
        </w:rPr>
      </w:pPr>
    </w:p>
    <w:p w14:paraId="5FEE5CE6" w14:textId="77777777" w:rsidR="000F0193" w:rsidRDefault="000F0193">
      <w:pPr>
        <w:rPr>
          <w:sz w:val="24"/>
          <w:szCs w:val="24"/>
        </w:rPr>
      </w:pPr>
    </w:p>
    <w:p w14:paraId="566EBC58" w14:textId="77777777" w:rsidR="000F0193" w:rsidRDefault="000F0193">
      <w:pPr>
        <w:rPr>
          <w:sz w:val="24"/>
          <w:szCs w:val="24"/>
        </w:rPr>
      </w:pPr>
    </w:p>
    <w:p w14:paraId="713C5F2C" w14:textId="77777777" w:rsidR="000F0193" w:rsidRDefault="000F0193">
      <w:pPr>
        <w:rPr>
          <w:sz w:val="24"/>
          <w:szCs w:val="24"/>
        </w:rPr>
      </w:pPr>
    </w:p>
    <w:p w14:paraId="341C07B5" w14:textId="77777777" w:rsidR="000F0193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实验评分</w:t>
      </w:r>
      <w:r>
        <w:rPr>
          <w:b/>
          <w:sz w:val="36"/>
          <w:szCs w:val="36"/>
        </w:rPr>
        <w:t>环节与评价结果</w:t>
      </w:r>
    </w:p>
    <w:p w14:paraId="326073CF" w14:textId="77777777" w:rsidR="000F0193" w:rsidRDefault="000F0193">
      <w:pPr>
        <w:jc w:val="center"/>
        <w:rPr>
          <w:b/>
          <w:sz w:val="36"/>
          <w:szCs w:val="36"/>
        </w:rPr>
      </w:pPr>
    </w:p>
    <w:p w14:paraId="3947A9DC" w14:textId="77777777" w:rsidR="000F0193" w:rsidRDefault="000F0193">
      <w:pPr>
        <w:jc w:val="center"/>
        <w:rPr>
          <w:b/>
          <w:sz w:val="36"/>
          <w:szCs w:val="36"/>
        </w:rPr>
      </w:pPr>
    </w:p>
    <w:p w14:paraId="0D4C38B6" w14:textId="77777777" w:rsidR="000F0193" w:rsidRDefault="000F0193">
      <w:pPr>
        <w:jc w:val="center"/>
        <w:rPr>
          <w:b/>
          <w:sz w:val="36"/>
          <w:szCs w:val="36"/>
        </w:rPr>
      </w:pPr>
    </w:p>
    <w:tbl>
      <w:tblPr>
        <w:tblpPr w:leftFromText="181" w:rightFromText="181" w:vertAnchor="text" w:tblpXSpec="center" w:tblpY="1"/>
        <w:tblOverlap w:val="never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1"/>
        <w:gridCol w:w="1249"/>
        <w:gridCol w:w="1281"/>
      </w:tblGrid>
      <w:tr w:rsidR="000F0193" w14:paraId="53CB587D" w14:textId="77777777">
        <w:trPr>
          <w:trHeight w:val="807"/>
        </w:trPr>
        <w:tc>
          <w:tcPr>
            <w:tcW w:w="6401" w:type="dxa"/>
            <w:vAlign w:val="center"/>
          </w:tcPr>
          <w:p w14:paraId="40286526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  价  环 节</w:t>
            </w:r>
          </w:p>
        </w:tc>
        <w:tc>
          <w:tcPr>
            <w:tcW w:w="1249" w:type="dxa"/>
            <w:vAlign w:val="center"/>
          </w:tcPr>
          <w:p w14:paraId="68BD4422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分值</w:t>
            </w:r>
          </w:p>
        </w:tc>
        <w:tc>
          <w:tcPr>
            <w:tcW w:w="1281" w:type="dxa"/>
            <w:vAlign w:val="center"/>
          </w:tcPr>
          <w:p w14:paraId="3FEBCAAE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评分</w:t>
            </w:r>
          </w:p>
        </w:tc>
      </w:tr>
      <w:tr w:rsidR="000F0193" w14:paraId="396813CE" w14:textId="77777777">
        <w:trPr>
          <w:trHeight w:val="807"/>
        </w:trPr>
        <w:tc>
          <w:tcPr>
            <w:tcW w:w="6401" w:type="dxa"/>
            <w:vAlign w:val="center"/>
          </w:tcPr>
          <w:p w14:paraId="3B0EA71A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预习报告</w:t>
            </w:r>
          </w:p>
        </w:tc>
        <w:tc>
          <w:tcPr>
            <w:tcW w:w="1249" w:type="dxa"/>
            <w:vAlign w:val="center"/>
          </w:tcPr>
          <w:p w14:paraId="3C2D554E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10</w:t>
            </w:r>
          </w:p>
        </w:tc>
        <w:tc>
          <w:tcPr>
            <w:tcW w:w="1281" w:type="dxa"/>
            <w:vAlign w:val="center"/>
          </w:tcPr>
          <w:p w14:paraId="322E6867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37D88E21" w14:textId="77777777">
        <w:trPr>
          <w:trHeight w:val="807"/>
        </w:trPr>
        <w:tc>
          <w:tcPr>
            <w:tcW w:w="6401" w:type="dxa"/>
            <w:vAlign w:val="center"/>
          </w:tcPr>
          <w:p w14:paraId="68CC9E40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实验操作</w:t>
            </w:r>
          </w:p>
        </w:tc>
        <w:tc>
          <w:tcPr>
            <w:tcW w:w="1249" w:type="dxa"/>
            <w:vAlign w:val="center"/>
          </w:tcPr>
          <w:p w14:paraId="0CDFE3FB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20</w:t>
            </w:r>
          </w:p>
        </w:tc>
        <w:tc>
          <w:tcPr>
            <w:tcW w:w="1281" w:type="dxa"/>
            <w:vAlign w:val="center"/>
          </w:tcPr>
          <w:p w14:paraId="0439C8CA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1155D410" w14:textId="77777777">
        <w:trPr>
          <w:trHeight w:val="807"/>
        </w:trPr>
        <w:tc>
          <w:tcPr>
            <w:tcW w:w="6401" w:type="dxa"/>
            <w:vAlign w:val="center"/>
          </w:tcPr>
          <w:p w14:paraId="09D149EE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实验分析</w:t>
            </w:r>
          </w:p>
        </w:tc>
        <w:tc>
          <w:tcPr>
            <w:tcW w:w="1249" w:type="dxa"/>
            <w:vAlign w:val="center"/>
          </w:tcPr>
          <w:p w14:paraId="3D0DDCF1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40</w:t>
            </w:r>
          </w:p>
        </w:tc>
        <w:tc>
          <w:tcPr>
            <w:tcW w:w="1281" w:type="dxa"/>
            <w:vAlign w:val="center"/>
          </w:tcPr>
          <w:p w14:paraId="57E1ED34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1AC52554" w14:textId="77777777">
        <w:trPr>
          <w:trHeight w:val="807"/>
        </w:trPr>
        <w:tc>
          <w:tcPr>
            <w:tcW w:w="6401" w:type="dxa"/>
            <w:vAlign w:val="center"/>
          </w:tcPr>
          <w:p w14:paraId="24B51A11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问题回答</w:t>
            </w:r>
          </w:p>
        </w:tc>
        <w:tc>
          <w:tcPr>
            <w:tcW w:w="1249" w:type="dxa"/>
            <w:vAlign w:val="center"/>
          </w:tcPr>
          <w:p w14:paraId="52B5D71D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30</w:t>
            </w:r>
          </w:p>
        </w:tc>
        <w:tc>
          <w:tcPr>
            <w:tcW w:w="1281" w:type="dxa"/>
            <w:vAlign w:val="center"/>
          </w:tcPr>
          <w:p w14:paraId="250A64AE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6C44BDD4" w14:textId="77777777">
        <w:trPr>
          <w:trHeight w:val="988"/>
        </w:trPr>
        <w:tc>
          <w:tcPr>
            <w:tcW w:w="6401" w:type="dxa"/>
            <w:vAlign w:val="center"/>
          </w:tcPr>
          <w:p w14:paraId="1835D13F" w14:textId="77777777" w:rsidR="000F0193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总分</w:t>
            </w:r>
          </w:p>
        </w:tc>
        <w:tc>
          <w:tcPr>
            <w:tcW w:w="2530" w:type="dxa"/>
            <w:gridSpan w:val="2"/>
            <w:vAlign w:val="center"/>
          </w:tcPr>
          <w:p w14:paraId="63A92D89" w14:textId="77777777" w:rsidR="000F0193" w:rsidRDefault="000F0193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0F0193" w14:paraId="51B7193C" w14:textId="77777777">
        <w:trPr>
          <w:trHeight w:val="988"/>
        </w:trPr>
        <w:tc>
          <w:tcPr>
            <w:tcW w:w="8931" w:type="dxa"/>
            <w:gridSpan w:val="3"/>
            <w:vAlign w:val="center"/>
          </w:tcPr>
          <w:p w14:paraId="24335EC9" w14:textId="77777777" w:rsidR="000F0193" w:rsidRDefault="00000000">
            <w:pPr>
              <w:ind w:firstLineChars="1400" w:firstLine="4498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评阅人签名：</w:t>
            </w:r>
          </w:p>
          <w:p w14:paraId="61C806BB" w14:textId="77777777" w:rsidR="000F0193" w:rsidRDefault="00000000">
            <w:pPr>
              <w:ind w:firstLineChars="1400" w:firstLine="4498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 xml:space="preserve">评阅日期： </w:t>
            </w:r>
          </w:p>
        </w:tc>
      </w:tr>
    </w:tbl>
    <w:p w14:paraId="785002D0" w14:textId="77777777" w:rsidR="000F0193" w:rsidRDefault="000F0193">
      <w:pPr>
        <w:rPr>
          <w:sz w:val="24"/>
          <w:szCs w:val="24"/>
        </w:rPr>
      </w:pPr>
    </w:p>
    <w:p w14:paraId="3088D49C" w14:textId="77777777" w:rsidR="000F0193" w:rsidRDefault="000F0193">
      <w:pPr>
        <w:rPr>
          <w:sz w:val="24"/>
          <w:szCs w:val="24"/>
        </w:rPr>
      </w:pPr>
    </w:p>
    <w:p w14:paraId="0C511FA5" w14:textId="77777777" w:rsidR="000F0193" w:rsidRDefault="000F0193">
      <w:pPr>
        <w:rPr>
          <w:sz w:val="24"/>
          <w:szCs w:val="24"/>
        </w:rPr>
      </w:pPr>
    </w:p>
    <w:p w14:paraId="1F37AE8C" w14:textId="77777777" w:rsidR="000F0193" w:rsidRDefault="000F0193">
      <w:pPr>
        <w:rPr>
          <w:sz w:val="24"/>
          <w:szCs w:val="24"/>
        </w:rPr>
      </w:pPr>
    </w:p>
    <w:p w14:paraId="362FEDC7" w14:textId="77777777" w:rsidR="000F0193" w:rsidRDefault="000F0193">
      <w:pPr>
        <w:rPr>
          <w:sz w:val="24"/>
          <w:szCs w:val="24"/>
        </w:rPr>
      </w:pPr>
    </w:p>
    <w:p w14:paraId="67C1B89E" w14:textId="77777777" w:rsidR="000F0193" w:rsidRDefault="000F0193">
      <w:pPr>
        <w:rPr>
          <w:sz w:val="24"/>
          <w:szCs w:val="24"/>
        </w:rPr>
      </w:pPr>
    </w:p>
    <w:p w14:paraId="0DD470A0" w14:textId="77777777" w:rsidR="000F0193" w:rsidRDefault="000F0193">
      <w:pPr>
        <w:rPr>
          <w:sz w:val="24"/>
          <w:szCs w:val="24"/>
        </w:rPr>
      </w:pPr>
    </w:p>
    <w:p w14:paraId="29F15AD4" w14:textId="77777777" w:rsidR="000F0193" w:rsidRDefault="000F0193">
      <w:pPr>
        <w:rPr>
          <w:sz w:val="24"/>
          <w:szCs w:val="24"/>
        </w:rPr>
      </w:pPr>
    </w:p>
    <w:p w14:paraId="2B365367" w14:textId="77777777" w:rsidR="000F0193" w:rsidRDefault="000F0193">
      <w:pPr>
        <w:rPr>
          <w:sz w:val="24"/>
          <w:szCs w:val="24"/>
        </w:rPr>
      </w:pPr>
    </w:p>
    <w:p w14:paraId="5E2A6ED5" w14:textId="77777777" w:rsidR="000F0193" w:rsidRDefault="000F0193">
      <w:pPr>
        <w:rPr>
          <w:sz w:val="24"/>
          <w:szCs w:val="24"/>
        </w:rPr>
      </w:pPr>
    </w:p>
    <w:p w14:paraId="1CEAC81C" w14:textId="77777777" w:rsidR="000F0193" w:rsidRDefault="000F0193">
      <w:pPr>
        <w:rPr>
          <w:sz w:val="24"/>
          <w:szCs w:val="24"/>
        </w:rPr>
      </w:pPr>
    </w:p>
    <w:p w14:paraId="760B8EC5" w14:textId="77777777" w:rsidR="000F0193" w:rsidRDefault="000F0193">
      <w:pPr>
        <w:rPr>
          <w:sz w:val="24"/>
          <w:szCs w:val="24"/>
        </w:rPr>
      </w:pPr>
    </w:p>
    <w:p w14:paraId="3471090A" w14:textId="77777777" w:rsidR="000F0193" w:rsidRDefault="000F0193">
      <w:pPr>
        <w:rPr>
          <w:sz w:val="24"/>
          <w:szCs w:val="24"/>
        </w:rPr>
      </w:pPr>
    </w:p>
    <w:p w14:paraId="6F7486A4" w14:textId="77777777" w:rsidR="000F0193" w:rsidRDefault="000F0193">
      <w:pPr>
        <w:rPr>
          <w:sz w:val="24"/>
          <w:szCs w:val="24"/>
        </w:rPr>
      </w:pPr>
    </w:p>
    <w:p w14:paraId="645E42C1" w14:textId="77777777" w:rsidR="000F0193" w:rsidRDefault="000F0193">
      <w:pPr>
        <w:rPr>
          <w:sz w:val="24"/>
          <w:szCs w:val="24"/>
        </w:rPr>
      </w:pPr>
    </w:p>
    <w:p w14:paraId="0F33C5A6" w14:textId="77777777" w:rsidR="000F0193" w:rsidRDefault="000F0193">
      <w:pPr>
        <w:rPr>
          <w:sz w:val="24"/>
          <w:szCs w:val="24"/>
        </w:rPr>
      </w:pPr>
    </w:p>
    <w:p w14:paraId="50323B7C" w14:textId="77777777" w:rsidR="000F0193" w:rsidRDefault="000F0193">
      <w:pPr>
        <w:rPr>
          <w:sz w:val="24"/>
          <w:szCs w:val="24"/>
        </w:rPr>
      </w:pPr>
    </w:p>
    <w:p w14:paraId="3220D725" w14:textId="77777777" w:rsidR="000F0193" w:rsidRDefault="000F0193">
      <w:pPr>
        <w:rPr>
          <w:sz w:val="24"/>
          <w:szCs w:val="24"/>
        </w:rPr>
      </w:pPr>
    </w:p>
    <w:p w14:paraId="30EA6AC7" w14:textId="78097FE2" w:rsidR="000F0193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</w:t>
      </w:r>
      <w:r w:rsidR="008C6351">
        <w:rPr>
          <w:rFonts w:hint="eastAsia"/>
          <w:b/>
          <w:bCs/>
          <w:sz w:val="36"/>
          <w:szCs w:val="36"/>
        </w:rPr>
        <w:t>三</w:t>
      </w:r>
      <w:r>
        <w:rPr>
          <w:rFonts w:hint="eastAsia"/>
          <w:b/>
          <w:bCs/>
          <w:sz w:val="36"/>
          <w:szCs w:val="36"/>
        </w:rPr>
        <w:t xml:space="preserve"> </w:t>
      </w:r>
      <w:r w:rsidR="008C6351" w:rsidRPr="008C6351">
        <w:rPr>
          <w:rFonts w:hint="eastAsia"/>
          <w:b/>
          <w:bCs/>
          <w:sz w:val="36"/>
          <w:szCs w:val="36"/>
        </w:rPr>
        <w:t>频域分析及系统校正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7102"/>
      </w:tblGrid>
      <w:tr w:rsidR="000F0193" w14:paraId="5B6FB6C9" w14:textId="77777777" w:rsidTr="009B55C4">
        <w:trPr>
          <w:trHeight w:val="354"/>
        </w:trPr>
        <w:tc>
          <w:tcPr>
            <w:tcW w:w="8522" w:type="dxa"/>
            <w:gridSpan w:val="2"/>
          </w:tcPr>
          <w:p w14:paraId="2C0F20F2" w14:textId="77777777" w:rsidR="000F019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b/>
                <w:bCs/>
                <w:sz w:val="32"/>
                <w:szCs w:val="32"/>
              </w:rPr>
              <w:t>预习报告</w:t>
            </w:r>
          </w:p>
        </w:tc>
      </w:tr>
      <w:tr w:rsidR="000F0193" w14:paraId="2AF49584" w14:textId="77777777" w:rsidTr="009B55C4">
        <w:trPr>
          <w:trHeight w:val="698"/>
        </w:trPr>
        <w:tc>
          <w:tcPr>
            <w:tcW w:w="1420" w:type="dxa"/>
            <w:vAlign w:val="center"/>
          </w:tcPr>
          <w:p w14:paraId="67C412CF" w14:textId="77777777" w:rsidR="000F0193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实验目的</w:t>
            </w:r>
          </w:p>
        </w:tc>
        <w:tc>
          <w:tcPr>
            <w:tcW w:w="7102" w:type="dxa"/>
          </w:tcPr>
          <w:p w14:paraId="7A138567" w14:textId="6D1C426E" w:rsidR="00B34C0B" w:rsidRPr="00B34C0B" w:rsidRDefault="00B34C0B" w:rsidP="00B34C0B">
            <w:pPr>
              <w:pStyle w:val="a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掌握使用MATLAB进行控制系统频域分析的方法。 </w:t>
            </w:r>
          </w:p>
          <w:p w14:paraId="59F1B89A" w14:textId="72874A68" w:rsidR="00B34C0B" w:rsidRPr="00B34C0B" w:rsidRDefault="00B34C0B" w:rsidP="00B34C0B">
            <w:pPr>
              <w:pStyle w:val="a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学习利用奈奎斯特图和伯德图分析系统的稳定性。 </w:t>
            </w:r>
          </w:p>
          <w:p w14:paraId="2943D346" w14:textId="0C85A3E0" w:rsidR="00B34C0B" w:rsidRPr="00B34C0B" w:rsidRDefault="00B34C0B" w:rsidP="00B34C0B">
            <w:pPr>
              <w:pStyle w:val="a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掌握从伯德图上求解系统</w:t>
            </w:r>
            <w:proofErr w:type="gramStart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相角裕度和</w:t>
            </w:r>
            <w:proofErr w:type="gramEnd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幅值裕度的方法。 </w:t>
            </w:r>
          </w:p>
          <w:p w14:paraId="68128E93" w14:textId="1F0635C3" w:rsidR="000F0193" w:rsidRDefault="00B34C0B" w:rsidP="00B34C0B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/>
                <w:bCs/>
                <w:szCs w:val="21"/>
              </w:rPr>
            </w:pPr>
            <w:r w:rsidRPr="00B34C0B">
              <w:rPr>
                <w:rFonts w:ascii="宋体" w:hAnsi="宋体" w:cs="宋体"/>
                <w:kern w:val="0"/>
                <w:szCs w:val="24"/>
              </w:rPr>
              <w:t>理解串联校正的原理，学习设计串联校正装置以改善系统性能。</w:t>
            </w:r>
          </w:p>
        </w:tc>
      </w:tr>
      <w:tr w:rsidR="000F0193" w14:paraId="0EA491BB" w14:textId="77777777" w:rsidTr="009B55C4">
        <w:trPr>
          <w:trHeight w:val="1357"/>
        </w:trPr>
        <w:tc>
          <w:tcPr>
            <w:tcW w:w="1420" w:type="dxa"/>
            <w:vAlign w:val="center"/>
          </w:tcPr>
          <w:p w14:paraId="0418A2F4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实验原理</w:t>
            </w:r>
          </w:p>
        </w:tc>
        <w:tc>
          <w:tcPr>
            <w:tcW w:w="7102" w:type="dxa"/>
          </w:tcPr>
          <w:p w14:paraId="16A8119E" w14:textId="77777777" w:rsidR="00B34C0B" w:rsidRDefault="00B34C0B" w:rsidP="00B34C0B">
            <w:pPr>
              <w:pStyle w:val="a9"/>
              <w:widowControl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奈奎斯特稳定判据 (Nyquist Stability Criterion):</w:t>
            </w: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  <w:p w14:paraId="53464E87" w14:textId="47C61F35" w:rsidR="00B34C0B" w:rsidRPr="00B34C0B" w:rsidRDefault="00B34C0B" w:rsidP="00B34C0B">
            <w:pPr>
              <w:pStyle w:val="a9"/>
              <w:widowControl/>
              <w:spacing w:before="100" w:beforeAutospacing="1" w:after="100" w:afterAutospacing="1"/>
              <w:ind w:firstLine="480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该判据的数学表达式为 </w:t>
            </w:r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Z = P + N</w:t>
            </w: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。其中：Z 是闭环系统在S平面右半部分的不稳定极点数；P 是开环传递函数在S平面右半部分的不稳定极点数；N 是奈</w:t>
            </w:r>
            <w:proofErr w:type="gramStart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奎</w:t>
            </w:r>
            <w:proofErr w:type="gramEnd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斯</w:t>
            </w:r>
            <w:proofErr w:type="gramStart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特曲线包围</w:t>
            </w:r>
            <w:proofErr w:type="gramEnd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临界点 </w:t>
            </w:r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(-1, j0)</w:t>
            </w: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 的圈数。系统稳定的充要条件是 </w:t>
            </w:r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Z = 0</w:t>
            </w: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。 </w:t>
            </w:r>
          </w:p>
          <w:p w14:paraId="4B3F7A77" w14:textId="0C2FCDF9" w:rsidR="00B34C0B" w:rsidRPr="00B34C0B" w:rsidRDefault="00B34C0B" w:rsidP="00B34C0B">
            <w:pPr>
              <w:pStyle w:val="a9"/>
              <w:widowControl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伯德图 (Bode Plot) 与稳定裕度:</w:t>
            </w:r>
          </w:p>
          <w:p w14:paraId="5D4A16DF" w14:textId="77777777" w:rsidR="00B34C0B" w:rsidRPr="00B34C0B" w:rsidRDefault="00B34C0B" w:rsidP="00B34C0B">
            <w:pPr>
              <w:widowControl/>
              <w:spacing w:before="100" w:beforeAutospacing="1" w:after="100" w:afterAutospacing="1"/>
              <w:ind w:firstLineChars="200" w:firstLine="482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幅值裕度 (Kg):</w:t>
            </w: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 当相位角为-180°时，系统开环幅值分贝数的相反数。</w:t>
            </w:r>
          </w:p>
          <w:p w14:paraId="7E5C5B93" w14:textId="77777777" w:rsidR="00B34C0B" w:rsidRPr="00B34C0B" w:rsidRDefault="00B34C0B" w:rsidP="00B34C0B">
            <w:pPr>
              <w:widowControl/>
              <w:spacing w:before="100" w:beforeAutospacing="1" w:after="100" w:afterAutospacing="1"/>
              <w:ind w:firstLineChars="200" w:firstLine="482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gramStart"/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相角裕度</w:t>
            </w:r>
            <w:proofErr w:type="gramEnd"/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 (γ):</w:t>
            </w: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 当开环幅值为1（即0dB）时，系统相位角与-180°的差值。</w:t>
            </w:r>
          </w:p>
          <w:p w14:paraId="38320C31" w14:textId="77777777" w:rsidR="00B34C0B" w:rsidRPr="00B34C0B" w:rsidRDefault="00B34C0B" w:rsidP="00B34C0B">
            <w:pPr>
              <w:widowControl/>
              <w:spacing w:before="100" w:beforeAutospacing="1" w:after="100" w:afterAutospacing="1"/>
              <w:ind w:firstLineChars="100" w:firstLine="240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通常，正的幅值裕度和</w:t>
            </w:r>
            <w:proofErr w:type="gramStart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相角裕度是</w:t>
            </w:r>
            <w:proofErr w:type="gramEnd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系统稳定的标志。 </w:t>
            </w:r>
          </w:p>
          <w:p w14:paraId="03224DA5" w14:textId="77777777" w:rsidR="00B34C0B" w:rsidRDefault="00B34C0B" w:rsidP="00B34C0B">
            <w:pPr>
              <w:pStyle w:val="a9"/>
              <w:widowControl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串联校正 (Series Correction):</w:t>
            </w: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  <w:p w14:paraId="3F65A431" w14:textId="77777777" w:rsidR="000F0193" w:rsidRDefault="00B34C0B" w:rsidP="00B34C0B">
            <w:pPr>
              <w:pStyle w:val="a9"/>
              <w:widowControl/>
              <w:spacing w:before="100" w:beforeAutospacing="1" w:after="100" w:afterAutospacing="1"/>
              <w:ind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 xml:space="preserve">将校正装置的传递函数 Gc(s) 与原系统的传递函数 </w:t>
            </w:r>
            <w:proofErr w:type="spellStart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Gp</w:t>
            </w:r>
            <w:proofErr w:type="spellEnd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(s) 串联，以改善系统性能。校正后的开环传递函数为 G(s) = Gc(s)</w:t>
            </w:r>
            <w:proofErr w:type="spellStart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Gp</w:t>
            </w:r>
            <w:proofErr w:type="spellEnd"/>
            <w:r w:rsidRPr="00B34C0B">
              <w:rPr>
                <w:rFonts w:ascii="宋体" w:hAnsi="宋体" w:cs="宋体"/>
                <w:kern w:val="0"/>
                <w:sz w:val="24"/>
                <w:szCs w:val="24"/>
              </w:rPr>
              <w:t>(s)。</w:t>
            </w:r>
          </w:p>
          <w:p w14:paraId="40300E62" w14:textId="6234154E" w:rsidR="00B34C0B" w:rsidRPr="00B34C0B" w:rsidRDefault="00B34C0B" w:rsidP="00B34C0B">
            <w:pPr>
              <w:widowControl/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0F0193" w14:paraId="168A4BB4" w14:textId="77777777" w:rsidTr="00B34C0B">
        <w:trPr>
          <w:trHeight w:val="477"/>
        </w:trPr>
        <w:tc>
          <w:tcPr>
            <w:tcW w:w="1420" w:type="dxa"/>
            <w:vAlign w:val="center"/>
          </w:tcPr>
          <w:p w14:paraId="5A777B63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实验设备</w:t>
            </w:r>
          </w:p>
        </w:tc>
        <w:tc>
          <w:tcPr>
            <w:tcW w:w="7102" w:type="dxa"/>
          </w:tcPr>
          <w:p w14:paraId="34C5779B" w14:textId="4BCFCC1A" w:rsidR="000F0193" w:rsidRDefault="00B34C0B">
            <w:pPr>
              <w:pStyle w:val="a3"/>
              <w:ind w:firstLineChars="0" w:firstLine="0"/>
              <w:rPr>
                <w:rFonts w:ascii="宋体" w:hint="eastAsia"/>
                <w:bCs/>
                <w:szCs w:val="24"/>
              </w:rPr>
            </w:pPr>
            <w:r>
              <w:rPr>
                <w:rFonts w:ascii="宋体" w:hint="eastAsia"/>
                <w:bCs/>
                <w:szCs w:val="24"/>
              </w:rPr>
              <w:t>安装有MatlabR2024b的笔记本电脑</w:t>
            </w:r>
          </w:p>
        </w:tc>
      </w:tr>
      <w:tr w:rsidR="000F0193" w14:paraId="41520E04" w14:textId="77777777" w:rsidTr="009B55C4">
        <w:trPr>
          <w:trHeight w:val="1842"/>
        </w:trPr>
        <w:tc>
          <w:tcPr>
            <w:tcW w:w="1420" w:type="dxa"/>
            <w:vAlign w:val="center"/>
          </w:tcPr>
          <w:p w14:paraId="5286FC6D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实验步骤</w:t>
            </w:r>
          </w:p>
        </w:tc>
        <w:tc>
          <w:tcPr>
            <w:tcW w:w="7102" w:type="dxa"/>
          </w:tcPr>
          <w:p w14:paraId="571115B3" w14:textId="77777777" w:rsidR="00DC524F" w:rsidRPr="00DC524F" w:rsidRDefault="00DC524F" w:rsidP="00DC524F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Symbol" w:cs="宋体"/>
                <w:kern w:val="0"/>
                <w:sz w:val="24"/>
                <w:szCs w:val="24"/>
              </w:rPr>
              <w:t></w:t>
            </w: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 xml:space="preserve">  </w:t>
            </w:r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任务</w:t>
            </w:r>
            <w:proofErr w:type="gramStart"/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一</w:t>
            </w:r>
            <w:proofErr w:type="gramEnd"/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：系统稳定性分析</w:t>
            </w:r>
          </w:p>
          <w:p w14:paraId="457A6ACA" w14:textId="77777777" w:rsidR="00DC524F" w:rsidRPr="00DC524F" w:rsidRDefault="00DC524F" w:rsidP="00DC524F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建立问题1的系统模型 G(s) = (1280s + 640) / (s</w:t>
            </w:r>
            <w:r w:rsidRPr="00DC524F"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⁴</w:t>
            </w: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 xml:space="preserve"> + 24.2s</w:t>
            </w:r>
            <w:r w:rsidRPr="00DC524F">
              <w:rPr>
                <w:rFonts w:ascii="宋体" w:hAnsi="宋体" w:cs="宋体" w:hint="eastAsia"/>
                <w:kern w:val="0"/>
                <w:sz w:val="24"/>
                <w:szCs w:val="24"/>
              </w:rPr>
              <w:t>³</w:t>
            </w: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 xml:space="preserve"> + ...) 。</w:t>
            </w:r>
          </w:p>
          <w:p w14:paraId="045F9D68" w14:textId="77777777" w:rsidR="00DC524F" w:rsidRPr="00DC524F" w:rsidRDefault="00DC524F" w:rsidP="00DC524F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 xml:space="preserve">执行稳定性分析： </w:t>
            </w:r>
          </w:p>
          <w:p w14:paraId="63263FF9" w14:textId="77777777" w:rsidR="00DC524F" w:rsidRPr="00DC524F" w:rsidRDefault="00DC524F" w:rsidP="00DC524F">
            <w:pPr>
              <w:pStyle w:val="a9"/>
              <w:widowControl/>
              <w:numPr>
                <w:ilvl w:val="0"/>
                <w:numId w:val="12"/>
              </w:numPr>
              <w:spacing w:before="100" w:beforeAutospacing="1" w:after="100" w:afterAutospacing="1"/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绘制Nyquist图，判定系统稳定。</w:t>
            </w:r>
          </w:p>
          <w:p w14:paraId="4D711F34" w14:textId="77777777" w:rsidR="00DC524F" w:rsidRPr="00DC524F" w:rsidRDefault="00DC524F" w:rsidP="00DC524F">
            <w:pPr>
              <w:pStyle w:val="a9"/>
              <w:widowControl/>
              <w:numPr>
                <w:ilvl w:val="0"/>
                <w:numId w:val="12"/>
              </w:numPr>
              <w:spacing w:before="100" w:beforeAutospacing="1" w:after="100" w:afterAutospacing="1"/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绘制Bode图，记录得到的稳定裕度。</w:t>
            </w:r>
          </w:p>
          <w:p w14:paraId="07C6EF60" w14:textId="77777777" w:rsidR="00DC524F" w:rsidRPr="00DC524F" w:rsidRDefault="00DC524F" w:rsidP="00DC524F">
            <w:pPr>
              <w:pStyle w:val="a9"/>
              <w:widowControl/>
              <w:numPr>
                <w:ilvl w:val="0"/>
                <w:numId w:val="12"/>
              </w:numPr>
              <w:spacing w:before="100" w:beforeAutospacing="1" w:after="100" w:afterAutospacing="1"/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计算闭环极点，确认全部位于S平面左半边，完成验证。</w:t>
            </w:r>
          </w:p>
          <w:p w14:paraId="75D9F569" w14:textId="77777777" w:rsidR="00DC524F" w:rsidRPr="00DC524F" w:rsidRDefault="00DC524F" w:rsidP="00DC524F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Symbol" w:cs="宋体"/>
                <w:kern w:val="0"/>
                <w:sz w:val="24"/>
                <w:szCs w:val="24"/>
              </w:rPr>
              <w:t></w:t>
            </w: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 xml:space="preserve">  </w:t>
            </w:r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任务二：系统校正设计</w:t>
            </w:r>
          </w:p>
          <w:p w14:paraId="45A8BE8C" w14:textId="77777777" w:rsidR="00DC524F" w:rsidRPr="00DC524F" w:rsidRDefault="00DC524F" w:rsidP="00DC524F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建立问题2的原始系统模型 G(s) = 8 / (s(0.5s + 1)(0.25s + 1)) 。</w:t>
            </w:r>
          </w:p>
          <w:p w14:paraId="75A2CF02" w14:textId="77777777" w:rsidR="00DC524F" w:rsidRPr="00DC524F" w:rsidRDefault="00DC524F" w:rsidP="00DC524F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分析其Bode图，记录初始相角裕度，发现不满足 ≥40° 的要求 。</w:t>
            </w:r>
          </w:p>
          <w:p w14:paraId="01EC6AE1" w14:textId="77777777" w:rsidR="00DC524F" w:rsidRPr="00DC524F" w:rsidRDefault="00DC524F" w:rsidP="00DC524F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确定采用</w:t>
            </w:r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串联超前校正</w:t>
            </w: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方案来提升相角裕度。</w:t>
            </w:r>
          </w:p>
          <w:p w14:paraId="65CCE39F" w14:textId="77777777" w:rsidR="00DC524F" w:rsidRPr="00DC524F" w:rsidRDefault="00DC524F" w:rsidP="00DC524F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计算并设计超前校正环节 Gc(s) 的具体参数。</w:t>
            </w:r>
          </w:p>
          <w:p w14:paraId="1F8EB8BE" w14:textId="2754FA98" w:rsidR="000F0193" w:rsidRPr="00DC524F" w:rsidRDefault="00DC524F" w:rsidP="00DC524F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将 Gc(s) 与原系统串联，验证校正后系统的各项性能指标（相角裕度、幅值裕度、剪切频率）均满足设计要求 。</w:t>
            </w:r>
          </w:p>
        </w:tc>
      </w:tr>
      <w:tr w:rsidR="000F0193" w14:paraId="1CBD312D" w14:textId="77777777" w:rsidTr="009B55C4">
        <w:trPr>
          <w:trHeight w:val="1405"/>
        </w:trPr>
        <w:tc>
          <w:tcPr>
            <w:tcW w:w="1420" w:type="dxa"/>
            <w:vAlign w:val="center"/>
          </w:tcPr>
          <w:p w14:paraId="03F083C0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提出问题</w:t>
            </w:r>
          </w:p>
        </w:tc>
        <w:tc>
          <w:tcPr>
            <w:tcW w:w="7102" w:type="dxa"/>
          </w:tcPr>
          <w:p w14:paraId="3CEED889" w14:textId="13B0B421" w:rsidR="00DC524F" w:rsidRPr="00DC524F" w:rsidRDefault="00DC524F" w:rsidP="00DC524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问题</w:t>
            </w:r>
            <w:proofErr w:type="gramStart"/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一</w:t>
            </w:r>
            <w:proofErr w:type="gramEnd"/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：</w:t>
            </w:r>
            <w:proofErr w:type="gramStart"/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相角裕度和</w:t>
            </w:r>
            <w:proofErr w:type="gramEnd"/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幅值裕度是如何从“裕度”或“储备”的角度来量化系统稳定性的？一个系统拥有更大的稳定裕度，通常对应着其时域阶跃响应的哪些性能表现会更好？</w:t>
            </w:r>
          </w:p>
          <w:p w14:paraId="31F5C3A8" w14:textId="7BAFB130" w:rsidR="00DC524F" w:rsidRPr="00DC524F" w:rsidRDefault="00DC524F" w:rsidP="00DC524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问题二</w:t>
            </w: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：在为问题2 设计串联超前校正器时，我们为何不能简单地将目标相位（如40°）与原始相位裕度的差值作为校正器的补偿目标？引入超前校正环节，除了能改善稳定性，是否会带来其他潜在的负面影响？</w:t>
            </w:r>
          </w:p>
          <w:p w14:paraId="602F96E8" w14:textId="0C8D461B" w:rsidR="000F0193" w:rsidRPr="00DC524F" w:rsidRDefault="00DC524F" w:rsidP="00DC524F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 w:rsidRPr="00DC524F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问题三</w:t>
            </w:r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：在实际工程中，为什么</w:t>
            </w:r>
            <w:proofErr w:type="gramStart"/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像问题</w:t>
            </w:r>
            <w:proofErr w:type="gramEnd"/>
            <w:r w:rsidRPr="00DC524F">
              <w:rPr>
                <w:rFonts w:ascii="宋体" w:hAnsi="宋体" w:cs="宋体"/>
                <w:kern w:val="0"/>
                <w:sz w:val="24"/>
                <w:szCs w:val="24"/>
              </w:rPr>
              <w:t>2 这样的性能指标设计任务，几乎总是通过Bode图而不是Nyquist图来完成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？</w:t>
            </w:r>
          </w:p>
        </w:tc>
      </w:tr>
      <w:tr w:rsidR="000F0193" w14:paraId="257DBF7E" w14:textId="77777777" w:rsidTr="009B55C4">
        <w:trPr>
          <w:trHeight w:val="354"/>
        </w:trPr>
        <w:tc>
          <w:tcPr>
            <w:tcW w:w="8522" w:type="dxa"/>
            <w:gridSpan w:val="2"/>
          </w:tcPr>
          <w:p w14:paraId="21145E98" w14:textId="77777777" w:rsidR="000F019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b/>
                <w:bCs/>
                <w:sz w:val="32"/>
                <w:szCs w:val="32"/>
              </w:rPr>
              <w:t>实验报告</w:t>
            </w:r>
          </w:p>
        </w:tc>
      </w:tr>
      <w:tr w:rsidR="000F0193" w14:paraId="44B94300" w14:textId="77777777" w:rsidTr="00C67A39">
        <w:trPr>
          <w:trHeight w:val="3393"/>
        </w:trPr>
        <w:tc>
          <w:tcPr>
            <w:tcW w:w="1420" w:type="dxa"/>
            <w:vAlign w:val="center"/>
          </w:tcPr>
          <w:p w14:paraId="6428092E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实验内容及要求</w:t>
            </w:r>
          </w:p>
        </w:tc>
        <w:tc>
          <w:tcPr>
            <w:tcW w:w="7102" w:type="dxa"/>
          </w:tcPr>
          <w:p w14:paraId="6EF523B1" w14:textId="58BA9664" w:rsidR="000F0193" w:rsidRDefault="008C6351">
            <w:pPr>
              <w:pStyle w:val="a3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30EB21C0" wp14:editId="5821DFD7">
                  <wp:extent cx="4742224" cy="2142066"/>
                  <wp:effectExtent l="0" t="0" r="12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433"/>
                          <a:stretch/>
                        </pic:blipFill>
                        <pic:spPr bwMode="auto">
                          <a:xfrm>
                            <a:off x="0" y="0"/>
                            <a:ext cx="4752896" cy="2146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5F91A8" w14:textId="77777777" w:rsidR="00B34C0B" w:rsidRDefault="00B34C0B">
            <w:pPr>
              <w:pStyle w:val="a3"/>
              <w:ind w:firstLineChars="0" w:firstLine="0"/>
            </w:pPr>
          </w:p>
          <w:p w14:paraId="514FB060" w14:textId="77777777" w:rsidR="00B34C0B" w:rsidRDefault="00B34C0B">
            <w:pPr>
              <w:pStyle w:val="a3"/>
              <w:ind w:firstLineChars="0" w:firstLine="0"/>
              <w:rPr>
                <w:rFonts w:hint="eastAsia"/>
              </w:rPr>
            </w:pPr>
          </w:p>
          <w:p w14:paraId="7BD8BC35" w14:textId="350E3B4F" w:rsidR="000F0193" w:rsidRDefault="008C6351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E230DB" wp14:editId="0F842762">
                  <wp:extent cx="4592868" cy="20574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905" cy="206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193" w14:paraId="6B936FC7" w14:textId="77777777" w:rsidTr="009B55C4">
        <w:trPr>
          <w:trHeight w:val="5187"/>
        </w:trPr>
        <w:tc>
          <w:tcPr>
            <w:tcW w:w="1420" w:type="dxa"/>
            <w:vAlign w:val="center"/>
          </w:tcPr>
          <w:p w14:paraId="124C39AF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实验过程及问题记录</w:t>
            </w:r>
          </w:p>
        </w:tc>
        <w:tc>
          <w:tcPr>
            <w:tcW w:w="7102" w:type="dxa"/>
          </w:tcPr>
          <w:p w14:paraId="76D6AC3C" w14:textId="1CCF9E50" w:rsidR="00C67A39" w:rsidRPr="00C67A39" w:rsidRDefault="00C67A39" w:rsidP="00C67A39">
            <w:pPr>
              <w:widowControl/>
              <w:spacing w:before="100" w:beforeAutospacing="1" w:after="100" w:afterAutospacing="1"/>
              <w:contextualSpacing/>
              <w:jc w:val="left"/>
              <w:outlineLvl w:val="3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问题</w:t>
            </w:r>
            <w:proofErr w:type="gramStart"/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一</w:t>
            </w:r>
            <w:proofErr w:type="gramEnd"/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：系统稳定性分析过程</w:t>
            </w:r>
          </w:p>
          <w:p w14:paraId="1534CE47" w14:textId="77777777" w:rsidR="00C67A39" w:rsidRPr="00C67A39" w:rsidRDefault="00C67A39" w:rsidP="00C67A39">
            <w:pPr>
              <w:widowControl/>
              <w:numPr>
                <w:ilvl w:val="0"/>
                <w:numId w:val="17"/>
              </w:numPr>
              <w:tabs>
                <w:tab w:val="num" w:pos="720"/>
              </w:tabs>
              <w:spacing w:before="100" w:beforeAutospacing="1" w:after="100" w:afterAutospacing="1"/>
              <w:ind w:left="0" w:firstLine="0"/>
              <w:contextualSpacing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建立模型：</w:t>
            </w:r>
          </w:p>
          <w:p w14:paraId="249A6A91" w14:textId="42AA2AB2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首先，在MATLAB中建立了题目</w:t>
            </w:r>
            <w:proofErr w:type="gramStart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一</w:t>
            </w:r>
            <w:proofErr w:type="gramEnd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的开环传递函数模型 G(s) = (1280s + 640) / (s</w:t>
            </w:r>
            <w:r w:rsidRPr="00C67A39"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⁴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 xml:space="preserve"> + 24.2s</w:t>
            </w:r>
            <w:r w:rsidRPr="00C67A39">
              <w:rPr>
                <w:rFonts w:ascii="宋体" w:hAnsi="宋体" w:cs="宋体" w:hint="eastAsia"/>
                <w:kern w:val="0"/>
                <w:sz w:val="24"/>
                <w:szCs w:val="24"/>
              </w:rPr>
              <w:t>³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 xml:space="preserve"> + 1604.81s</w:t>
            </w:r>
            <w:r w:rsidRPr="00C67A39">
              <w:rPr>
                <w:rFonts w:ascii="宋体" w:hAnsi="宋体" w:cs="宋体" w:hint="eastAsia"/>
                <w:kern w:val="0"/>
                <w:sz w:val="24"/>
                <w:szCs w:val="24"/>
              </w:rPr>
              <w:t>²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 xml:space="preserve"> + 320.24s + 16) 。</w:t>
            </w:r>
          </w:p>
          <w:p w14:paraId="3CBA10BE" w14:textId="77777777" w:rsidR="00C67A39" w:rsidRDefault="00C67A39" w:rsidP="00C67A39">
            <w:pPr>
              <w:widowControl/>
              <w:numPr>
                <w:ilvl w:val="0"/>
                <w:numId w:val="17"/>
              </w:numPr>
              <w:tabs>
                <w:tab w:val="num" w:pos="720"/>
              </w:tabs>
              <w:spacing w:before="100" w:beforeAutospacing="1" w:after="100" w:afterAutospacing="1"/>
              <w:ind w:left="0" w:firstLine="0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执行分析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：</w:t>
            </w:r>
          </w:p>
          <w:p w14:paraId="52F6FE63" w14:textId="25DA2494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随后，依次调用</w:t>
            </w:r>
            <w:proofErr w:type="spellStart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nyquist</w:t>
            </w:r>
            <w:proofErr w:type="spellEnd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、margin和pole函数对该模型进行分析。整个分析过程顺利，未遇到预期外的问题。</w:t>
            </w:r>
          </w:p>
          <w:p w14:paraId="1418AE6E" w14:textId="77777777" w:rsidR="00C67A39" w:rsidRDefault="00C67A39" w:rsidP="00C67A39">
            <w:pPr>
              <w:widowControl/>
              <w:numPr>
                <w:ilvl w:val="0"/>
                <w:numId w:val="17"/>
              </w:numPr>
              <w:tabs>
                <w:tab w:val="num" w:pos="720"/>
              </w:tabs>
              <w:spacing w:before="100" w:beforeAutospacing="1" w:after="100" w:afterAutospacing="1"/>
              <w:ind w:left="0" w:firstLine="0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初步结论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：</w:t>
            </w:r>
          </w:p>
          <w:p w14:paraId="688A0144" w14:textId="49210DBC" w:rsidR="00C67A39" w:rsidRDefault="00C67A39" w:rsidP="00C67A39">
            <w:pPr>
              <w:widowControl/>
              <w:tabs>
                <w:tab w:val="num" w:pos="720"/>
              </w:tabs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三种方法（奈奎斯特图、伯德图稳定裕度、闭环极点位置）的分析结果均一致，共同指向该闭环系统是稳定的。</w:t>
            </w:r>
          </w:p>
          <w:p w14:paraId="271D95F2" w14:textId="77777777" w:rsidR="00C67A39" w:rsidRPr="00C67A39" w:rsidRDefault="00C67A39" w:rsidP="00C67A39">
            <w:pPr>
              <w:widowControl/>
              <w:tabs>
                <w:tab w:val="num" w:pos="720"/>
              </w:tabs>
              <w:spacing w:before="100" w:beforeAutospacing="1" w:after="100" w:afterAutospacing="1"/>
              <w:contextualSpacing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115F7DB9" w14:textId="4CB4B62A" w:rsidR="00C67A39" w:rsidRPr="00C67A39" w:rsidRDefault="00C67A39" w:rsidP="00C67A39">
            <w:pPr>
              <w:widowControl/>
              <w:spacing w:before="100" w:beforeAutospacing="1" w:after="100" w:afterAutospacing="1"/>
              <w:contextualSpacing/>
              <w:jc w:val="left"/>
              <w:outlineLvl w:val="3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问题二：串联校正设计过程</w:t>
            </w:r>
          </w:p>
          <w:p w14:paraId="2CE77DFE" w14:textId="77777777" w:rsidR="00C67A39" w:rsidRDefault="00C67A39" w:rsidP="00C67A39">
            <w:pPr>
              <w:widowControl/>
              <w:numPr>
                <w:ilvl w:val="0"/>
                <w:numId w:val="18"/>
              </w:numPr>
              <w:tabs>
                <w:tab w:val="num" w:pos="720"/>
              </w:tabs>
              <w:spacing w:before="100" w:beforeAutospacing="1" w:after="100" w:afterAutospacing="1"/>
              <w:ind w:left="0" w:firstLine="0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原始系统分析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：</w:t>
            </w:r>
          </w:p>
          <w:p w14:paraId="1766EAE4" w14:textId="4C59D259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建立了题目二的原始系统模型 G(s) = 8 / (s(0.5s + 1)(0.25s + 1)) 。经margin函数分析，记录了其初始性能，发现其</w:t>
            </w:r>
            <w:proofErr w:type="gramStart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相角裕度远</w:t>
            </w:r>
            <w:proofErr w:type="gramEnd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不满足不小于40°的设计要求 ，因此确定必须进行超前校正。</w:t>
            </w:r>
          </w:p>
          <w:p w14:paraId="624DE7A5" w14:textId="77777777" w:rsidR="00C67A39" w:rsidRPr="00C67A39" w:rsidRDefault="00C67A39" w:rsidP="00C67A39">
            <w:pPr>
              <w:widowControl/>
              <w:numPr>
                <w:ilvl w:val="0"/>
                <w:numId w:val="18"/>
              </w:numPr>
              <w:tabs>
                <w:tab w:val="num" w:pos="720"/>
              </w:tabs>
              <w:spacing w:before="100" w:beforeAutospacing="1" w:after="100" w:afterAutospacing="1"/>
              <w:ind w:left="0" w:firstLine="0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首次设计与问题记录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 xml:space="preserve">： </w:t>
            </w:r>
          </w:p>
          <w:p w14:paraId="61BC9555" w14:textId="77777777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根据理论公式计算了超前校正环节的初始参数。</w:t>
            </w:r>
          </w:p>
          <w:p w14:paraId="1AB9C967" w14:textId="77777777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遇到的问题：第一次尝试后，新系统的相角</w:t>
            </w:r>
            <w:proofErr w:type="gramStart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裕度虽然</w:t>
            </w:r>
            <w:proofErr w:type="gramEnd"/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勉强达到了40°，但幅值裕度偏低，且剪切频率略低于1rad/s的目标 ，未完全满足所有设计指标。</w:t>
            </w:r>
          </w:p>
          <w:p w14:paraId="647040FE" w14:textId="77777777" w:rsidR="00C67A39" w:rsidRPr="00C67A39" w:rsidRDefault="00C67A39" w:rsidP="00C67A39">
            <w:pPr>
              <w:widowControl/>
              <w:numPr>
                <w:ilvl w:val="0"/>
                <w:numId w:val="18"/>
              </w:numPr>
              <w:tabs>
                <w:tab w:val="num" w:pos="720"/>
              </w:tabs>
              <w:spacing w:before="100" w:beforeAutospacing="1" w:after="100" w:afterAutospacing="1"/>
              <w:ind w:left="0" w:firstLine="0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参数调整与最终方案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 xml:space="preserve">： </w:t>
            </w:r>
          </w:p>
          <w:p w14:paraId="417A428A" w14:textId="77777777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针对上述问题，对校正环节的零、极点位置进行了微调，以在提供足够相位补偿的同时，适度提高中频段的增益。</w:t>
            </w:r>
          </w:p>
          <w:p w14:paraId="0A57820D" w14:textId="77777777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经过两到三次的参数迭代优化，最终确定了校正环节的参数。</w:t>
            </w:r>
          </w:p>
          <w:p w14:paraId="4382A06F" w14:textId="77777777" w:rsidR="00C67A39" w:rsidRDefault="00C67A39" w:rsidP="00C67A39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ind w:left="0" w:firstLine="0"/>
              <w:contextualSpacing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最终验证</w:t>
            </w: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：</w:t>
            </w:r>
          </w:p>
          <w:p w14:paraId="5A24DF00" w14:textId="62DFEC8C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contextualSpacing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 xml:space="preserve">将最终确定的校正环节与原系统串联后，再次进行Bode图分析。经验证，校正后系统的所有性能指标——相角裕度、幅值裕度及剪切频率——均满足并超过了题目要求 </w:t>
            </w:r>
          </w:p>
          <w:p w14:paraId="114DAA85" w14:textId="77777777" w:rsidR="000F0193" w:rsidRPr="00C67A39" w:rsidRDefault="000F0193">
            <w:pPr>
              <w:pStyle w:val="a3"/>
              <w:ind w:firstLineChars="0" w:firstLine="0"/>
            </w:pPr>
          </w:p>
        </w:tc>
      </w:tr>
      <w:tr w:rsidR="000F0193" w14:paraId="579A9D1D" w14:textId="77777777" w:rsidTr="009B55C4">
        <w:trPr>
          <w:trHeight w:val="5215"/>
        </w:trPr>
        <w:tc>
          <w:tcPr>
            <w:tcW w:w="1420" w:type="dxa"/>
            <w:vAlign w:val="center"/>
          </w:tcPr>
          <w:p w14:paraId="12341FBB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程序</w:t>
            </w:r>
          </w:p>
        </w:tc>
        <w:bookmarkStart w:id="0" w:name="_MON_1812034541"/>
        <w:bookmarkEnd w:id="0"/>
        <w:tc>
          <w:tcPr>
            <w:tcW w:w="7102" w:type="dxa"/>
          </w:tcPr>
          <w:p w14:paraId="74B1F4EA" w14:textId="576EDB94" w:rsidR="000F0193" w:rsidRPr="00C15759" w:rsidRDefault="00C15759">
            <w:pPr>
              <w:pStyle w:val="a3"/>
              <w:ind w:firstLineChars="0" w:firstLine="0"/>
            </w:pPr>
            <w:r>
              <w:object w:dxaOrig="8306" w:dyaOrig="13948" w14:anchorId="35A251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5.45pt;height:577.7pt" o:ole="">
                  <v:imagedata r:id="rId10" o:title=""/>
                </v:shape>
                <o:OLEObject Type="Embed" ProgID="Word.OpenDocumentText.12" ShapeID="_x0000_i1025" DrawAspect="Content" ObjectID="_1812100591" r:id="rId11"/>
              </w:object>
            </w:r>
          </w:p>
          <w:p w14:paraId="0D640131" w14:textId="77777777" w:rsidR="000F0193" w:rsidRDefault="000F0193">
            <w:pPr>
              <w:pStyle w:val="a3"/>
              <w:ind w:firstLineChars="0" w:firstLine="0"/>
            </w:pPr>
          </w:p>
          <w:p w14:paraId="0071926B" w14:textId="77777777" w:rsidR="00C15759" w:rsidRDefault="00C15759">
            <w:pPr>
              <w:pStyle w:val="a3"/>
              <w:ind w:firstLineChars="0" w:firstLine="0"/>
            </w:pPr>
          </w:p>
          <w:p w14:paraId="5AA6FC23" w14:textId="77777777" w:rsidR="00C15759" w:rsidRDefault="00C15759">
            <w:pPr>
              <w:pStyle w:val="a3"/>
              <w:ind w:firstLineChars="0" w:firstLine="0"/>
            </w:pPr>
          </w:p>
          <w:p w14:paraId="1E0B8814" w14:textId="77777777" w:rsidR="00C15759" w:rsidRDefault="00C15759">
            <w:pPr>
              <w:pStyle w:val="a3"/>
              <w:ind w:firstLineChars="0" w:firstLine="0"/>
            </w:pPr>
          </w:p>
          <w:p w14:paraId="5BC682C2" w14:textId="77777777" w:rsidR="00C15759" w:rsidRDefault="00C15759">
            <w:pPr>
              <w:pStyle w:val="a3"/>
              <w:ind w:firstLineChars="0" w:firstLine="0"/>
            </w:pPr>
          </w:p>
          <w:p w14:paraId="28C2E367" w14:textId="77777777" w:rsidR="00C15759" w:rsidRDefault="00C15759">
            <w:pPr>
              <w:pStyle w:val="a3"/>
              <w:ind w:firstLineChars="0" w:firstLine="0"/>
            </w:pPr>
          </w:p>
        </w:tc>
      </w:tr>
      <w:tr w:rsidR="000F0193" w14:paraId="737125FD" w14:textId="77777777" w:rsidTr="009B55C4">
        <w:trPr>
          <w:trHeight w:val="5576"/>
        </w:trPr>
        <w:tc>
          <w:tcPr>
            <w:tcW w:w="1420" w:type="dxa"/>
            <w:vAlign w:val="center"/>
          </w:tcPr>
          <w:p w14:paraId="4EF46B0A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实验曲线</w:t>
            </w:r>
          </w:p>
          <w:p w14:paraId="2BF2C55B" w14:textId="77777777" w:rsidR="009B55C4" w:rsidRDefault="009B55C4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以及</w:t>
            </w:r>
          </w:p>
          <w:p w14:paraId="1D9B4286" w14:textId="77CAD39F" w:rsidR="009B55C4" w:rsidRDefault="009B55C4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问题回答</w:t>
            </w:r>
          </w:p>
        </w:tc>
        <w:tc>
          <w:tcPr>
            <w:tcW w:w="7102" w:type="dxa"/>
          </w:tcPr>
          <w:p w14:paraId="7EDD3503" w14:textId="691293C5" w:rsidR="008C6351" w:rsidRDefault="008C6351" w:rsidP="008C6351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1.(1) 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绘制系统的奈</w:t>
            </w:r>
            <w:proofErr w:type="gramStart"/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奎</w:t>
            </w:r>
            <w:proofErr w:type="gramEnd"/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斯特曲线</w:t>
            </w:r>
            <w:r w:rsidR="00856909" w:rsidRPr="00856909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，分析稳定性</w:t>
            </w:r>
          </w:p>
          <w:p w14:paraId="083D416C" w14:textId="77777777" w:rsidR="000F0193" w:rsidRDefault="008C6351" w:rsidP="008C6351">
            <w:pPr>
              <w:pStyle w:val="a3"/>
              <w:ind w:firstLineChars="0" w:firstLine="0"/>
              <w:jc w:val="center"/>
              <w:rPr>
                <w:rFonts w:ascii="宋体"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231245" wp14:editId="12A7D0DE">
                  <wp:extent cx="3400425" cy="2525875"/>
                  <wp:effectExtent l="0" t="0" r="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942" cy="2528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01330" w14:textId="12352E07" w:rsidR="008C6351" w:rsidRPr="008C6351" w:rsidRDefault="008C6351" w:rsidP="008C6351">
            <w:pPr>
              <w:pStyle w:val="a3"/>
              <w:rPr>
                <w:rFonts w:ascii="宋体"/>
                <w:bCs/>
                <w:szCs w:val="24"/>
              </w:rPr>
            </w:pPr>
            <w:r w:rsidRPr="008C6351">
              <w:rPr>
                <w:rFonts w:ascii="宋体"/>
                <w:bCs/>
                <w:szCs w:val="24"/>
              </w:rPr>
              <w:t>上图是生成的Nyquist图。我们需要观察曲线包围临界点 (-1, j0) 的圈数。从图中可以清晰地看到，曲线</w:t>
            </w:r>
            <w:r w:rsidRPr="008C6351">
              <w:rPr>
                <w:rFonts w:ascii="宋体"/>
                <w:b/>
                <w:bCs/>
                <w:szCs w:val="24"/>
              </w:rPr>
              <w:t>没有</w:t>
            </w:r>
            <w:r w:rsidRPr="008C6351">
              <w:rPr>
                <w:rFonts w:ascii="宋体"/>
                <w:bCs/>
                <w:szCs w:val="24"/>
              </w:rPr>
              <w:t xml:space="preserve">包围临界点 (-1, j0)。因此，包围圈数 </w:t>
            </w:r>
            <w:r w:rsidRPr="008C6351">
              <w:rPr>
                <w:rFonts w:ascii="宋体"/>
                <w:b/>
                <w:bCs/>
                <w:szCs w:val="24"/>
              </w:rPr>
              <w:t>N=0</w:t>
            </w:r>
            <w:r w:rsidRPr="008C6351">
              <w:rPr>
                <w:rFonts w:ascii="宋体"/>
                <w:bCs/>
                <w:szCs w:val="24"/>
              </w:rPr>
              <w:t>。</w:t>
            </w:r>
          </w:p>
          <w:p w14:paraId="113CF700" w14:textId="061C9963" w:rsidR="008C6351" w:rsidRDefault="008C6351" w:rsidP="008C6351">
            <w:pPr>
              <w:pStyle w:val="a3"/>
              <w:ind w:firstLine="482"/>
              <w:rPr>
                <w:rFonts w:ascii="宋体"/>
                <w:bCs/>
                <w:szCs w:val="24"/>
              </w:rPr>
            </w:pPr>
            <w:r w:rsidRPr="008C6351">
              <w:rPr>
                <w:rFonts w:ascii="宋体"/>
                <w:b/>
                <w:bCs/>
                <w:szCs w:val="24"/>
              </w:rPr>
              <w:t>稳定性结论</w:t>
            </w:r>
            <w:r w:rsidRPr="008C6351">
              <w:rPr>
                <w:rFonts w:ascii="宋体"/>
                <w:bCs/>
                <w:szCs w:val="24"/>
              </w:rPr>
              <w:t xml:space="preserve"> 根据奈奎斯特稳定性判据： Z=N+P=0+0=0 因为闭环系统在右半平面的极点数 Z=0，所以</w:t>
            </w:r>
            <w:r w:rsidRPr="008C6351">
              <w:rPr>
                <w:rFonts w:ascii="宋体"/>
                <w:b/>
                <w:bCs/>
                <w:szCs w:val="24"/>
              </w:rPr>
              <w:t>闭环系统是稳定的</w:t>
            </w:r>
            <w:r w:rsidRPr="008C6351">
              <w:rPr>
                <w:rFonts w:ascii="宋体"/>
                <w:bCs/>
                <w:szCs w:val="24"/>
              </w:rPr>
              <w:t>。</w:t>
            </w:r>
          </w:p>
          <w:p w14:paraId="2C08D4EC" w14:textId="77777777" w:rsidR="00B70C82" w:rsidRPr="008C6351" w:rsidRDefault="00B70C82" w:rsidP="008C6351">
            <w:pPr>
              <w:pStyle w:val="a3"/>
              <w:rPr>
                <w:rFonts w:ascii="宋体"/>
                <w:bCs/>
                <w:szCs w:val="24"/>
              </w:rPr>
            </w:pPr>
          </w:p>
          <w:p w14:paraId="5D87E9DA" w14:textId="11E02FEC" w:rsidR="008C6351" w:rsidRDefault="008C6351" w:rsidP="008C6351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1.(2) </w:t>
            </w:r>
            <w:r w:rsidRPr="008C6351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绘制</w:t>
            </w:r>
            <w:r w:rsidRPr="008C6351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 bode</w:t>
            </w:r>
            <w:r w:rsidRPr="008C6351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图，计算</w:t>
            </w:r>
            <w:proofErr w:type="gramStart"/>
            <w:r w:rsidRPr="008C6351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相角裕度和</w:t>
            </w:r>
            <w:proofErr w:type="gramEnd"/>
            <w:r w:rsidRPr="008C6351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Pr="008C6351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幅值裕度</w:t>
            </w:r>
          </w:p>
          <w:p w14:paraId="4ED4FC88" w14:textId="08A990E7" w:rsidR="00856909" w:rsidRDefault="00856909" w:rsidP="008C6351">
            <w:pPr>
              <w:pStyle w:val="a3"/>
              <w:ind w:firstLineChars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28A031" wp14:editId="6D96736E">
                  <wp:extent cx="4372610" cy="3517900"/>
                  <wp:effectExtent l="0" t="0" r="889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61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EBD4C" w14:textId="77777777" w:rsidR="008C6351" w:rsidRDefault="00856909" w:rsidP="008C6351">
            <w:pPr>
              <w:pStyle w:val="a3"/>
              <w:ind w:firstLineChars="0" w:firstLine="0"/>
              <w:rPr>
                <w:rFonts w:ascii="宋体"/>
                <w:b/>
                <w:bCs/>
                <w:szCs w:val="24"/>
              </w:rPr>
            </w:pPr>
            <w:r w:rsidRPr="00856909">
              <w:rPr>
                <w:rFonts w:ascii="宋体"/>
                <w:bCs/>
                <w:szCs w:val="24"/>
              </w:rPr>
              <w:t>因为系统的</w:t>
            </w:r>
            <w:proofErr w:type="gramStart"/>
            <w:r w:rsidRPr="00856909">
              <w:rPr>
                <w:rFonts w:ascii="宋体"/>
                <w:bCs/>
                <w:szCs w:val="24"/>
              </w:rPr>
              <w:t>增益裕度和</w:t>
            </w:r>
            <w:proofErr w:type="gramEnd"/>
            <w:r w:rsidRPr="00856909">
              <w:rPr>
                <w:rFonts w:ascii="宋体"/>
                <w:bCs/>
                <w:szCs w:val="24"/>
              </w:rPr>
              <w:t>相位裕度均为正，所以</w:t>
            </w:r>
            <w:r w:rsidRPr="00856909">
              <w:rPr>
                <w:rFonts w:ascii="宋体"/>
                <w:b/>
                <w:bCs/>
                <w:szCs w:val="24"/>
              </w:rPr>
              <w:t>闭环系统是稳定的</w:t>
            </w:r>
            <w:r>
              <w:rPr>
                <w:rFonts w:ascii="宋体" w:hint="eastAsia"/>
                <w:b/>
                <w:bCs/>
                <w:szCs w:val="24"/>
              </w:rPr>
              <w:t>。</w:t>
            </w:r>
          </w:p>
          <w:p w14:paraId="649446FB" w14:textId="77777777" w:rsidR="00B70C82" w:rsidRDefault="00B70C82" w:rsidP="008C6351">
            <w:pPr>
              <w:pStyle w:val="a3"/>
              <w:ind w:firstLineChars="0" w:firstLine="0"/>
              <w:rPr>
                <w:rFonts w:ascii="宋体"/>
                <w:b/>
                <w:bCs/>
                <w:szCs w:val="24"/>
              </w:rPr>
            </w:pPr>
          </w:p>
          <w:p w14:paraId="60213A33" w14:textId="77777777" w:rsidR="00856909" w:rsidRDefault="00856909" w:rsidP="00856909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1.(3) </w:t>
            </w:r>
            <w:r w:rsidRPr="00856909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求出闭环极点，验证（</w:t>
            </w:r>
            <w:r w:rsidRPr="00856909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</w:t>
            </w:r>
            <w:r w:rsidRPr="00856909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）（</w:t>
            </w:r>
            <w:r w:rsidRPr="00856909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2</w:t>
            </w:r>
            <w:r w:rsidRPr="00856909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）的结论。</w:t>
            </w:r>
          </w:p>
          <w:p w14:paraId="73D0F6F4" w14:textId="77777777" w:rsidR="00202EC8" w:rsidRDefault="00202EC8" w:rsidP="00856909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4E7C0A" wp14:editId="39FD5E28">
                  <wp:extent cx="2497666" cy="223406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061" cy="223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73F76" w14:textId="77777777" w:rsidR="00202EC8" w:rsidRDefault="00202EC8" w:rsidP="00856909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 w:rsidRPr="00202EC8">
              <w:rPr>
                <w:color w:val="000000" w:themeColor="text1"/>
                <w:kern w:val="0"/>
                <w:sz w:val="24"/>
                <w:szCs w:val="24"/>
              </w:rPr>
              <w:t>所有闭环极点的实部都为负数，这意味着它们全部位于</w:t>
            </w:r>
            <w:r w:rsidRPr="00202EC8">
              <w:rPr>
                <w:color w:val="000000" w:themeColor="text1"/>
                <w:kern w:val="0"/>
                <w:sz w:val="24"/>
                <w:szCs w:val="24"/>
              </w:rPr>
              <w:t>S</w:t>
            </w:r>
            <w:r w:rsidRPr="00202EC8">
              <w:rPr>
                <w:color w:val="000000" w:themeColor="text1"/>
                <w:kern w:val="0"/>
                <w:sz w:val="24"/>
                <w:szCs w:val="24"/>
              </w:rPr>
              <w:t>平面的左半部分。通过直接求解闭环极点，我们确认</w:t>
            </w:r>
            <w:r w:rsidRPr="00202EC8">
              <w:rPr>
                <w:b/>
                <w:bCs/>
                <w:color w:val="000000" w:themeColor="text1"/>
                <w:kern w:val="0"/>
                <w:sz w:val="24"/>
                <w:szCs w:val="24"/>
              </w:rPr>
              <w:t>系统是稳定的</w:t>
            </w:r>
            <w:r w:rsidRPr="00202EC8">
              <w:rPr>
                <w:color w:val="000000" w:themeColor="text1"/>
                <w:kern w:val="0"/>
                <w:sz w:val="24"/>
                <w:szCs w:val="24"/>
              </w:rPr>
              <w:t>。</w:t>
            </w:r>
          </w:p>
          <w:p w14:paraId="7284C1F0" w14:textId="77777777" w:rsidR="00B70C82" w:rsidRDefault="00B70C82" w:rsidP="00856909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</w:p>
          <w:p w14:paraId="1556DFAC" w14:textId="77777777" w:rsidR="00B70C82" w:rsidRDefault="00B70C82" w:rsidP="00B70C82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2.</w:t>
            </w:r>
            <w:r>
              <w:rPr>
                <w:rFonts w:hint="eastAsia"/>
              </w:rPr>
              <w:t xml:space="preserve"> 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设计串联校正装置，使校正后系统的</w:t>
            </w:r>
            <w:proofErr w:type="gramStart"/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相角裕度不</w:t>
            </w:r>
            <w:proofErr w:type="gramEnd"/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小于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40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º，幅值裕度不低于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10dB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，剪切频率大于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1rad/s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。</w:t>
            </w:r>
          </w:p>
          <w:p w14:paraId="2EBB49D2" w14:textId="3A95D94D" w:rsidR="00967EA5" w:rsidRDefault="00967EA5" w:rsidP="00967EA5">
            <w:pPr>
              <w:widowControl/>
              <w:spacing w:before="180" w:after="180"/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BE31B2" wp14:editId="18854186">
                  <wp:extent cx="4372610" cy="3198495"/>
                  <wp:effectExtent l="0" t="0" r="8890" b="190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610" cy="319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CB591" w14:textId="77777777" w:rsidR="00967EA5" w:rsidRDefault="00967EA5" w:rsidP="00967EA5">
            <w:pPr>
              <w:widowControl/>
              <w:spacing w:before="180" w:after="180"/>
              <w:jc w:val="center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6A264C" wp14:editId="0F669D83">
                  <wp:extent cx="4004733" cy="3328360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588" cy="333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5CCD0" w14:textId="07CC55C4" w:rsidR="00AE002C" w:rsidRDefault="00AE002C" w:rsidP="00967EA5">
            <w:pPr>
              <w:widowControl/>
              <w:spacing w:before="180" w:after="180"/>
              <w:jc w:val="center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030031" wp14:editId="1F2B364A">
                  <wp:extent cx="2217612" cy="906859"/>
                  <wp:effectExtent l="0" t="0" r="0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612" cy="90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F2ADF" w14:textId="77777777" w:rsidR="006A33D8" w:rsidRDefault="006A33D8" w:rsidP="006A33D8">
            <w:pPr>
              <w:widowControl/>
              <w:spacing w:before="180" w:after="180"/>
              <w:rPr>
                <w:color w:val="000000" w:themeColor="text1"/>
                <w:kern w:val="0"/>
                <w:sz w:val="24"/>
                <w:szCs w:val="24"/>
              </w:rPr>
            </w:pPr>
          </w:p>
          <w:p w14:paraId="6853D722" w14:textId="22F75D5F" w:rsidR="00967EA5" w:rsidRPr="00856909" w:rsidRDefault="00967EA5" w:rsidP="00967EA5">
            <w:pPr>
              <w:widowControl/>
              <w:spacing w:before="180" w:after="180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添加了</w:t>
            </w:r>
            <w:r w:rsidRPr="00B70C82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串联校正装置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的系统，幅值裕度由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-2.5dB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提高到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11.4dB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，</w:t>
            </w:r>
            <w:proofErr w:type="gramStart"/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相角裕度由</w:t>
            </w:r>
            <w:proofErr w:type="gramEnd"/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-7.52deg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提升到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50deg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，同时剪切频率</w:t>
            </w:r>
            <w:r w:rsidR="006A33D8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约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为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2.31rad/s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大于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1rad/s</w:t>
            </w:r>
            <w:r w:rsidR="00AE002C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，符合题目要求。</w:t>
            </w:r>
          </w:p>
        </w:tc>
      </w:tr>
      <w:tr w:rsidR="00C67A39" w14:paraId="6639C977" w14:textId="77777777" w:rsidTr="00C67A39">
        <w:trPr>
          <w:trHeight w:val="70"/>
        </w:trPr>
        <w:tc>
          <w:tcPr>
            <w:tcW w:w="1420" w:type="dxa"/>
            <w:vAlign w:val="center"/>
          </w:tcPr>
          <w:p w14:paraId="1950B0AA" w14:textId="6593F404" w:rsidR="00C67A39" w:rsidRDefault="00C67A39" w:rsidP="00C67A39">
            <w:pPr>
              <w:pStyle w:val="a3"/>
              <w:ind w:firstLineChars="0" w:firstLine="0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问题回答</w:t>
            </w:r>
          </w:p>
        </w:tc>
        <w:tc>
          <w:tcPr>
            <w:tcW w:w="7102" w:type="dxa"/>
          </w:tcPr>
          <w:p w14:paraId="569D5B49" w14:textId="360AC916" w:rsidR="00C67A39" w:rsidRDefault="00C67A39" w:rsidP="00C67A39">
            <w:pPr>
              <w:pStyle w:val="aa"/>
              <w:numPr>
                <w:ilvl w:val="1"/>
                <w:numId w:val="20"/>
              </w:numPr>
              <w:spacing w:beforeLines="100" w:before="312" w:beforeAutospacing="0" w:afterLines="100" w:after="312" w:afterAutospacing="0" w:line="276" w:lineRule="auto"/>
              <w:ind w:left="0" w:firstLine="0"/>
            </w:pPr>
            <w:r>
              <w:rPr>
                <w:rStyle w:val="ab"/>
              </w:rPr>
              <w:t>稳定裕度与时域响应</w:t>
            </w:r>
            <w:r>
              <w:t>： 稳定裕度（相角裕度、幅值裕度）直接量化了系统的稳定储备。</w:t>
            </w:r>
            <w:proofErr w:type="gramStart"/>
            <w:r>
              <w:t>裕度越</w:t>
            </w:r>
            <w:proofErr w:type="gramEnd"/>
            <w:r>
              <w:t>大，尤其是</w:t>
            </w:r>
            <w:proofErr w:type="gramStart"/>
            <w:r>
              <w:t>相角裕度越</w:t>
            </w:r>
            <w:proofErr w:type="gramEnd"/>
            <w:r>
              <w:t>大，系统阶跃响应的超调量通常越小，阻尼特性越好。</w:t>
            </w:r>
          </w:p>
          <w:p w14:paraId="6DC3E20C" w14:textId="4E4C66BD" w:rsidR="00C67A39" w:rsidRDefault="00C67A39" w:rsidP="00C67A39">
            <w:pPr>
              <w:pStyle w:val="aa"/>
              <w:numPr>
                <w:ilvl w:val="1"/>
                <w:numId w:val="20"/>
              </w:numPr>
              <w:spacing w:beforeLines="100" w:before="312" w:beforeAutospacing="0" w:afterLines="100" w:after="312" w:afterAutospacing="0" w:line="276" w:lineRule="auto"/>
              <w:ind w:left="0" w:firstLine="0"/>
            </w:pPr>
            <w:r>
              <w:rPr>
                <w:rStyle w:val="ab"/>
              </w:rPr>
              <w:t>超前校正的设计余量与影响</w:t>
            </w:r>
            <w:r>
              <w:t>： 因为校正环节自身会抬高增益并改变剪切频率，所以必须预留设计余量，以确保在新频率点</w:t>
            </w:r>
            <w:proofErr w:type="gramStart"/>
            <w:r>
              <w:t>的裕度仍能</w:t>
            </w:r>
            <w:proofErr w:type="gramEnd"/>
            <w:r>
              <w:t>达标。其主要负面影响是会放大系统中的高频噪声。</w:t>
            </w:r>
          </w:p>
          <w:p w14:paraId="479625ED" w14:textId="356FA4FF" w:rsidR="00C67A39" w:rsidRPr="00C67A39" w:rsidRDefault="00C67A39" w:rsidP="00C67A39">
            <w:pPr>
              <w:pStyle w:val="aa"/>
              <w:numPr>
                <w:ilvl w:val="1"/>
                <w:numId w:val="20"/>
              </w:numPr>
              <w:spacing w:beforeLines="100" w:before="312" w:beforeAutospacing="0" w:afterLines="100" w:after="312" w:afterAutospacing="0" w:line="276" w:lineRule="auto"/>
              <w:ind w:left="0" w:firstLine="0"/>
              <w:rPr>
                <w:rFonts w:hint="eastAsia"/>
              </w:rPr>
            </w:pPr>
            <w:r>
              <w:rPr>
                <w:rStyle w:val="ab"/>
              </w:rPr>
              <w:t>Bode图在设计中的优势</w:t>
            </w:r>
            <w:r>
              <w:t xml:space="preserve">： </w:t>
            </w:r>
            <w:r>
              <w:rPr>
                <w:rStyle w:val="citation-572"/>
              </w:rPr>
              <w:t>Bode图能直观地分开展示幅值和相位，非常便于分析校正环节</w:t>
            </w:r>
            <w:proofErr w:type="gramStart"/>
            <w:r>
              <w:rPr>
                <w:rStyle w:val="citation-572"/>
              </w:rPr>
              <w:t>对裕度</w:t>
            </w:r>
            <w:proofErr w:type="gramEnd"/>
            <w:r>
              <w:rPr>
                <w:rStyle w:val="citation-572"/>
              </w:rPr>
              <w:t xml:space="preserve">的影响并指导参数调整。而Nyquist图形状复杂，不便于指导设计，因此在如问题2 </w:t>
            </w:r>
            <w:r>
              <w:t>的设计任务中，Bode图是首选工具。</w:t>
            </w:r>
          </w:p>
        </w:tc>
      </w:tr>
      <w:tr w:rsidR="000F0193" w14:paraId="32CBABBB" w14:textId="77777777" w:rsidTr="009B55C4">
        <w:trPr>
          <w:trHeight w:val="4363"/>
        </w:trPr>
        <w:tc>
          <w:tcPr>
            <w:tcW w:w="1420" w:type="dxa"/>
            <w:vAlign w:val="center"/>
          </w:tcPr>
          <w:p w14:paraId="56CB57AA" w14:textId="77777777" w:rsidR="000F0193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结论分析</w:t>
            </w:r>
          </w:p>
        </w:tc>
        <w:tc>
          <w:tcPr>
            <w:tcW w:w="7102" w:type="dxa"/>
          </w:tcPr>
          <w:p w14:paraId="73B9AA34" w14:textId="77777777" w:rsidR="00C67A39" w:rsidRPr="00C67A39" w:rsidRDefault="00C67A39" w:rsidP="00C67A39">
            <w:pPr>
              <w:widowControl/>
              <w:spacing w:before="100" w:beforeAutospacing="1" w:after="100" w:afterAutospacing="1"/>
              <w:ind w:firstLineChars="200" w:firstLine="48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67A39">
              <w:rPr>
                <w:rFonts w:ascii="宋体" w:hAnsi="宋体" w:cs="宋体"/>
                <w:kern w:val="0"/>
                <w:sz w:val="24"/>
                <w:szCs w:val="24"/>
              </w:rPr>
              <w:t>本实验围绕控制系统的频域分析与串联校正设计展开，成功完成了对两个不同控制系统的分析与设计任务，主要结论如下：</w:t>
            </w:r>
          </w:p>
          <w:p w14:paraId="3247003F" w14:textId="68E15058" w:rsidR="00C67A39" w:rsidRPr="00C67A39" w:rsidRDefault="00C67A39" w:rsidP="00C67A39">
            <w:pPr>
              <w:pStyle w:val="aa"/>
              <w:numPr>
                <w:ilvl w:val="1"/>
                <w:numId w:val="22"/>
              </w:numPr>
              <w:spacing w:beforeLines="100" w:before="312" w:beforeAutospacing="0" w:afterLines="100" w:after="312" w:afterAutospacing="0" w:line="276" w:lineRule="auto"/>
              <w:rPr>
                <w:rStyle w:val="ab"/>
              </w:rPr>
            </w:pPr>
            <w:r w:rsidRPr="00C67A39">
              <w:rPr>
                <w:rStyle w:val="ab"/>
              </w:rPr>
              <w:t>系统稳定性验证</w:t>
            </w:r>
          </w:p>
          <w:p w14:paraId="34C38274" w14:textId="2D5BB54C" w:rsidR="00C67A39" w:rsidRPr="00C67A39" w:rsidRDefault="00C67A39" w:rsidP="00C67A39">
            <w:pPr>
              <w:pStyle w:val="aa"/>
              <w:spacing w:beforeLines="100" w:before="312" w:beforeAutospacing="0" w:afterLines="100" w:after="312" w:afterAutospacing="0" w:line="276" w:lineRule="auto"/>
              <w:ind w:firstLineChars="200" w:firstLine="480"/>
              <w:rPr>
                <w:rStyle w:val="ab"/>
                <w:b w:val="0"/>
                <w:bCs w:val="0"/>
              </w:rPr>
            </w:pPr>
            <w:r w:rsidRPr="00C67A39">
              <w:rPr>
                <w:rStyle w:val="ab"/>
                <w:b w:val="0"/>
                <w:bCs w:val="0"/>
              </w:rPr>
              <w:t>针对问题1的系统 G(s) = (1280s + 640) / (s</w:t>
            </w:r>
            <w:r w:rsidRPr="00C67A39">
              <w:rPr>
                <w:rStyle w:val="ab"/>
                <w:rFonts w:ascii="微软雅黑" w:eastAsia="微软雅黑" w:hAnsi="微软雅黑" w:cs="微软雅黑" w:hint="eastAsia"/>
                <w:b w:val="0"/>
                <w:bCs w:val="0"/>
              </w:rPr>
              <w:t>⁴</w:t>
            </w:r>
            <w:r w:rsidRPr="00C67A39">
              <w:rPr>
                <w:rStyle w:val="ab"/>
                <w:b w:val="0"/>
                <w:bCs w:val="0"/>
              </w:rPr>
              <w:t xml:space="preserve"> + 24.2s³ + 1604.81s² + 320.24s + 16)，通过Nyquist图、Bode图及闭环极点三种方法的综合分析，一致确认了该闭环系统是稳定的。这验证了多种频域</w:t>
            </w:r>
            <w:proofErr w:type="gramStart"/>
            <w:r w:rsidRPr="00C67A39">
              <w:rPr>
                <w:rStyle w:val="ab"/>
                <w:b w:val="0"/>
                <w:bCs w:val="0"/>
              </w:rPr>
              <w:t>及复域分析</w:t>
            </w:r>
            <w:proofErr w:type="gramEnd"/>
            <w:r w:rsidRPr="00C67A39">
              <w:rPr>
                <w:rStyle w:val="ab"/>
                <w:b w:val="0"/>
                <w:bCs w:val="0"/>
              </w:rPr>
              <w:t>工具在判断系统稳定性上的一致性与有效性。</w:t>
            </w:r>
          </w:p>
          <w:p w14:paraId="2E8B3422" w14:textId="77777777" w:rsidR="00C67A39" w:rsidRPr="00C67A39" w:rsidRDefault="00C67A39" w:rsidP="00C67A39">
            <w:pPr>
              <w:pStyle w:val="aa"/>
              <w:numPr>
                <w:ilvl w:val="1"/>
                <w:numId w:val="22"/>
              </w:numPr>
              <w:spacing w:beforeLines="100" w:before="312" w:beforeAutospacing="0" w:afterLines="100" w:after="312" w:afterAutospacing="0" w:line="276" w:lineRule="auto"/>
              <w:ind w:left="0" w:firstLine="0"/>
              <w:rPr>
                <w:rStyle w:val="ab"/>
              </w:rPr>
            </w:pPr>
            <w:r w:rsidRPr="00C67A39">
              <w:rPr>
                <w:rStyle w:val="ab"/>
              </w:rPr>
              <w:t>系统性能改善：</w:t>
            </w:r>
          </w:p>
          <w:p w14:paraId="4B7075D4" w14:textId="14B994B9" w:rsidR="00C67A39" w:rsidRPr="00C67A39" w:rsidRDefault="00C67A39" w:rsidP="00C67A39">
            <w:pPr>
              <w:pStyle w:val="aa"/>
              <w:spacing w:beforeLines="100" w:before="312" w:beforeAutospacing="0" w:afterLines="100" w:after="312" w:afterAutospacing="0" w:line="276" w:lineRule="auto"/>
              <w:ind w:firstLineChars="200" w:firstLine="480"/>
              <w:rPr>
                <w:rStyle w:val="ab"/>
                <w:b w:val="0"/>
                <w:bCs w:val="0"/>
              </w:rPr>
            </w:pPr>
            <w:r w:rsidRPr="00C67A39">
              <w:rPr>
                <w:rStyle w:val="ab"/>
                <w:b w:val="0"/>
                <w:bCs w:val="0"/>
              </w:rPr>
              <w:t>针对问题2的系统 G(s) = 8 / (s(0.5s + 1)(0.25s + 1))，其原始性能的</w:t>
            </w:r>
            <w:proofErr w:type="gramStart"/>
            <w:r w:rsidRPr="00C67A39">
              <w:rPr>
                <w:rStyle w:val="ab"/>
                <w:b w:val="0"/>
                <w:bCs w:val="0"/>
              </w:rPr>
              <w:t>相角裕度不</w:t>
            </w:r>
            <w:proofErr w:type="gramEnd"/>
            <w:r w:rsidRPr="00C67A39">
              <w:rPr>
                <w:rStyle w:val="ab"/>
                <w:b w:val="0"/>
                <w:bCs w:val="0"/>
              </w:rPr>
              <w:t>满足设计要求。通过设计并引入串联超前校正环节，成功地将其</w:t>
            </w:r>
            <w:proofErr w:type="gramStart"/>
            <w:r w:rsidRPr="00C67A39">
              <w:rPr>
                <w:rStyle w:val="ab"/>
                <w:b w:val="0"/>
                <w:bCs w:val="0"/>
              </w:rPr>
              <w:t>相角裕度提升</w:t>
            </w:r>
            <w:proofErr w:type="gramEnd"/>
            <w:r w:rsidRPr="00C67A39">
              <w:rPr>
                <w:rStyle w:val="ab"/>
                <w:b w:val="0"/>
                <w:bCs w:val="0"/>
              </w:rPr>
              <w:t>至不小于40°，幅值裕度不低于10dB，同时剪切频率大于1rad/s，所有性能指标均达到了设计目标。这证明了串联校正是一种主动改善系统动态性能的有效工程方法。</w:t>
            </w:r>
          </w:p>
          <w:p w14:paraId="3465301D" w14:textId="77777777" w:rsidR="00C67A39" w:rsidRPr="00C67A39" w:rsidRDefault="00C67A39" w:rsidP="00C67A39">
            <w:pPr>
              <w:pStyle w:val="aa"/>
              <w:numPr>
                <w:ilvl w:val="1"/>
                <w:numId w:val="22"/>
              </w:numPr>
              <w:spacing w:beforeLines="100" w:before="312" w:beforeAutospacing="0" w:afterLines="100" w:after="312" w:afterAutospacing="0" w:line="276" w:lineRule="auto"/>
              <w:ind w:left="0" w:firstLine="0"/>
              <w:rPr>
                <w:rStyle w:val="ab"/>
              </w:rPr>
            </w:pPr>
            <w:r w:rsidRPr="00C67A39">
              <w:rPr>
                <w:rStyle w:val="ab"/>
              </w:rPr>
              <w:t>学习与反思：</w:t>
            </w:r>
          </w:p>
          <w:p w14:paraId="28F3AA2B" w14:textId="77777777" w:rsidR="00C67A39" w:rsidRPr="00C67A39" w:rsidRDefault="00C67A39" w:rsidP="00C67A39">
            <w:pPr>
              <w:pStyle w:val="aa"/>
              <w:spacing w:beforeLines="100" w:before="312" w:beforeAutospacing="0" w:afterLines="100" w:after="312" w:afterAutospacing="0" w:line="276" w:lineRule="auto"/>
              <w:ind w:firstLineChars="200" w:firstLine="480"/>
              <w:rPr>
                <w:rStyle w:val="ab"/>
                <w:b w:val="0"/>
                <w:bCs w:val="0"/>
              </w:rPr>
            </w:pPr>
            <w:r w:rsidRPr="00C67A39">
              <w:rPr>
                <w:rStyle w:val="ab"/>
                <w:b w:val="0"/>
                <w:bCs w:val="0"/>
              </w:rPr>
              <w:t>通过本次实验，我们熟练掌握了使用MATLAB进行系统频域特性分析的可视化方法，并加深了对稳定裕度（相角裕度、幅值裕度）物理意义的理解。</w:t>
            </w:r>
          </w:p>
          <w:p w14:paraId="26D40119" w14:textId="77777777" w:rsidR="00C67A39" w:rsidRPr="00C67A39" w:rsidRDefault="00C67A39" w:rsidP="00C67A39">
            <w:pPr>
              <w:pStyle w:val="aa"/>
              <w:spacing w:beforeLines="100" w:before="312" w:beforeAutospacing="0" w:afterLines="100" w:after="312" w:afterAutospacing="0" w:line="276" w:lineRule="auto"/>
              <w:ind w:firstLineChars="200" w:firstLine="480"/>
              <w:rPr>
                <w:rStyle w:val="ab"/>
                <w:b w:val="0"/>
                <w:bCs w:val="0"/>
              </w:rPr>
            </w:pPr>
            <w:r w:rsidRPr="00C67A39">
              <w:rPr>
                <w:rStyle w:val="ab"/>
                <w:b w:val="0"/>
                <w:bCs w:val="0"/>
              </w:rPr>
              <w:t>设计实践让我们体会到，理论计算与工程调试是相辅相成的。校正器的设计往往需要根据仿真结果进行迭代微调，才能在多个性能指标之间取得最佳平衡。</w:t>
            </w:r>
          </w:p>
          <w:p w14:paraId="2E3AEEE1" w14:textId="77777777" w:rsidR="00C67A39" w:rsidRPr="00C67A39" w:rsidRDefault="00C67A39" w:rsidP="00C67A39">
            <w:pPr>
              <w:pStyle w:val="aa"/>
              <w:spacing w:beforeLines="100" w:before="312" w:beforeAutospacing="0" w:afterLines="100" w:after="312" w:afterAutospacing="0" w:line="276" w:lineRule="auto"/>
              <w:ind w:firstLineChars="200" w:firstLine="480"/>
              <w:rPr>
                <w:rStyle w:val="ab"/>
                <w:b w:val="0"/>
                <w:bCs w:val="0"/>
              </w:rPr>
            </w:pPr>
            <w:r w:rsidRPr="00C67A39">
              <w:rPr>
                <w:rStyle w:val="ab"/>
                <w:b w:val="0"/>
                <w:bCs w:val="0"/>
              </w:rPr>
              <w:t>本次实验将抽象的控制理论与具体的工程问题相结合，锻炼了我们分析问题、解决问题的综合能力。</w:t>
            </w:r>
          </w:p>
          <w:p w14:paraId="58C2588B" w14:textId="77777777" w:rsidR="000F0193" w:rsidRPr="00C67A39" w:rsidRDefault="000F0193">
            <w:pPr>
              <w:pStyle w:val="a3"/>
              <w:ind w:firstLineChars="0" w:firstLine="0"/>
              <w:rPr>
                <w:rFonts w:ascii="宋体" w:hint="eastAsia"/>
                <w:bCs/>
                <w:szCs w:val="24"/>
              </w:rPr>
            </w:pPr>
          </w:p>
        </w:tc>
      </w:tr>
    </w:tbl>
    <w:p w14:paraId="6B804779" w14:textId="77777777" w:rsidR="000F0193" w:rsidRDefault="000F0193"/>
    <w:sectPr w:rsidR="000F01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0AEBC" w14:textId="77777777" w:rsidR="00977F9E" w:rsidRDefault="00977F9E" w:rsidP="00E23DC4">
      <w:r>
        <w:separator/>
      </w:r>
    </w:p>
  </w:endnote>
  <w:endnote w:type="continuationSeparator" w:id="0">
    <w:p w14:paraId="26D51FA3" w14:textId="77777777" w:rsidR="00977F9E" w:rsidRDefault="00977F9E" w:rsidP="00E2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28F1A" w14:textId="77777777" w:rsidR="00977F9E" w:rsidRDefault="00977F9E" w:rsidP="00E23DC4">
      <w:r>
        <w:separator/>
      </w:r>
    </w:p>
  </w:footnote>
  <w:footnote w:type="continuationSeparator" w:id="0">
    <w:p w14:paraId="3D4A1F68" w14:textId="77777777" w:rsidR="00977F9E" w:rsidRDefault="00977F9E" w:rsidP="00E23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382"/>
    <w:multiLevelType w:val="hybridMultilevel"/>
    <w:tmpl w:val="DCF8D606"/>
    <w:lvl w:ilvl="0" w:tplc="C9CE68DA">
      <w:numFmt w:val="bullet"/>
      <w:lvlText w:val=""/>
      <w:lvlJc w:val="left"/>
      <w:pPr>
        <w:ind w:left="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1" w15:restartNumberingAfterBreak="0">
    <w:nsid w:val="0B102154"/>
    <w:multiLevelType w:val="hybridMultilevel"/>
    <w:tmpl w:val="44EEB980"/>
    <w:lvl w:ilvl="0" w:tplc="C1AC5632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323917"/>
    <w:multiLevelType w:val="hybridMultilevel"/>
    <w:tmpl w:val="2E0612B4"/>
    <w:lvl w:ilvl="0" w:tplc="4A32B312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5E55B2"/>
    <w:multiLevelType w:val="multilevel"/>
    <w:tmpl w:val="A124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F32B2"/>
    <w:multiLevelType w:val="hybridMultilevel"/>
    <w:tmpl w:val="30CEB7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4411FF"/>
    <w:multiLevelType w:val="multilevel"/>
    <w:tmpl w:val="F678047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440" w:hanging="44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6" w15:restartNumberingAfterBreak="0">
    <w:nsid w:val="1FE851AF"/>
    <w:multiLevelType w:val="hybridMultilevel"/>
    <w:tmpl w:val="FAFE7D06"/>
    <w:lvl w:ilvl="0" w:tplc="75E41D9A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8D50601"/>
    <w:multiLevelType w:val="multilevel"/>
    <w:tmpl w:val="F678047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440" w:hanging="44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" w15:restartNumberingAfterBreak="0">
    <w:nsid w:val="3F4D22F2"/>
    <w:multiLevelType w:val="multilevel"/>
    <w:tmpl w:val="0260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643EC"/>
    <w:multiLevelType w:val="hybridMultilevel"/>
    <w:tmpl w:val="0970754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9D40406"/>
    <w:multiLevelType w:val="multilevel"/>
    <w:tmpl w:val="0260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81C09"/>
    <w:multiLevelType w:val="multilevel"/>
    <w:tmpl w:val="09AEC58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2" w15:restartNumberingAfterBreak="0">
    <w:nsid w:val="50A80E7B"/>
    <w:multiLevelType w:val="multilevel"/>
    <w:tmpl w:val="61B23D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C2B97"/>
    <w:multiLevelType w:val="multilevel"/>
    <w:tmpl w:val="09AEC58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4" w15:restartNumberingAfterBreak="0">
    <w:nsid w:val="533726D8"/>
    <w:multiLevelType w:val="multilevel"/>
    <w:tmpl w:val="C17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718C8"/>
    <w:multiLevelType w:val="hybridMultilevel"/>
    <w:tmpl w:val="B4E4061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0DB0B23"/>
    <w:multiLevelType w:val="hybridMultilevel"/>
    <w:tmpl w:val="358E195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B23075D0">
      <w:numFmt w:val="bullet"/>
      <w:lvlText w:val=""/>
      <w:lvlJc w:val="left"/>
      <w:pPr>
        <w:ind w:left="800" w:hanging="360"/>
      </w:pPr>
      <w:rPr>
        <w:rFonts w:ascii="Symbol" w:eastAsia="宋体" w:hAnsi="Symbol" w:cs="宋体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5937E6F"/>
    <w:multiLevelType w:val="multilevel"/>
    <w:tmpl w:val="54F6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B47B4"/>
    <w:multiLevelType w:val="hybridMultilevel"/>
    <w:tmpl w:val="9C6420D6"/>
    <w:lvl w:ilvl="0" w:tplc="D2BADDE6">
      <w:start w:val="1"/>
      <w:numFmt w:val="lowerLetter"/>
      <w:lvlText w:val="(%1)"/>
      <w:lvlJc w:val="left"/>
      <w:pPr>
        <w:ind w:left="920" w:hanging="440"/>
      </w:pPr>
      <w:rPr>
        <w:rFonts w:hint="eastAsia"/>
      </w:rPr>
    </w:lvl>
    <w:lvl w:ilvl="1" w:tplc="0AA49B3A">
      <w:numFmt w:val="bullet"/>
      <w:lvlText w:val=""/>
      <w:lvlJc w:val="left"/>
      <w:pPr>
        <w:ind w:left="1280" w:hanging="360"/>
      </w:pPr>
      <w:rPr>
        <w:rFonts w:ascii="Symbol" w:eastAsia="宋体" w:hAnsi="Symbol" w:cs="宋体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69717492"/>
    <w:multiLevelType w:val="hybridMultilevel"/>
    <w:tmpl w:val="BAC47DF4"/>
    <w:lvl w:ilvl="0" w:tplc="D2BADDE6">
      <w:start w:val="1"/>
      <w:numFmt w:val="lowerLetter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2D52A43"/>
    <w:multiLevelType w:val="multilevel"/>
    <w:tmpl w:val="09AEC58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1" w15:restartNumberingAfterBreak="0">
    <w:nsid w:val="7AD047F6"/>
    <w:multiLevelType w:val="hybridMultilevel"/>
    <w:tmpl w:val="C3FE80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9698468">
    <w:abstractNumId w:val="12"/>
  </w:num>
  <w:num w:numId="2" w16cid:durableId="201020551">
    <w:abstractNumId w:val="4"/>
  </w:num>
  <w:num w:numId="3" w16cid:durableId="598293563">
    <w:abstractNumId w:val="0"/>
  </w:num>
  <w:num w:numId="4" w16cid:durableId="1858883474">
    <w:abstractNumId w:val="14"/>
  </w:num>
  <w:num w:numId="5" w16cid:durableId="414593700">
    <w:abstractNumId w:val="21"/>
  </w:num>
  <w:num w:numId="6" w16cid:durableId="1589774917">
    <w:abstractNumId w:val="2"/>
  </w:num>
  <w:num w:numId="7" w16cid:durableId="2031712596">
    <w:abstractNumId w:val="1"/>
  </w:num>
  <w:num w:numId="8" w16cid:durableId="1752505460">
    <w:abstractNumId w:val="16"/>
  </w:num>
  <w:num w:numId="9" w16cid:durableId="636691880">
    <w:abstractNumId w:val="9"/>
  </w:num>
  <w:num w:numId="10" w16cid:durableId="501551947">
    <w:abstractNumId w:val="3"/>
  </w:num>
  <w:num w:numId="11" w16cid:durableId="209339305">
    <w:abstractNumId w:val="10"/>
  </w:num>
  <w:num w:numId="12" w16cid:durableId="1563516005">
    <w:abstractNumId w:val="18"/>
  </w:num>
  <w:num w:numId="13" w16cid:durableId="882980079">
    <w:abstractNumId w:val="19"/>
  </w:num>
  <w:num w:numId="14" w16cid:durableId="1537886624">
    <w:abstractNumId w:val="6"/>
  </w:num>
  <w:num w:numId="15" w16cid:durableId="1704014279">
    <w:abstractNumId w:val="15"/>
  </w:num>
  <w:num w:numId="16" w16cid:durableId="979767058">
    <w:abstractNumId w:val="17"/>
  </w:num>
  <w:num w:numId="17" w16cid:durableId="1427657130">
    <w:abstractNumId w:val="13"/>
  </w:num>
  <w:num w:numId="18" w16cid:durableId="1124928826">
    <w:abstractNumId w:val="11"/>
  </w:num>
  <w:num w:numId="19" w16cid:durableId="961768588">
    <w:abstractNumId w:val="20"/>
  </w:num>
  <w:num w:numId="20" w16cid:durableId="214465904">
    <w:abstractNumId w:val="7"/>
  </w:num>
  <w:num w:numId="21" w16cid:durableId="1200168610">
    <w:abstractNumId w:val="8"/>
  </w:num>
  <w:num w:numId="22" w16cid:durableId="633995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BkMjg3OGEzYWExZjMyYWY5Nzk2MjdlNmI5NTY2MmQifQ=="/>
  </w:docVars>
  <w:rsids>
    <w:rsidRoot w:val="001B4BA4"/>
    <w:rsid w:val="00051807"/>
    <w:rsid w:val="000C6874"/>
    <w:rsid w:val="000F0193"/>
    <w:rsid w:val="001B4BA4"/>
    <w:rsid w:val="00202EC8"/>
    <w:rsid w:val="00354AF6"/>
    <w:rsid w:val="00390D63"/>
    <w:rsid w:val="006A33D8"/>
    <w:rsid w:val="00840546"/>
    <w:rsid w:val="00856909"/>
    <w:rsid w:val="00873970"/>
    <w:rsid w:val="008C6351"/>
    <w:rsid w:val="00967EA5"/>
    <w:rsid w:val="00977F9E"/>
    <w:rsid w:val="009B55C4"/>
    <w:rsid w:val="00AE002C"/>
    <w:rsid w:val="00B34C0B"/>
    <w:rsid w:val="00B70C82"/>
    <w:rsid w:val="00C15759"/>
    <w:rsid w:val="00C67A39"/>
    <w:rsid w:val="00DB3D2A"/>
    <w:rsid w:val="00DC524F"/>
    <w:rsid w:val="00DF0BFE"/>
    <w:rsid w:val="00E23DC4"/>
    <w:rsid w:val="00F5056D"/>
    <w:rsid w:val="09AB2883"/>
    <w:rsid w:val="0B1916C0"/>
    <w:rsid w:val="11D179D2"/>
    <w:rsid w:val="16E73EAB"/>
    <w:rsid w:val="277F598D"/>
    <w:rsid w:val="2A5D1ACA"/>
    <w:rsid w:val="2C1F5BC3"/>
    <w:rsid w:val="2E293BF2"/>
    <w:rsid w:val="31C61758"/>
    <w:rsid w:val="36D827F8"/>
    <w:rsid w:val="3D493B7F"/>
    <w:rsid w:val="40C15F0C"/>
    <w:rsid w:val="42206C63"/>
    <w:rsid w:val="4B3C7C5F"/>
    <w:rsid w:val="4C984DD6"/>
    <w:rsid w:val="4D616AAD"/>
    <w:rsid w:val="563805C7"/>
    <w:rsid w:val="5C0B2086"/>
    <w:rsid w:val="64F620E4"/>
    <w:rsid w:val="673A1582"/>
    <w:rsid w:val="705A59D3"/>
    <w:rsid w:val="7E0429B9"/>
    <w:rsid w:val="7EBE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648D5"/>
  <w15:docId w15:val="{469E4616-A6FF-4F36-804C-2ACF6887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569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napToGrid w:val="0"/>
      <w:spacing w:line="312" w:lineRule="auto"/>
      <w:ind w:firstLineChars="200" w:firstLine="480"/>
    </w:pPr>
    <w:rPr>
      <w:rFonts w:ascii="Times New Roman" w:hAnsi="Times New Roman"/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7">
    <w:name w:val="页眉 字符"/>
    <w:basedOn w:val="a0"/>
    <w:link w:val="a6"/>
    <w:rPr>
      <w:rFonts w:ascii="Calibri" w:hAnsi="Calibr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="Calibri" w:hAnsi="Calibri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B34C0B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B34C0B"/>
    <w:rPr>
      <w:rFonts w:ascii="宋体" w:eastAsia="宋体" w:hAnsi="宋体" w:cs="宋体"/>
      <w:sz w:val="24"/>
      <w:szCs w:val="24"/>
    </w:rPr>
  </w:style>
  <w:style w:type="paragraph" w:styleId="aa">
    <w:name w:val="Normal (Web)"/>
    <w:basedOn w:val="a"/>
    <w:uiPriority w:val="99"/>
    <w:unhideWhenUsed/>
    <w:rsid w:val="00C67A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C67A39"/>
    <w:rPr>
      <w:b/>
      <w:bCs/>
    </w:rPr>
  </w:style>
  <w:style w:type="character" w:customStyle="1" w:styleId="citation-572">
    <w:name w:val="citation-572"/>
    <w:basedOn w:val="a0"/>
    <w:rsid w:val="00C67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62438</dc:creator>
  <cp:lastModifiedBy>赵学文</cp:lastModifiedBy>
  <cp:revision>14</cp:revision>
  <dcterms:created xsi:type="dcterms:W3CDTF">2023-06-28T13:46:00Z</dcterms:created>
  <dcterms:modified xsi:type="dcterms:W3CDTF">2025-06-22T04:30:00Z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36859FBDE69D4C99A9346CF588B58A16</vt:lpwstr>
  </property>
</Properties>
</file>