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3969B" w14:textId="77777777" w:rsidR="00FA4B26" w:rsidRDefault="00FA4B26" w:rsidP="00FA4B26">
      <w:pPr>
        <w:rPr>
          <w:sz w:val="24"/>
          <w:szCs w:val="24"/>
        </w:rPr>
      </w:pPr>
    </w:p>
    <w:p w14:paraId="61A56BEF" w14:textId="77777777" w:rsidR="00FA4B26" w:rsidRDefault="00FA4B26" w:rsidP="00FA4B26">
      <w:pPr>
        <w:spacing w:line="1100" w:lineRule="exact"/>
        <w:jc w:val="center"/>
        <w:rPr>
          <w:rFonts w:ascii="黑体" w:eastAsia="黑体" w:hAnsi="黑体" w:hint="eastAsia"/>
          <w:b/>
          <w:sz w:val="72"/>
          <w:szCs w:val="72"/>
        </w:rPr>
      </w:pPr>
      <w:r>
        <w:rPr>
          <w:rFonts w:ascii="黑体" w:eastAsia="黑体" w:hAnsi="黑体" w:hint="eastAsia"/>
          <w:b/>
          <w:sz w:val="72"/>
          <w:szCs w:val="72"/>
        </w:rPr>
        <w:t>南 京 师 范 大 学</w:t>
      </w:r>
    </w:p>
    <w:p w14:paraId="222A8F70" w14:textId="77777777" w:rsidR="00FA4B26" w:rsidRDefault="00FA4B26" w:rsidP="00FA4B26">
      <w:pPr>
        <w:spacing w:line="1100" w:lineRule="exact"/>
        <w:jc w:val="center"/>
        <w:rPr>
          <w:rFonts w:ascii="黑体" w:eastAsia="黑体" w:hAnsi="黑体" w:hint="eastAsia"/>
          <w:b/>
          <w:sz w:val="72"/>
          <w:szCs w:val="72"/>
        </w:rPr>
      </w:pPr>
      <w:r>
        <w:rPr>
          <w:rFonts w:ascii="黑体" w:eastAsia="黑体" w:hAnsi="黑体" w:hint="eastAsia"/>
          <w:b/>
          <w:sz w:val="72"/>
          <w:szCs w:val="72"/>
        </w:rPr>
        <w:t>实验报告</w:t>
      </w:r>
    </w:p>
    <w:p w14:paraId="55CD7D79" w14:textId="77777777" w:rsidR="00FA4B26" w:rsidRDefault="00FA4B26" w:rsidP="00FA4B26">
      <w:pPr>
        <w:rPr>
          <w:rFonts w:ascii="隶书" w:eastAsia="隶书"/>
          <w:b/>
          <w:sz w:val="18"/>
          <w:szCs w:val="18"/>
        </w:rPr>
      </w:pPr>
    </w:p>
    <w:p w14:paraId="4753773A" w14:textId="77777777" w:rsidR="00FA4B26" w:rsidRDefault="00FA4B26" w:rsidP="00FA4B26">
      <w:pPr>
        <w:jc w:val="center"/>
      </w:pPr>
      <w:r>
        <w:rPr>
          <w:noProof/>
        </w:rPr>
        <w:drawing>
          <wp:inline distT="0" distB="0" distL="114300" distR="114300" wp14:anchorId="1EFCCE06" wp14:editId="63786CE2">
            <wp:extent cx="2857500" cy="2857500"/>
            <wp:effectExtent l="0" t="0" r="0" b="0"/>
            <wp:docPr id="8" name="图片 8" descr="u=3400602983,2077752687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u=3400602983,2077752687&amp;fm=23&amp;gp=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11D7F7" w14:textId="77777777" w:rsidR="00FA4B26" w:rsidRDefault="00FA4B26" w:rsidP="00FA4B26">
      <w:pPr>
        <w:jc w:val="center"/>
      </w:pPr>
    </w:p>
    <w:p w14:paraId="0F970E27" w14:textId="77777777" w:rsidR="00FA4B26" w:rsidRDefault="00FA4B26" w:rsidP="00FA4B26"/>
    <w:p w14:paraId="3106A577" w14:textId="77777777" w:rsidR="00FA4B26" w:rsidRDefault="00FA4B26" w:rsidP="00FA4B26">
      <w:pPr>
        <w:ind w:firstLineChars="200" w:firstLine="64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 xml:space="preserve">课 </w:t>
      </w:r>
      <w:r>
        <w:rPr>
          <w:rFonts w:ascii="黑体" w:eastAsia="黑体"/>
          <w:b/>
          <w:sz w:val="32"/>
          <w:szCs w:val="32"/>
        </w:rPr>
        <w:t xml:space="preserve">   </w:t>
      </w:r>
      <w:r>
        <w:rPr>
          <w:rFonts w:ascii="黑体" w:eastAsia="黑体" w:hint="eastAsia"/>
          <w:b/>
          <w:sz w:val="32"/>
          <w:szCs w:val="32"/>
        </w:rPr>
        <w:t>程：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</w:t>
      </w:r>
      <w:r>
        <w:rPr>
          <w:rFonts w:ascii="黑体" w:eastAsia="黑体"/>
          <w:b/>
          <w:sz w:val="32"/>
          <w:szCs w:val="32"/>
          <w:u w:val="single"/>
        </w:rPr>
        <w:t xml:space="preserve"> 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自动控制原理    </w:t>
      </w:r>
      <w:r>
        <w:rPr>
          <w:rFonts w:ascii="黑体" w:eastAsia="黑体"/>
          <w:b/>
          <w:sz w:val="32"/>
          <w:szCs w:val="32"/>
          <w:u w:val="single"/>
        </w:rPr>
        <w:t xml:space="preserve">    </w:t>
      </w:r>
    </w:p>
    <w:p w14:paraId="6706A204" w14:textId="77777777" w:rsidR="00FA4B26" w:rsidRDefault="00FA4B26" w:rsidP="00FA4B26">
      <w:pPr>
        <w:ind w:firstLineChars="200" w:firstLine="64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学    院：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电气与自动化工程学院    </w:t>
      </w:r>
    </w:p>
    <w:p w14:paraId="048260DA" w14:textId="77777777" w:rsidR="00FA4B26" w:rsidRDefault="00FA4B26" w:rsidP="00FA4B26">
      <w:pPr>
        <w:ind w:firstLineChars="200" w:firstLine="64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专    业：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  </w:t>
      </w:r>
      <w:r>
        <w:rPr>
          <w:rFonts w:ascii="黑体" w:eastAsia="黑体"/>
          <w:b/>
          <w:sz w:val="32"/>
          <w:szCs w:val="32"/>
          <w:u w:val="single"/>
        </w:rPr>
        <w:t xml:space="preserve">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自动化</w:t>
      </w:r>
      <w:r>
        <w:rPr>
          <w:rFonts w:ascii="黑体" w:eastAsia="黑体"/>
          <w:b/>
          <w:sz w:val="32"/>
          <w:szCs w:val="32"/>
          <w:u w:val="single"/>
        </w:rPr>
        <w:t xml:space="preserve">           </w:t>
      </w:r>
    </w:p>
    <w:p w14:paraId="18CA462B" w14:textId="77777777" w:rsidR="00FA4B26" w:rsidRDefault="00FA4B26" w:rsidP="00FA4B26">
      <w:pPr>
        <w:ind w:firstLineChars="200" w:firstLine="64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学    号：</w:t>
      </w:r>
      <w:r>
        <w:rPr>
          <w:rFonts w:ascii="黑体" w:eastAsia="黑体"/>
          <w:b/>
          <w:sz w:val="32"/>
          <w:szCs w:val="32"/>
          <w:u w:val="single"/>
        </w:rPr>
        <w:t xml:space="preserve">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/>
          <w:b/>
          <w:sz w:val="32"/>
          <w:szCs w:val="32"/>
          <w:u w:val="single"/>
        </w:rPr>
        <w:t xml:space="preserve">   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21230933   </w:t>
      </w:r>
      <w:r>
        <w:rPr>
          <w:rFonts w:ascii="黑体" w:eastAsia="黑体"/>
          <w:b/>
          <w:sz w:val="32"/>
          <w:szCs w:val="32"/>
          <w:u w:val="single"/>
        </w:rPr>
        <w:t xml:space="preserve">  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</w:p>
    <w:p w14:paraId="22F2913A" w14:textId="77777777" w:rsidR="00FA4B26" w:rsidRDefault="00FA4B26" w:rsidP="00FA4B26">
      <w:pPr>
        <w:ind w:firstLineChars="200" w:firstLine="64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姓    名：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  <w:r>
        <w:rPr>
          <w:rFonts w:ascii="黑体" w:eastAsia="黑体"/>
          <w:b/>
          <w:sz w:val="32"/>
          <w:szCs w:val="32"/>
          <w:u w:val="single"/>
        </w:rPr>
        <w:t xml:space="preserve">     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赵学文 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  <w:r>
        <w:rPr>
          <w:rFonts w:ascii="黑体" w:eastAsia="黑体"/>
          <w:b/>
          <w:sz w:val="32"/>
          <w:szCs w:val="32"/>
          <w:u w:val="single"/>
        </w:rPr>
        <w:t xml:space="preserve"> 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</w:p>
    <w:p w14:paraId="4EBA1AFD" w14:textId="77777777" w:rsidR="00FA4B26" w:rsidRDefault="00FA4B26" w:rsidP="00FA4B26">
      <w:pPr>
        <w:ind w:firstLineChars="200" w:firstLine="64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指导教师：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     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  <w:r>
        <w:rPr>
          <w:rFonts w:ascii="黑体" w:eastAsia="黑体"/>
          <w:b/>
          <w:sz w:val="32"/>
          <w:szCs w:val="32"/>
          <w:u w:val="single"/>
        </w:rPr>
        <w:t xml:space="preserve">    </w:t>
      </w:r>
    </w:p>
    <w:p w14:paraId="54AA293C" w14:textId="77777777" w:rsidR="00FA4B26" w:rsidRDefault="00FA4B26" w:rsidP="00FA4B26">
      <w:pPr>
        <w:ind w:firstLineChars="200" w:firstLine="643"/>
        <w:rPr>
          <w:sz w:val="24"/>
          <w:szCs w:val="24"/>
        </w:rPr>
      </w:pPr>
      <w:r>
        <w:rPr>
          <w:rFonts w:ascii="黑体" w:eastAsia="黑体" w:hint="eastAsia"/>
          <w:b/>
          <w:sz w:val="32"/>
          <w:szCs w:val="32"/>
        </w:rPr>
        <w:t>填写日期：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 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2025年6月 </w:t>
      </w:r>
      <w:r>
        <w:rPr>
          <w:rFonts w:ascii="黑体" w:eastAsia="黑体"/>
          <w:b/>
          <w:sz w:val="32"/>
          <w:szCs w:val="32"/>
          <w:u w:val="single"/>
        </w:rPr>
        <w:t xml:space="preserve">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</w:p>
    <w:p w14:paraId="33B5C90A" w14:textId="77777777" w:rsidR="000F0193" w:rsidRPr="00FA4B26" w:rsidRDefault="000F0193">
      <w:pPr>
        <w:rPr>
          <w:sz w:val="24"/>
          <w:szCs w:val="24"/>
        </w:rPr>
      </w:pPr>
    </w:p>
    <w:p w14:paraId="5FEE5CE6" w14:textId="77777777" w:rsidR="000F0193" w:rsidRDefault="000F0193">
      <w:pPr>
        <w:rPr>
          <w:sz w:val="24"/>
          <w:szCs w:val="24"/>
        </w:rPr>
      </w:pPr>
    </w:p>
    <w:p w14:paraId="566EBC58" w14:textId="77777777" w:rsidR="000F0193" w:rsidRDefault="000F0193">
      <w:pPr>
        <w:rPr>
          <w:sz w:val="24"/>
          <w:szCs w:val="24"/>
        </w:rPr>
      </w:pPr>
    </w:p>
    <w:p w14:paraId="713C5F2C" w14:textId="77777777" w:rsidR="000F0193" w:rsidRDefault="000F0193">
      <w:pPr>
        <w:rPr>
          <w:sz w:val="24"/>
          <w:szCs w:val="24"/>
        </w:rPr>
      </w:pPr>
    </w:p>
    <w:p w14:paraId="341C07B5" w14:textId="77777777" w:rsidR="000F0193" w:rsidRDefault="00000000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实验评分</w:t>
      </w:r>
      <w:r>
        <w:rPr>
          <w:b/>
          <w:sz w:val="36"/>
          <w:szCs w:val="36"/>
        </w:rPr>
        <w:t>环节与评价结果</w:t>
      </w:r>
    </w:p>
    <w:p w14:paraId="326073CF" w14:textId="77777777" w:rsidR="000F0193" w:rsidRDefault="000F0193">
      <w:pPr>
        <w:jc w:val="center"/>
        <w:rPr>
          <w:b/>
          <w:sz w:val="36"/>
          <w:szCs w:val="36"/>
        </w:rPr>
      </w:pPr>
    </w:p>
    <w:p w14:paraId="3947A9DC" w14:textId="77777777" w:rsidR="000F0193" w:rsidRDefault="000F0193">
      <w:pPr>
        <w:jc w:val="center"/>
        <w:rPr>
          <w:b/>
          <w:sz w:val="36"/>
          <w:szCs w:val="36"/>
        </w:rPr>
      </w:pPr>
    </w:p>
    <w:p w14:paraId="0D4C38B6" w14:textId="77777777" w:rsidR="000F0193" w:rsidRDefault="000F0193">
      <w:pPr>
        <w:jc w:val="center"/>
        <w:rPr>
          <w:b/>
          <w:sz w:val="36"/>
          <w:szCs w:val="36"/>
        </w:rPr>
      </w:pPr>
    </w:p>
    <w:tbl>
      <w:tblPr>
        <w:tblpPr w:leftFromText="181" w:rightFromText="181" w:vertAnchor="text" w:tblpXSpec="center" w:tblpY="1"/>
        <w:tblOverlap w:val="never"/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01"/>
        <w:gridCol w:w="1249"/>
        <w:gridCol w:w="1281"/>
      </w:tblGrid>
      <w:tr w:rsidR="000F0193" w14:paraId="53CB587D" w14:textId="77777777">
        <w:trPr>
          <w:trHeight w:val="807"/>
        </w:trPr>
        <w:tc>
          <w:tcPr>
            <w:tcW w:w="6401" w:type="dxa"/>
            <w:vAlign w:val="center"/>
          </w:tcPr>
          <w:p w14:paraId="40286526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评  价  环 节</w:t>
            </w:r>
          </w:p>
        </w:tc>
        <w:tc>
          <w:tcPr>
            <w:tcW w:w="1249" w:type="dxa"/>
            <w:vAlign w:val="center"/>
          </w:tcPr>
          <w:p w14:paraId="68BD4422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分值</w:t>
            </w:r>
          </w:p>
        </w:tc>
        <w:tc>
          <w:tcPr>
            <w:tcW w:w="1281" w:type="dxa"/>
            <w:vAlign w:val="center"/>
          </w:tcPr>
          <w:p w14:paraId="3FEBCAAE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评分</w:t>
            </w:r>
          </w:p>
        </w:tc>
      </w:tr>
      <w:tr w:rsidR="000F0193" w14:paraId="396813CE" w14:textId="77777777">
        <w:trPr>
          <w:trHeight w:val="807"/>
        </w:trPr>
        <w:tc>
          <w:tcPr>
            <w:tcW w:w="6401" w:type="dxa"/>
            <w:vAlign w:val="center"/>
          </w:tcPr>
          <w:p w14:paraId="3B0EA71A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预习报告</w:t>
            </w:r>
          </w:p>
        </w:tc>
        <w:tc>
          <w:tcPr>
            <w:tcW w:w="1249" w:type="dxa"/>
            <w:vAlign w:val="center"/>
          </w:tcPr>
          <w:p w14:paraId="3C2D554E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10</w:t>
            </w:r>
          </w:p>
        </w:tc>
        <w:tc>
          <w:tcPr>
            <w:tcW w:w="1281" w:type="dxa"/>
            <w:vAlign w:val="center"/>
          </w:tcPr>
          <w:p w14:paraId="322E6867" w14:textId="77777777" w:rsidR="000F0193" w:rsidRDefault="000F0193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</w:p>
        </w:tc>
      </w:tr>
      <w:tr w:rsidR="000F0193" w14:paraId="37D88E21" w14:textId="77777777">
        <w:trPr>
          <w:trHeight w:val="807"/>
        </w:trPr>
        <w:tc>
          <w:tcPr>
            <w:tcW w:w="6401" w:type="dxa"/>
            <w:vAlign w:val="center"/>
          </w:tcPr>
          <w:p w14:paraId="68CC9E40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实验操作</w:t>
            </w:r>
          </w:p>
        </w:tc>
        <w:tc>
          <w:tcPr>
            <w:tcW w:w="1249" w:type="dxa"/>
            <w:vAlign w:val="center"/>
          </w:tcPr>
          <w:p w14:paraId="0CDFE3FB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20</w:t>
            </w:r>
          </w:p>
        </w:tc>
        <w:tc>
          <w:tcPr>
            <w:tcW w:w="1281" w:type="dxa"/>
            <w:vAlign w:val="center"/>
          </w:tcPr>
          <w:p w14:paraId="0439C8CA" w14:textId="77777777" w:rsidR="000F0193" w:rsidRDefault="000F0193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</w:p>
        </w:tc>
      </w:tr>
      <w:tr w:rsidR="000F0193" w14:paraId="1155D410" w14:textId="77777777">
        <w:trPr>
          <w:trHeight w:val="807"/>
        </w:trPr>
        <w:tc>
          <w:tcPr>
            <w:tcW w:w="6401" w:type="dxa"/>
            <w:vAlign w:val="center"/>
          </w:tcPr>
          <w:p w14:paraId="09D149EE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实验分析</w:t>
            </w:r>
          </w:p>
        </w:tc>
        <w:tc>
          <w:tcPr>
            <w:tcW w:w="1249" w:type="dxa"/>
            <w:vAlign w:val="center"/>
          </w:tcPr>
          <w:p w14:paraId="3D0DDCF1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40</w:t>
            </w:r>
          </w:p>
        </w:tc>
        <w:tc>
          <w:tcPr>
            <w:tcW w:w="1281" w:type="dxa"/>
            <w:vAlign w:val="center"/>
          </w:tcPr>
          <w:p w14:paraId="57E1ED34" w14:textId="77777777" w:rsidR="000F0193" w:rsidRDefault="000F0193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</w:p>
        </w:tc>
      </w:tr>
      <w:tr w:rsidR="000F0193" w14:paraId="1AC52554" w14:textId="77777777">
        <w:trPr>
          <w:trHeight w:val="807"/>
        </w:trPr>
        <w:tc>
          <w:tcPr>
            <w:tcW w:w="6401" w:type="dxa"/>
            <w:vAlign w:val="center"/>
          </w:tcPr>
          <w:p w14:paraId="24B51A11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问题回答</w:t>
            </w:r>
          </w:p>
        </w:tc>
        <w:tc>
          <w:tcPr>
            <w:tcW w:w="1249" w:type="dxa"/>
            <w:vAlign w:val="center"/>
          </w:tcPr>
          <w:p w14:paraId="52B5D71D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30</w:t>
            </w:r>
          </w:p>
        </w:tc>
        <w:tc>
          <w:tcPr>
            <w:tcW w:w="1281" w:type="dxa"/>
            <w:vAlign w:val="center"/>
          </w:tcPr>
          <w:p w14:paraId="250A64AE" w14:textId="77777777" w:rsidR="000F0193" w:rsidRDefault="000F0193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</w:p>
        </w:tc>
      </w:tr>
      <w:tr w:rsidR="000F0193" w14:paraId="6C44BDD4" w14:textId="77777777">
        <w:trPr>
          <w:trHeight w:val="988"/>
        </w:trPr>
        <w:tc>
          <w:tcPr>
            <w:tcW w:w="6401" w:type="dxa"/>
            <w:vAlign w:val="center"/>
          </w:tcPr>
          <w:p w14:paraId="1835D13F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总分</w:t>
            </w:r>
          </w:p>
        </w:tc>
        <w:tc>
          <w:tcPr>
            <w:tcW w:w="2530" w:type="dxa"/>
            <w:gridSpan w:val="2"/>
            <w:vAlign w:val="center"/>
          </w:tcPr>
          <w:p w14:paraId="63A92D89" w14:textId="77777777" w:rsidR="000F0193" w:rsidRDefault="000F0193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</w:p>
        </w:tc>
      </w:tr>
      <w:tr w:rsidR="000F0193" w14:paraId="51B7193C" w14:textId="77777777">
        <w:trPr>
          <w:trHeight w:val="988"/>
        </w:trPr>
        <w:tc>
          <w:tcPr>
            <w:tcW w:w="8931" w:type="dxa"/>
            <w:gridSpan w:val="3"/>
            <w:vAlign w:val="center"/>
          </w:tcPr>
          <w:p w14:paraId="24335EC9" w14:textId="77777777" w:rsidR="000F0193" w:rsidRDefault="00000000">
            <w:pPr>
              <w:ind w:firstLineChars="1400" w:firstLine="4498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评阅人签名：</w:t>
            </w:r>
          </w:p>
          <w:p w14:paraId="61C806BB" w14:textId="77777777" w:rsidR="000F0193" w:rsidRDefault="00000000">
            <w:pPr>
              <w:ind w:firstLineChars="1400" w:firstLine="4498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 xml:space="preserve">评阅日期： </w:t>
            </w:r>
          </w:p>
        </w:tc>
      </w:tr>
    </w:tbl>
    <w:p w14:paraId="785002D0" w14:textId="77777777" w:rsidR="000F0193" w:rsidRDefault="000F0193">
      <w:pPr>
        <w:rPr>
          <w:sz w:val="24"/>
          <w:szCs w:val="24"/>
        </w:rPr>
      </w:pPr>
    </w:p>
    <w:p w14:paraId="3088D49C" w14:textId="77777777" w:rsidR="000F0193" w:rsidRDefault="000F0193">
      <w:pPr>
        <w:rPr>
          <w:sz w:val="24"/>
          <w:szCs w:val="24"/>
        </w:rPr>
      </w:pPr>
    </w:p>
    <w:p w14:paraId="0C511FA5" w14:textId="77777777" w:rsidR="000F0193" w:rsidRDefault="000F0193">
      <w:pPr>
        <w:rPr>
          <w:sz w:val="24"/>
          <w:szCs w:val="24"/>
        </w:rPr>
      </w:pPr>
    </w:p>
    <w:p w14:paraId="1F37AE8C" w14:textId="77777777" w:rsidR="000F0193" w:rsidRDefault="000F0193">
      <w:pPr>
        <w:rPr>
          <w:sz w:val="24"/>
          <w:szCs w:val="24"/>
        </w:rPr>
      </w:pPr>
    </w:p>
    <w:p w14:paraId="362FEDC7" w14:textId="77777777" w:rsidR="000F0193" w:rsidRDefault="000F0193">
      <w:pPr>
        <w:rPr>
          <w:sz w:val="24"/>
          <w:szCs w:val="24"/>
        </w:rPr>
      </w:pPr>
    </w:p>
    <w:p w14:paraId="67C1B89E" w14:textId="77777777" w:rsidR="000F0193" w:rsidRDefault="000F0193">
      <w:pPr>
        <w:rPr>
          <w:sz w:val="24"/>
          <w:szCs w:val="24"/>
        </w:rPr>
      </w:pPr>
    </w:p>
    <w:p w14:paraId="0DD470A0" w14:textId="77777777" w:rsidR="000F0193" w:rsidRDefault="000F0193">
      <w:pPr>
        <w:rPr>
          <w:sz w:val="24"/>
          <w:szCs w:val="24"/>
        </w:rPr>
      </w:pPr>
    </w:p>
    <w:p w14:paraId="29F15AD4" w14:textId="77777777" w:rsidR="000F0193" w:rsidRDefault="000F0193">
      <w:pPr>
        <w:rPr>
          <w:sz w:val="24"/>
          <w:szCs w:val="24"/>
        </w:rPr>
      </w:pPr>
    </w:p>
    <w:p w14:paraId="2B365367" w14:textId="77777777" w:rsidR="000F0193" w:rsidRDefault="000F0193">
      <w:pPr>
        <w:rPr>
          <w:sz w:val="24"/>
          <w:szCs w:val="24"/>
        </w:rPr>
      </w:pPr>
    </w:p>
    <w:p w14:paraId="5E2A6ED5" w14:textId="77777777" w:rsidR="000F0193" w:rsidRDefault="000F0193">
      <w:pPr>
        <w:rPr>
          <w:sz w:val="24"/>
          <w:szCs w:val="24"/>
        </w:rPr>
      </w:pPr>
    </w:p>
    <w:p w14:paraId="1CEAC81C" w14:textId="77777777" w:rsidR="000F0193" w:rsidRDefault="000F0193">
      <w:pPr>
        <w:rPr>
          <w:sz w:val="24"/>
          <w:szCs w:val="24"/>
        </w:rPr>
      </w:pPr>
    </w:p>
    <w:p w14:paraId="760B8EC5" w14:textId="77777777" w:rsidR="000F0193" w:rsidRDefault="000F0193">
      <w:pPr>
        <w:rPr>
          <w:sz w:val="24"/>
          <w:szCs w:val="24"/>
        </w:rPr>
      </w:pPr>
    </w:p>
    <w:p w14:paraId="3471090A" w14:textId="77777777" w:rsidR="000F0193" w:rsidRDefault="000F0193">
      <w:pPr>
        <w:rPr>
          <w:sz w:val="24"/>
          <w:szCs w:val="24"/>
        </w:rPr>
      </w:pPr>
    </w:p>
    <w:p w14:paraId="6F7486A4" w14:textId="77777777" w:rsidR="000F0193" w:rsidRDefault="000F0193">
      <w:pPr>
        <w:rPr>
          <w:sz w:val="24"/>
          <w:szCs w:val="24"/>
        </w:rPr>
      </w:pPr>
    </w:p>
    <w:p w14:paraId="645E42C1" w14:textId="77777777" w:rsidR="000F0193" w:rsidRDefault="000F0193">
      <w:pPr>
        <w:rPr>
          <w:sz w:val="24"/>
          <w:szCs w:val="24"/>
        </w:rPr>
      </w:pPr>
    </w:p>
    <w:p w14:paraId="0F33C5A6" w14:textId="77777777" w:rsidR="000F0193" w:rsidRDefault="000F0193">
      <w:pPr>
        <w:rPr>
          <w:sz w:val="24"/>
          <w:szCs w:val="24"/>
        </w:rPr>
      </w:pPr>
    </w:p>
    <w:p w14:paraId="50323B7C" w14:textId="77777777" w:rsidR="000F0193" w:rsidRDefault="000F0193">
      <w:pPr>
        <w:rPr>
          <w:sz w:val="24"/>
          <w:szCs w:val="24"/>
        </w:rPr>
      </w:pPr>
    </w:p>
    <w:p w14:paraId="3220D725" w14:textId="77777777" w:rsidR="000F0193" w:rsidRDefault="000F0193">
      <w:pPr>
        <w:rPr>
          <w:sz w:val="24"/>
          <w:szCs w:val="24"/>
        </w:rPr>
      </w:pPr>
    </w:p>
    <w:p w14:paraId="30EA6AC7" w14:textId="03084CC5" w:rsidR="000F0193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实验</w:t>
      </w:r>
      <w:r w:rsidR="00EF1DCD">
        <w:rPr>
          <w:rFonts w:hint="eastAsia"/>
          <w:b/>
          <w:bCs/>
          <w:sz w:val="36"/>
          <w:szCs w:val="36"/>
        </w:rPr>
        <w:t>二</w:t>
      </w:r>
      <w:r>
        <w:rPr>
          <w:rFonts w:hint="eastAsia"/>
          <w:b/>
          <w:bCs/>
          <w:sz w:val="36"/>
          <w:szCs w:val="36"/>
        </w:rPr>
        <w:t xml:space="preserve"> </w:t>
      </w:r>
      <w:r w:rsidR="005147A8" w:rsidRPr="005147A8">
        <w:rPr>
          <w:rFonts w:hint="eastAsia"/>
          <w:b/>
          <w:bCs/>
          <w:sz w:val="36"/>
          <w:szCs w:val="36"/>
        </w:rPr>
        <w:t>时域分析与根轨迹分析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7102"/>
      </w:tblGrid>
      <w:tr w:rsidR="000F0193" w14:paraId="5B6FB6C9" w14:textId="77777777" w:rsidTr="009B55C4">
        <w:trPr>
          <w:trHeight w:val="354"/>
        </w:trPr>
        <w:tc>
          <w:tcPr>
            <w:tcW w:w="8522" w:type="dxa"/>
            <w:gridSpan w:val="2"/>
          </w:tcPr>
          <w:p w14:paraId="2C0F20F2" w14:textId="77777777" w:rsidR="000F019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b/>
                <w:bCs/>
                <w:sz w:val="32"/>
                <w:szCs w:val="32"/>
              </w:rPr>
              <w:t>预习报告</w:t>
            </w:r>
          </w:p>
        </w:tc>
      </w:tr>
      <w:tr w:rsidR="000F0193" w14:paraId="2AF49584" w14:textId="77777777" w:rsidTr="009B55C4">
        <w:trPr>
          <w:trHeight w:val="698"/>
        </w:trPr>
        <w:tc>
          <w:tcPr>
            <w:tcW w:w="1420" w:type="dxa"/>
            <w:vAlign w:val="center"/>
          </w:tcPr>
          <w:p w14:paraId="67C412CF" w14:textId="77777777" w:rsidR="000F0193" w:rsidRDefault="00000000">
            <w:pPr>
              <w:pStyle w:val="a3"/>
              <w:spacing w:line="240" w:lineRule="auto"/>
              <w:ind w:firstLineChars="0" w:firstLine="0"/>
              <w:jc w:val="center"/>
              <w:rPr>
                <w:rFonts w:ascii="宋体"/>
                <w:bCs/>
                <w:szCs w:val="21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实验目的</w:t>
            </w:r>
          </w:p>
        </w:tc>
        <w:tc>
          <w:tcPr>
            <w:tcW w:w="7102" w:type="dxa"/>
          </w:tcPr>
          <w:p w14:paraId="08BEFE2D" w14:textId="7917DCC0" w:rsidR="006163CA" w:rsidRPr="006163CA" w:rsidRDefault="006163CA" w:rsidP="006163CA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="宋体"/>
                <w:bCs/>
                <w:szCs w:val="21"/>
              </w:rPr>
            </w:pPr>
            <w:r w:rsidRPr="006163CA">
              <w:rPr>
                <w:rFonts w:ascii="宋体"/>
                <w:bCs/>
                <w:szCs w:val="21"/>
              </w:rPr>
              <w:t>掌握使用MATLAB对控制系统进行时域分析的方法，熟悉阶跃响应及其性能指标的计算。</w:t>
            </w:r>
          </w:p>
          <w:p w14:paraId="2229B13B" w14:textId="504D3F3A" w:rsidR="006163CA" w:rsidRPr="006163CA" w:rsidRDefault="006163CA" w:rsidP="006163CA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="宋体"/>
                <w:bCs/>
                <w:szCs w:val="21"/>
              </w:rPr>
            </w:pPr>
            <w:r w:rsidRPr="006163CA">
              <w:rPr>
                <w:rFonts w:ascii="宋体"/>
                <w:bCs/>
                <w:szCs w:val="21"/>
              </w:rPr>
              <w:t>学习绘制系统根轨迹的方法，并能根据根轨迹图分析系统的性能。</w:t>
            </w:r>
          </w:p>
          <w:p w14:paraId="3480F6B5" w14:textId="3E7F854A" w:rsidR="006163CA" w:rsidRPr="006163CA" w:rsidRDefault="006163CA" w:rsidP="006163CA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="宋体"/>
                <w:bCs/>
                <w:szCs w:val="21"/>
              </w:rPr>
            </w:pPr>
            <w:r w:rsidRPr="006163CA">
              <w:rPr>
                <w:rFonts w:ascii="宋体"/>
                <w:bCs/>
                <w:szCs w:val="21"/>
              </w:rPr>
              <w:t>深刻理解开环增益K对闭环系统极点位置、系统稳定性及动态响应的影响。</w:t>
            </w:r>
          </w:p>
          <w:p w14:paraId="68128E93" w14:textId="2495286B" w:rsidR="000F0193" w:rsidRDefault="006163CA" w:rsidP="006163CA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="宋体"/>
                <w:bCs/>
                <w:szCs w:val="21"/>
              </w:rPr>
            </w:pPr>
            <w:r w:rsidRPr="006163CA">
              <w:rPr>
                <w:rFonts w:ascii="宋体"/>
                <w:bCs/>
                <w:szCs w:val="21"/>
              </w:rPr>
              <w:t>通过根轨迹设计方法，确定满足特定阻尼比要求的系统参数。</w:t>
            </w:r>
          </w:p>
        </w:tc>
      </w:tr>
      <w:tr w:rsidR="000F0193" w14:paraId="0EA491BB" w14:textId="77777777" w:rsidTr="009B55C4">
        <w:trPr>
          <w:trHeight w:val="1357"/>
        </w:trPr>
        <w:tc>
          <w:tcPr>
            <w:tcW w:w="1420" w:type="dxa"/>
            <w:vAlign w:val="center"/>
          </w:tcPr>
          <w:p w14:paraId="0418A2F4" w14:textId="77777777" w:rsidR="000F0193" w:rsidRDefault="00000000">
            <w:pPr>
              <w:pStyle w:val="a3"/>
              <w:ind w:firstLineChars="0" w:firstLine="0"/>
              <w:jc w:val="center"/>
              <w:rPr>
                <w:rFonts w:ascii="宋体"/>
                <w:bCs/>
                <w:szCs w:val="21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实验原理</w:t>
            </w:r>
          </w:p>
        </w:tc>
        <w:tc>
          <w:tcPr>
            <w:tcW w:w="7102" w:type="dxa"/>
          </w:tcPr>
          <w:p w14:paraId="179CB2A9" w14:textId="77777777" w:rsidR="006163CA" w:rsidRPr="006163CA" w:rsidRDefault="006163CA" w:rsidP="006163CA">
            <w:pPr>
              <w:pStyle w:val="a3"/>
              <w:ind w:firstLineChars="0" w:firstLine="0"/>
              <w:rPr>
                <w:rFonts w:ascii="宋体"/>
                <w:bCs/>
                <w:szCs w:val="24"/>
              </w:rPr>
            </w:pPr>
            <w:r w:rsidRPr="006163CA">
              <w:rPr>
                <w:rFonts w:ascii="宋体"/>
                <w:b/>
                <w:szCs w:val="24"/>
              </w:rPr>
              <w:t>时域分析法</w:t>
            </w:r>
            <w:r w:rsidRPr="006163CA">
              <w:rPr>
                <w:rFonts w:ascii="宋体"/>
                <w:bCs/>
                <w:szCs w:val="24"/>
              </w:rPr>
              <w:t>是在时间域内研究系统性能的一种方法。通过分析系统在特定输入信号（如阶跃信号）下的输出响应，可以得到系统的瞬态性能指标（如超调量、调节时间）和稳态性能指标（如稳态误差）。系统的闭环传递函数决定了其动态和稳态特性。</w:t>
            </w:r>
          </w:p>
          <w:p w14:paraId="40300E62" w14:textId="5BFC43C3" w:rsidR="000F0193" w:rsidRPr="006163CA" w:rsidRDefault="006163CA">
            <w:pPr>
              <w:pStyle w:val="a3"/>
              <w:ind w:firstLineChars="0" w:firstLine="0"/>
              <w:rPr>
                <w:rFonts w:ascii="宋体" w:hint="eastAsia"/>
                <w:bCs/>
                <w:szCs w:val="24"/>
              </w:rPr>
            </w:pPr>
            <w:r w:rsidRPr="006163CA">
              <w:rPr>
                <w:rFonts w:ascii="宋体"/>
                <w:b/>
                <w:szCs w:val="24"/>
              </w:rPr>
              <w:t>根轨迹法</w:t>
            </w:r>
            <w:r w:rsidRPr="006163CA">
              <w:rPr>
                <w:rFonts w:ascii="宋体"/>
                <w:bCs/>
                <w:szCs w:val="24"/>
              </w:rPr>
              <w:t>是图解分析系统动态性能和稳定性的方法。它是指当系统的某一参数（通常是开环增押 K）从零变化到无穷大时，闭环特征方程的根（即闭环极点）在 s 平面上的变化轨迹。通过根轨迹图，可以直观地判断系统在不同参数下的稳定性，并进行系统校正设计。根据劳斯-霍尔维茨（Routh-Hurwitz）稳定判据，可以精确计算使系统保持稳定的参数范围。</w:t>
            </w:r>
          </w:p>
        </w:tc>
      </w:tr>
      <w:tr w:rsidR="000F0193" w14:paraId="168A4BB4" w14:textId="77777777" w:rsidTr="006163CA">
        <w:trPr>
          <w:trHeight w:val="426"/>
        </w:trPr>
        <w:tc>
          <w:tcPr>
            <w:tcW w:w="1420" w:type="dxa"/>
            <w:vAlign w:val="center"/>
          </w:tcPr>
          <w:p w14:paraId="5A777B63" w14:textId="77777777" w:rsidR="000F0193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实验设备</w:t>
            </w:r>
          </w:p>
        </w:tc>
        <w:tc>
          <w:tcPr>
            <w:tcW w:w="7102" w:type="dxa"/>
          </w:tcPr>
          <w:p w14:paraId="34C5779B" w14:textId="27300875" w:rsidR="000F0193" w:rsidRDefault="006163CA">
            <w:pPr>
              <w:pStyle w:val="a3"/>
              <w:ind w:firstLineChars="0" w:firstLine="0"/>
              <w:rPr>
                <w:rFonts w:ascii="宋体" w:hint="eastAsia"/>
                <w:bCs/>
                <w:szCs w:val="24"/>
              </w:rPr>
            </w:pPr>
            <w:r>
              <w:rPr>
                <w:rFonts w:ascii="宋体" w:hint="eastAsia"/>
                <w:bCs/>
                <w:szCs w:val="24"/>
              </w:rPr>
              <w:t>装有MatlabR2024b的个人计算机</w:t>
            </w:r>
          </w:p>
        </w:tc>
      </w:tr>
      <w:tr w:rsidR="000F0193" w14:paraId="41520E04" w14:textId="77777777" w:rsidTr="004D26BE">
        <w:trPr>
          <w:trHeight w:val="416"/>
        </w:trPr>
        <w:tc>
          <w:tcPr>
            <w:tcW w:w="1420" w:type="dxa"/>
            <w:vAlign w:val="center"/>
          </w:tcPr>
          <w:p w14:paraId="5286FC6D" w14:textId="77777777" w:rsidR="000F0193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实验步骤</w:t>
            </w:r>
          </w:p>
        </w:tc>
        <w:tc>
          <w:tcPr>
            <w:tcW w:w="7102" w:type="dxa"/>
          </w:tcPr>
          <w:p w14:paraId="59593716" w14:textId="3AF8BE94" w:rsidR="006163CA" w:rsidRPr="006163CA" w:rsidRDefault="006163CA" w:rsidP="006163CA">
            <w:pPr>
              <w:pStyle w:val="aa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163CA">
              <w:rPr>
                <w:rFonts w:ascii="宋体" w:hAnsi="宋体" w:cs="宋体"/>
                <w:kern w:val="0"/>
                <w:sz w:val="24"/>
                <w:szCs w:val="24"/>
              </w:rPr>
              <w:t xml:space="preserve">根据给定的开环传递函数，在 MATLAB 中建立系统模型。 </w:t>
            </w:r>
          </w:p>
          <w:p w14:paraId="4EA31FDB" w14:textId="55733E8B" w:rsidR="006163CA" w:rsidRPr="006163CA" w:rsidRDefault="006163CA" w:rsidP="006163CA">
            <w:pPr>
              <w:pStyle w:val="aa"/>
              <w:widowControl/>
              <w:numPr>
                <w:ilvl w:val="0"/>
                <w:numId w:val="7"/>
              </w:numPr>
              <w:ind w:left="442" w:firstLineChars="0" w:hanging="442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163CA">
              <w:rPr>
                <w:rFonts w:ascii="宋体" w:hAnsi="宋体" w:cs="宋体"/>
                <w:kern w:val="0"/>
                <w:sz w:val="24"/>
                <w:szCs w:val="24"/>
              </w:rPr>
              <w:t>时域分析</w:t>
            </w:r>
          </w:p>
          <w:p w14:paraId="6309FEBB" w14:textId="77777777" w:rsidR="006163CA" w:rsidRPr="006163CA" w:rsidRDefault="006163CA" w:rsidP="006163CA">
            <w:pPr>
              <w:pStyle w:val="aa"/>
              <w:widowControl/>
              <w:numPr>
                <w:ilvl w:val="0"/>
                <w:numId w:val="10"/>
              </w:numPr>
              <w:spacing w:before="100" w:beforeAutospacing="1" w:after="100" w:afterAutospacing="1" w:line="240" w:lineRule="atLeast"/>
              <w:ind w:left="714" w:firstLineChars="0" w:hanging="357"/>
              <w:contextualSpacing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163CA">
              <w:rPr>
                <w:rFonts w:ascii="宋体" w:hAnsi="宋体" w:cs="宋体"/>
                <w:kern w:val="0"/>
                <w:sz w:val="24"/>
                <w:szCs w:val="24"/>
              </w:rPr>
              <w:t>选择一个合适的开环增益 K 值。</w:t>
            </w:r>
          </w:p>
          <w:p w14:paraId="117E3489" w14:textId="77777777" w:rsidR="006163CA" w:rsidRPr="006163CA" w:rsidRDefault="006163CA" w:rsidP="006163CA">
            <w:pPr>
              <w:pStyle w:val="aa"/>
              <w:widowControl/>
              <w:numPr>
                <w:ilvl w:val="0"/>
                <w:numId w:val="10"/>
              </w:numPr>
              <w:spacing w:before="100" w:beforeAutospacing="1" w:after="100" w:afterAutospacing="1" w:line="240" w:lineRule="atLeast"/>
              <w:ind w:left="714" w:firstLineChars="0" w:hanging="357"/>
              <w:contextualSpacing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163CA">
              <w:rPr>
                <w:rFonts w:ascii="宋体" w:hAnsi="宋体" w:cs="宋体"/>
                <w:kern w:val="0"/>
                <w:sz w:val="24"/>
                <w:szCs w:val="24"/>
              </w:rPr>
              <w:t>求解系统的闭环传递函数。</w:t>
            </w:r>
          </w:p>
          <w:p w14:paraId="31B23520" w14:textId="77777777" w:rsidR="006163CA" w:rsidRPr="006163CA" w:rsidRDefault="006163CA" w:rsidP="006163CA">
            <w:pPr>
              <w:pStyle w:val="aa"/>
              <w:widowControl/>
              <w:numPr>
                <w:ilvl w:val="0"/>
                <w:numId w:val="10"/>
              </w:numPr>
              <w:spacing w:before="100" w:beforeAutospacing="1" w:after="100" w:afterAutospacing="1" w:line="240" w:lineRule="atLeast"/>
              <w:ind w:left="714" w:firstLineChars="0" w:hanging="357"/>
              <w:contextualSpacing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163CA">
              <w:rPr>
                <w:rFonts w:ascii="宋体" w:hAnsi="宋体" w:cs="宋体"/>
                <w:kern w:val="0"/>
                <w:sz w:val="24"/>
                <w:szCs w:val="24"/>
              </w:rPr>
              <w:t>绘制系统的单位阶跃响应曲线。</w:t>
            </w:r>
          </w:p>
          <w:p w14:paraId="1CACDFCC" w14:textId="77777777" w:rsidR="006163CA" w:rsidRPr="006163CA" w:rsidRDefault="006163CA" w:rsidP="006163CA">
            <w:pPr>
              <w:pStyle w:val="aa"/>
              <w:widowControl/>
              <w:numPr>
                <w:ilvl w:val="0"/>
                <w:numId w:val="10"/>
              </w:numPr>
              <w:spacing w:before="100" w:beforeAutospacing="1" w:after="100" w:afterAutospacing="1" w:line="240" w:lineRule="atLeast"/>
              <w:ind w:left="714" w:firstLineChars="0" w:hanging="357"/>
              <w:contextualSpacing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163CA">
              <w:rPr>
                <w:rFonts w:ascii="宋体" w:hAnsi="宋体" w:cs="宋体"/>
                <w:kern w:val="0"/>
                <w:sz w:val="24"/>
                <w:szCs w:val="24"/>
              </w:rPr>
              <w:t>分析响应曲线，并计算系统的稳态误差。</w:t>
            </w:r>
          </w:p>
          <w:p w14:paraId="2F12606A" w14:textId="413343D8" w:rsidR="006163CA" w:rsidRPr="006163CA" w:rsidRDefault="006163CA" w:rsidP="006163CA">
            <w:pPr>
              <w:pStyle w:val="aa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163CA">
              <w:rPr>
                <w:rFonts w:ascii="宋体" w:hAnsi="宋体" w:cs="宋体"/>
                <w:kern w:val="0"/>
                <w:sz w:val="24"/>
                <w:szCs w:val="24"/>
              </w:rPr>
              <w:t>根轨迹分析</w:t>
            </w:r>
          </w:p>
          <w:p w14:paraId="6F098B09" w14:textId="77777777" w:rsidR="006163CA" w:rsidRPr="006163CA" w:rsidRDefault="006163CA" w:rsidP="006163CA">
            <w:pPr>
              <w:pStyle w:val="aa"/>
              <w:widowControl/>
              <w:numPr>
                <w:ilvl w:val="0"/>
                <w:numId w:val="10"/>
              </w:numPr>
              <w:spacing w:before="100" w:beforeAutospacing="1" w:after="100" w:afterAutospacing="1" w:line="240" w:lineRule="atLeast"/>
              <w:ind w:left="714" w:firstLineChars="0" w:hanging="357"/>
              <w:contextualSpacing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163CA">
              <w:rPr>
                <w:rFonts w:ascii="宋体" w:hAnsi="宋体" w:cs="宋体"/>
                <w:kern w:val="0"/>
                <w:sz w:val="24"/>
                <w:szCs w:val="24"/>
              </w:rPr>
              <w:t>利用 MATLAB 绘制系统的根轨迹图。</w:t>
            </w:r>
          </w:p>
          <w:p w14:paraId="5C27D1E0" w14:textId="77777777" w:rsidR="006163CA" w:rsidRPr="006163CA" w:rsidRDefault="006163CA" w:rsidP="006163CA">
            <w:pPr>
              <w:pStyle w:val="aa"/>
              <w:widowControl/>
              <w:numPr>
                <w:ilvl w:val="0"/>
                <w:numId w:val="10"/>
              </w:numPr>
              <w:spacing w:before="100" w:beforeAutospacing="1" w:after="100" w:afterAutospacing="1" w:line="240" w:lineRule="atLeast"/>
              <w:ind w:left="714" w:firstLineChars="0" w:hanging="357"/>
              <w:contextualSpacing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163CA">
              <w:rPr>
                <w:rFonts w:ascii="宋体" w:hAnsi="宋体" w:cs="宋体"/>
                <w:kern w:val="0"/>
                <w:sz w:val="24"/>
                <w:szCs w:val="24"/>
              </w:rPr>
              <w:t>根据根轨迹与虚轴的交点，估算使系统稳定的 K 值范围。</w:t>
            </w:r>
          </w:p>
          <w:p w14:paraId="7EAB7715" w14:textId="77777777" w:rsidR="006163CA" w:rsidRPr="006163CA" w:rsidRDefault="006163CA" w:rsidP="006163CA">
            <w:pPr>
              <w:pStyle w:val="aa"/>
              <w:widowControl/>
              <w:numPr>
                <w:ilvl w:val="0"/>
                <w:numId w:val="10"/>
              </w:numPr>
              <w:spacing w:before="100" w:beforeAutospacing="1" w:after="100" w:afterAutospacing="1" w:line="240" w:lineRule="atLeast"/>
              <w:ind w:left="714" w:firstLineChars="0" w:hanging="357"/>
              <w:contextualSpacing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163CA">
              <w:rPr>
                <w:rFonts w:ascii="宋体" w:hAnsi="宋体" w:cs="宋体"/>
                <w:kern w:val="0"/>
                <w:sz w:val="24"/>
                <w:szCs w:val="24"/>
              </w:rPr>
              <w:t>在根轨迹图上找到满足特定阻尼比（如 ξ=0.4）的闭环极点位置，并确定对应的 K 值。</w:t>
            </w:r>
          </w:p>
          <w:p w14:paraId="13045260" w14:textId="029C93E4" w:rsidR="006163CA" w:rsidRPr="006163CA" w:rsidRDefault="006163CA" w:rsidP="006163CA">
            <w:pPr>
              <w:pStyle w:val="aa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163CA">
              <w:rPr>
                <w:rFonts w:ascii="宋体" w:hAnsi="宋体" w:cs="宋体"/>
                <w:kern w:val="0"/>
                <w:sz w:val="24"/>
                <w:szCs w:val="24"/>
              </w:rPr>
              <w:t xml:space="preserve">理论验证： </w:t>
            </w:r>
          </w:p>
          <w:p w14:paraId="27D8D62A" w14:textId="77777777" w:rsidR="006163CA" w:rsidRPr="006163CA" w:rsidRDefault="006163CA" w:rsidP="006163CA">
            <w:pPr>
              <w:pStyle w:val="aa"/>
              <w:widowControl/>
              <w:numPr>
                <w:ilvl w:val="0"/>
                <w:numId w:val="10"/>
              </w:numPr>
              <w:spacing w:before="100" w:beforeAutospacing="1" w:after="100" w:afterAutospacing="1" w:line="240" w:lineRule="atLeast"/>
              <w:ind w:left="714" w:firstLineChars="0" w:hanging="357"/>
              <w:contextualSpacing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163CA">
              <w:rPr>
                <w:rFonts w:ascii="宋体" w:hAnsi="宋体" w:cs="宋体"/>
                <w:kern w:val="0"/>
                <w:sz w:val="24"/>
                <w:szCs w:val="24"/>
              </w:rPr>
              <w:t xml:space="preserve">写出系统的闭环特征方程。 </w:t>
            </w:r>
          </w:p>
          <w:p w14:paraId="449CBFF5" w14:textId="77777777" w:rsidR="006163CA" w:rsidRPr="006163CA" w:rsidRDefault="006163CA" w:rsidP="006163CA">
            <w:pPr>
              <w:pStyle w:val="aa"/>
              <w:widowControl/>
              <w:numPr>
                <w:ilvl w:val="0"/>
                <w:numId w:val="10"/>
              </w:numPr>
              <w:spacing w:before="100" w:beforeAutospacing="1" w:after="100" w:afterAutospacing="1" w:line="240" w:lineRule="atLeast"/>
              <w:ind w:left="714" w:firstLineChars="0" w:hanging="357"/>
              <w:contextualSpacing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163CA">
              <w:rPr>
                <w:rFonts w:ascii="宋体" w:hAnsi="宋体" w:cs="宋体"/>
                <w:kern w:val="0"/>
                <w:sz w:val="24"/>
                <w:szCs w:val="24"/>
              </w:rPr>
              <w:t xml:space="preserve">建立劳斯表，通过劳斯-霍尔维茨判据精确计算使系统稳定的 K 值范围。 </w:t>
            </w:r>
          </w:p>
          <w:p w14:paraId="1F8EB8BE" w14:textId="72A74B40" w:rsidR="000F0193" w:rsidRPr="006163CA" w:rsidRDefault="006163CA" w:rsidP="006163CA">
            <w:pPr>
              <w:pStyle w:val="aa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163CA">
              <w:rPr>
                <w:rFonts w:ascii="宋体" w:hAnsi="宋体" w:cs="宋体"/>
                <w:kern w:val="0"/>
                <w:sz w:val="24"/>
                <w:szCs w:val="24"/>
              </w:rPr>
              <w:lastRenderedPageBreak/>
              <w:t>整理实验数据和图像，完成实验报告的分析与结论部分。</w:t>
            </w:r>
          </w:p>
        </w:tc>
      </w:tr>
      <w:tr w:rsidR="000F0193" w14:paraId="1CBD312D" w14:textId="77777777" w:rsidTr="009B55C4">
        <w:trPr>
          <w:trHeight w:val="1405"/>
        </w:trPr>
        <w:tc>
          <w:tcPr>
            <w:tcW w:w="1420" w:type="dxa"/>
            <w:vAlign w:val="center"/>
          </w:tcPr>
          <w:p w14:paraId="03F083C0" w14:textId="77777777" w:rsidR="000F0193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lastRenderedPageBreak/>
              <w:t>提出问题</w:t>
            </w:r>
          </w:p>
        </w:tc>
        <w:tc>
          <w:tcPr>
            <w:tcW w:w="7102" w:type="dxa"/>
          </w:tcPr>
          <w:p w14:paraId="14E85718" w14:textId="3A7862EF" w:rsidR="004D26BE" w:rsidRPr="004D26BE" w:rsidRDefault="004D26BE" w:rsidP="004D26BE">
            <w:pPr>
              <w:pStyle w:val="aa"/>
              <w:widowControl/>
              <w:numPr>
                <w:ilvl w:val="0"/>
                <w:numId w:val="11"/>
              </w:numPr>
              <w:ind w:firstLineChars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 w:rsidRPr="004D26BE"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 xml:space="preserve">开环增益 K 的变化对闭环系统的瞬态响应（如超调量、调节时间）和稳态误差有何影响？ </w:t>
            </w:r>
          </w:p>
          <w:p w14:paraId="3061FCC6" w14:textId="3512BE94" w:rsidR="004D26BE" w:rsidRPr="004D26BE" w:rsidRDefault="004D26BE" w:rsidP="004D26BE">
            <w:pPr>
              <w:pStyle w:val="aa"/>
              <w:widowControl/>
              <w:numPr>
                <w:ilvl w:val="0"/>
                <w:numId w:val="11"/>
              </w:numPr>
              <w:ind w:firstLineChars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 w:rsidRPr="004D26BE"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 xml:space="preserve">如何根据根轨迹图判断系统的稳定性？系统的闭环极点位置与稳定性之间有何关系？ </w:t>
            </w:r>
          </w:p>
          <w:p w14:paraId="602F96E8" w14:textId="42834FE3" w:rsidR="000F0193" w:rsidRPr="004D26BE" w:rsidRDefault="004D26BE" w:rsidP="004D26BE">
            <w:pPr>
              <w:pStyle w:val="aa"/>
              <w:widowControl/>
              <w:numPr>
                <w:ilvl w:val="0"/>
                <w:numId w:val="11"/>
              </w:numPr>
              <w:ind w:firstLineChars="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 w:rsidRPr="004D26BE"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除了根轨迹法，还有哪些方法可以用来分析系统的稳定性？它们各自有什么优缺点？</w:t>
            </w:r>
          </w:p>
        </w:tc>
      </w:tr>
      <w:tr w:rsidR="000F0193" w14:paraId="257DBF7E" w14:textId="77777777" w:rsidTr="009B55C4">
        <w:trPr>
          <w:trHeight w:val="354"/>
        </w:trPr>
        <w:tc>
          <w:tcPr>
            <w:tcW w:w="8522" w:type="dxa"/>
            <w:gridSpan w:val="2"/>
          </w:tcPr>
          <w:p w14:paraId="21145E98" w14:textId="77777777" w:rsidR="000F019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b/>
                <w:bCs/>
                <w:sz w:val="32"/>
                <w:szCs w:val="32"/>
              </w:rPr>
              <w:t>实验报告</w:t>
            </w:r>
          </w:p>
        </w:tc>
      </w:tr>
      <w:tr w:rsidR="000F0193" w14:paraId="44B94300" w14:textId="77777777" w:rsidTr="009B55C4">
        <w:trPr>
          <w:trHeight w:val="5187"/>
        </w:trPr>
        <w:tc>
          <w:tcPr>
            <w:tcW w:w="1420" w:type="dxa"/>
            <w:vAlign w:val="center"/>
          </w:tcPr>
          <w:p w14:paraId="6428092E" w14:textId="77777777" w:rsidR="000F0193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实验内容及要求</w:t>
            </w:r>
          </w:p>
        </w:tc>
        <w:tc>
          <w:tcPr>
            <w:tcW w:w="7102" w:type="dxa"/>
          </w:tcPr>
          <w:p w14:paraId="6EF523B1" w14:textId="62DABC1F" w:rsidR="000F0193" w:rsidRDefault="005147A8">
            <w:pPr>
              <w:pStyle w:val="a3"/>
              <w:ind w:firstLineChars="0" w:firstLine="0"/>
            </w:pPr>
            <w:r>
              <w:rPr>
                <w:noProof/>
              </w:rPr>
              <w:drawing>
                <wp:inline distT="0" distB="0" distL="0" distR="0" wp14:anchorId="7C6FE373" wp14:editId="4D4A8380">
                  <wp:extent cx="4390614" cy="310515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6727" cy="3109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25FA9" w14:textId="77777777" w:rsidR="004D26BE" w:rsidRDefault="004D26BE">
            <w:pPr>
              <w:pStyle w:val="a3"/>
              <w:ind w:firstLineChars="0" w:firstLine="0"/>
            </w:pPr>
          </w:p>
          <w:p w14:paraId="321675E6" w14:textId="77777777" w:rsidR="004D26BE" w:rsidRDefault="004D26BE">
            <w:pPr>
              <w:pStyle w:val="a3"/>
              <w:ind w:firstLineChars="0" w:firstLine="0"/>
              <w:rPr>
                <w:rFonts w:hint="eastAsia"/>
              </w:rPr>
            </w:pPr>
          </w:p>
          <w:p w14:paraId="4D67326A" w14:textId="236A5C61" w:rsidR="000F0193" w:rsidRDefault="005147A8">
            <w:pPr>
              <w:pStyle w:val="a3"/>
              <w:ind w:firstLineChars="0" w:firstLine="0"/>
            </w:pPr>
            <w:r>
              <w:rPr>
                <w:noProof/>
              </w:rPr>
              <w:drawing>
                <wp:inline distT="0" distB="0" distL="0" distR="0" wp14:anchorId="4266ACD6" wp14:editId="50A3DD1D">
                  <wp:extent cx="4088532" cy="2819400"/>
                  <wp:effectExtent l="0" t="0" r="762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741" cy="2822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5E2C1" w14:textId="77777777" w:rsidR="000F0193" w:rsidRDefault="000F0193">
            <w:pPr>
              <w:pStyle w:val="a3"/>
              <w:ind w:firstLineChars="0" w:firstLine="0"/>
            </w:pPr>
          </w:p>
          <w:p w14:paraId="7BD8BC35" w14:textId="77777777" w:rsidR="000F0193" w:rsidRDefault="000F0193">
            <w:pPr>
              <w:pStyle w:val="a3"/>
              <w:ind w:firstLineChars="0" w:firstLine="0"/>
            </w:pPr>
          </w:p>
        </w:tc>
      </w:tr>
      <w:tr w:rsidR="000F0193" w14:paraId="6B936FC7" w14:textId="77777777" w:rsidTr="009B55C4">
        <w:trPr>
          <w:trHeight w:val="5187"/>
        </w:trPr>
        <w:tc>
          <w:tcPr>
            <w:tcW w:w="1420" w:type="dxa"/>
            <w:vAlign w:val="center"/>
          </w:tcPr>
          <w:p w14:paraId="124C39AF" w14:textId="77777777" w:rsidR="000F0193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lastRenderedPageBreak/>
              <w:t>实验过程及问题记录</w:t>
            </w:r>
          </w:p>
        </w:tc>
        <w:tc>
          <w:tcPr>
            <w:tcW w:w="7102" w:type="dxa"/>
          </w:tcPr>
          <w:p w14:paraId="6289CEA8" w14:textId="77777777" w:rsidR="002C2EEB" w:rsidRPr="002C2EEB" w:rsidRDefault="002C2EEB" w:rsidP="002C2EEB">
            <w:pPr>
              <w:pStyle w:val="a3"/>
              <w:ind w:firstLineChars="0" w:firstLine="0"/>
            </w:pPr>
            <w:r w:rsidRPr="002C2EEB">
              <w:rPr>
                <w:b/>
                <w:bCs/>
              </w:rPr>
              <w:t xml:space="preserve">1. </w:t>
            </w:r>
            <w:r w:rsidRPr="002C2EEB">
              <w:rPr>
                <w:b/>
                <w:bCs/>
              </w:rPr>
              <w:t>系统建模</w:t>
            </w:r>
            <w:r w:rsidRPr="002C2EEB">
              <w:t xml:space="preserve"> </w:t>
            </w:r>
            <w:r w:rsidRPr="002C2EEB">
              <w:t>实验首要步骤是建立系统的数学模型。基于题目给定的开环传递函数</w:t>
            </w:r>
            <w:r w:rsidRPr="002C2EEB">
              <w:t xml:space="preserve"> </w:t>
            </w:r>
            <w:r w:rsidRPr="002C2EEB">
              <w:t>，利用</w:t>
            </w:r>
            <w:r w:rsidRPr="002C2EEB">
              <w:t>MATLAB</w:t>
            </w:r>
            <w:r w:rsidRPr="002C2EEB">
              <w:t>中的</w:t>
            </w:r>
            <w:r w:rsidRPr="002C2EEB">
              <w:t>tf</w:t>
            </w:r>
            <w:r w:rsidRPr="002C2EEB">
              <w:t>命令，创建了相应的传递函数对象。该模型是后续所有仿真分析的基础。</w:t>
            </w:r>
          </w:p>
          <w:p w14:paraId="5BC9E543" w14:textId="77777777" w:rsidR="002C2EEB" w:rsidRPr="002C2EEB" w:rsidRDefault="002C2EEB" w:rsidP="002C2EEB">
            <w:pPr>
              <w:pStyle w:val="a3"/>
              <w:ind w:firstLineChars="0" w:firstLine="0"/>
            </w:pPr>
            <w:r w:rsidRPr="002C2EEB">
              <w:rPr>
                <w:b/>
                <w:bCs/>
              </w:rPr>
              <w:t xml:space="preserve">2. </w:t>
            </w:r>
            <w:r w:rsidRPr="002C2EEB">
              <w:rPr>
                <w:b/>
                <w:bCs/>
              </w:rPr>
              <w:t>仿真与分析</w:t>
            </w:r>
            <w:r w:rsidRPr="002C2EEB">
              <w:t xml:space="preserve"> </w:t>
            </w:r>
            <w:r w:rsidRPr="002C2EEB">
              <w:t>模型建立后，进入核心的仿真分析阶段，具体包含以下两个方面：</w:t>
            </w:r>
          </w:p>
          <w:p w14:paraId="6B6D1A32" w14:textId="6F972591" w:rsidR="002C2EEB" w:rsidRPr="002C2EEB" w:rsidRDefault="002C2EEB" w:rsidP="002C2EEB">
            <w:pPr>
              <w:pStyle w:val="a3"/>
              <w:ind w:firstLineChars="0"/>
            </w:pPr>
            <w:r w:rsidRPr="002C2EEB">
              <w:rPr>
                <w:b/>
                <w:bCs/>
              </w:rPr>
              <w:t>时域分析</w:t>
            </w:r>
            <w:r w:rsidRPr="002C2EEB">
              <w:t>：首先通过</w:t>
            </w:r>
            <w:r w:rsidRPr="002C2EEB">
              <w:t>feedback</w:t>
            </w:r>
            <w:r w:rsidRPr="002C2EEB">
              <w:t>函数构建单位负反馈下的闭环系统</w:t>
            </w:r>
            <w:r w:rsidRPr="002C2EEB">
              <w:t xml:space="preserve"> </w:t>
            </w:r>
            <w:r w:rsidRPr="002C2EEB">
              <w:t>。随后，调用</w:t>
            </w:r>
            <w:r w:rsidRPr="002C2EEB">
              <w:t>step</w:t>
            </w:r>
            <w:r w:rsidRPr="002C2EEB">
              <w:t>函数模拟系统在单位阶跃输入下的动态响应，生成阶跃响应曲线</w:t>
            </w:r>
            <w:r w:rsidRPr="002C2EEB">
              <w:t xml:space="preserve"> </w:t>
            </w:r>
            <w:r w:rsidRPr="002C2EEB">
              <w:t>，并据此评估其瞬态与稳态性能。</w:t>
            </w:r>
          </w:p>
          <w:p w14:paraId="5392EEB8" w14:textId="213D0B3F" w:rsidR="002C2EEB" w:rsidRPr="002C2EEB" w:rsidRDefault="002C2EEB" w:rsidP="002C2EEB">
            <w:pPr>
              <w:pStyle w:val="a3"/>
              <w:ind w:firstLineChars="0"/>
            </w:pPr>
            <w:r w:rsidRPr="002C2EEB">
              <w:rPr>
                <w:b/>
                <w:bCs/>
              </w:rPr>
              <w:t>根轨迹分析</w:t>
            </w:r>
            <w:r w:rsidRPr="002C2EEB">
              <w:t>：利用</w:t>
            </w:r>
            <w:r w:rsidRPr="002C2EEB">
              <w:t>rlocus</w:t>
            </w:r>
            <w:r w:rsidRPr="002C2EEB">
              <w:t>函数绘制系统的根轨迹图</w:t>
            </w:r>
            <w:r w:rsidRPr="002C2EEB">
              <w:t xml:space="preserve"> </w:t>
            </w:r>
            <w:r w:rsidRPr="002C2EEB">
              <w:t>，以直观地展现闭环系统极点随开环增益</w:t>
            </w:r>
            <w:r w:rsidRPr="002C2EEB">
              <w:t>K</w:t>
            </w:r>
            <w:r w:rsidRPr="002C2EEB">
              <w:t>变化的规律。通过分析根轨迹与虚轴的交点，初步判断系统的稳定范围</w:t>
            </w:r>
            <w:r w:rsidRPr="002C2EEB">
              <w:t xml:space="preserve"> </w:t>
            </w:r>
            <w:r w:rsidRPr="002C2EEB">
              <w:t>。</w:t>
            </w:r>
          </w:p>
          <w:p w14:paraId="46DCDABE" w14:textId="77777777" w:rsidR="002C2EEB" w:rsidRPr="002C2EEB" w:rsidRDefault="002C2EEB" w:rsidP="002C2EEB">
            <w:pPr>
              <w:pStyle w:val="a3"/>
              <w:ind w:firstLineChars="0" w:firstLine="0"/>
            </w:pPr>
            <w:r w:rsidRPr="002C2EEB">
              <w:rPr>
                <w:b/>
                <w:bCs/>
              </w:rPr>
              <w:t xml:space="preserve">3. </w:t>
            </w:r>
            <w:r w:rsidRPr="002C2EEB">
              <w:rPr>
                <w:b/>
                <w:bCs/>
              </w:rPr>
              <w:t>数据精度控制</w:t>
            </w:r>
            <w:r w:rsidRPr="002C2EEB">
              <w:t xml:space="preserve"> </w:t>
            </w:r>
            <w:r w:rsidRPr="002C2EEB">
              <w:t>在分析过程中，为确保从图形中提取数据的准确性，本实验特别注意了精度控制。针对直接用光标在根轨迹图上取点存在的人为误差，采用了更为严谨的方法：综合应用</w:t>
            </w:r>
            <w:r w:rsidRPr="002C2EEB">
              <w:rPr>
                <w:b/>
                <w:bCs/>
              </w:rPr>
              <w:t>数据游标（</w:t>
            </w:r>
            <w:r w:rsidRPr="002C2EEB">
              <w:rPr>
                <w:b/>
                <w:bCs/>
              </w:rPr>
              <w:t>Data Cursor</w:t>
            </w:r>
            <w:r w:rsidRPr="002C2EEB">
              <w:rPr>
                <w:b/>
                <w:bCs/>
              </w:rPr>
              <w:t>）工具</w:t>
            </w:r>
            <w:r w:rsidRPr="002C2EEB">
              <w:t>、</w:t>
            </w:r>
            <w:r w:rsidRPr="002C2EEB">
              <w:rPr>
                <w:b/>
                <w:bCs/>
              </w:rPr>
              <w:t>网格线（</w:t>
            </w:r>
            <w:r w:rsidRPr="002C2EEB">
              <w:rPr>
                <w:b/>
                <w:bCs/>
              </w:rPr>
              <w:t>grid</w:t>
            </w:r>
            <w:r w:rsidRPr="002C2EEB">
              <w:rPr>
                <w:b/>
                <w:bCs/>
              </w:rPr>
              <w:t>）及等阻尼比线（</w:t>
            </w:r>
            <w:r w:rsidRPr="002C2EEB">
              <w:rPr>
                <w:b/>
                <w:bCs/>
              </w:rPr>
              <w:t>sgrid</w:t>
            </w:r>
            <w:r w:rsidRPr="002C2EEB">
              <w:rPr>
                <w:b/>
                <w:bCs/>
              </w:rPr>
              <w:t>）</w:t>
            </w:r>
            <w:r w:rsidRPr="002C2EEB">
              <w:t>，对关键数据点（如临界稳定点、特定性能点）进行精确定位与读取，有效保证了实验数据的可靠性。</w:t>
            </w:r>
          </w:p>
          <w:p w14:paraId="114DAA85" w14:textId="70AAC664" w:rsidR="000F0193" w:rsidRPr="002C2EEB" w:rsidRDefault="000F0193">
            <w:pPr>
              <w:pStyle w:val="a3"/>
              <w:ind w:firstLineChars="0" w:firstLine="0"/>
            </w:pPr>
          </w:p>
        </w:tc>
      </w:tr>
      <w:tr w:rsidR="000F0193" w14:paraId="579A9D1D" w14:textId="77777777" w:rsidTr="009B55C4">
        <w:trPr>
          <w:trHeight w:val="5215"/>
        </w:trPr>
        <w:tc>
          <w:tcPr>
            <w:tcW w:w="1420" w:type="dxa"/>
            <w:vAlign w:val="center"/>
          </w:tcPr>
          <w:p w14:paraId="12341FBB" w14:textId="77777777" w:rsidR="000F0193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程序</w:t>
            </w:r>
          </w:p>
        </w:tc>
        <w:tc>
          <w:tcPr>
            <w:tcW w:w="7102" w:type="dxa"/>
          </w:tcPr>
          <w:p w14:paraId="74B1F4EA" w14:textId="54E14C57" w:rsidR="000F0193" w:rsidRPr="00A30034" w:rsidRDefault="004D26BE" w:rsidP="002C2EEB">
            <w:pPr>
              <w:pStyle w:val="a3"/>
              <w:ind w:firstLineChars="0"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43D9787" wp14:editId="202CB336">
                  <wp:extent cx="3486150" cy="1286423"/>
                  <wp:effectExtent l="0" t="0" r="0" b="952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1161" cy="1291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bookmarkStart w:id="0" w:name="_MON_1812032670"/>
          <w:bookmarkEnd w:id="0"/>
          <w:p w14:paraId="28C2E367" w14:textId="71F0F26F" w:rsidR="000F0193" w:rsidRDefault="002C2EEB" w:rsidP="004D26BE">
            <w:pPr>
              <w:pStyle w:val="a3"/>
              <w:ind w:firstLineChars="0" w:firstLine="0"/>
              <w:jc w:val="center"/>
            </w:pPr>
            <w:r>
              <w:object w:dxaOrig="8306" w:dyaOrig="7326" w14:anchorId="463419F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49.45pt;height:220.3pt" o:ole="">
                  <v:imagedata r:id="rId11" o:title=""/>
                </v:shape>
                <o:OLEObject Type="Embed" ProgID="Word.OpenDocumentText.12" ShapeID="_x0000_i1026" DrawAspect="Content" ObjectID="_1812096370" r:id="rId12"/>
              </w:object>
            </w:r>
          </w:p>
        </w:tc>
      </w:tr>
      <w:tr w:rsidR="000F0193" w14:paraId="737125FD" w14:textId="77777777" w:rsidTr="009B55C4">
        <w:trPr>
          <w:trHeight w:val="5576"/>
        </w:trPr>
        <w:tc>
          <w:tcPr>
            <w:tcW w:w="1420" w:type="dxa"/>
            <w:vAlign w:val="center"/>
          </w:tcPr>
          <w:p w14:paraId="4EF46B0A" w14:textId="77777777" w:rsidR="000F0193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lastRenderedPageBreak/>
              <w:t>实验曲线</w:t>
            </w:r>
          </w:p>
          <w:p w14:paraId="2BF2C55B" w14:textId="77777777" w:rsidR="009B55C4" w:rsidRDefault="009B55C4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以及</w:t>
            </w:r>
          </w:p>
          <w:p w14:paraId="1D9B4286" w14:textId="77CAD39F" w:rsidR="009B55C4" w:rsidRDefault="009B55C4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问题回答</w:t>
            </w:r>
          </w:p>
        </w:tc>
        <w:tc>
          <w:tcPr>
            <w:tcW w:w="7102" w:type="dxa"/>
          </w:tcPr>
          <w:p w14:paraId="6EA42ECE" w14:textId="5CF35E56" w:rsidR="00737DF7" w:rsidRDefault="00737DF7" w:rsidP="00737DF7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 xml:space="preserve">1.(1) </w:t>
            </w: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求取的</w:t>
            </w:r>
            <w:r w:rsidRPr="00737DF7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闭环传递函数</w:t>
            </w:r>
          </w:p>
          <w:p w14:paraId="4F5BBD31" w14:textId="27F9574E" w:rsidR="00737DF7" w:rsidRDefault="00737DF7" w:rsidP="00737DF7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3970841" wp14:editId="1944C92D">
                  <wp:extent cx="4372610" cy="1386205"/>
                  <wp:effectExtent l="0" t="0" r="8890" b="444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8711" cy="1388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6C2E5" w14:textId="4B53F328" w:rsidR="00737DF7" w:rsidRDefault="00737DF7" w:rsidP="00737DF7">
            <w:pPr>
              <w:widowControl/>
              <w:spacing w:before="180" w:after="180"/>
              <w:jc w:val="left"/>
              <w:rPr>
                <w:noProof/>
              </w:rPr>
            </w:pP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1.(2)</w:t>
            </w:r>
            <w:r>
              <w:rPr>
                <w:rFonts w:hint="eastAsia"/>
              </w:rPr>
              <w:t xml:space="preserve"> </w:t>
            </w:r>
            <w:r w:rsidRPr="00737DF7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阶跃响应曲线</w:t>
            </w:r>
          </w:p>
          <w:p w14:paraId="13731A72" w14:textId="77777777" w:rsidR="000F0193" w:rsidRDefault="00737DF7" w:rsidP="00A30034">
            <w:pPr>
              <w:pStyle w:val="a3"/>
              <w:ind w:firstLineChars="0" w:firstLine="0"/>
              <w:jc w:val="center"/>
              <w:rPr>
                <w:rFonts w:ascii="宋体"/>
                <w:bCs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B3433C3" wp14:editId="6371BF98">
                  <wp:extent cx="4173276" cy="31242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5224" cy="31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F4F015" w14:textId="77777777" w:rsidR="00A30034" w:rsidRDefault="00737DF7" w:rsidP="00737DF7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1.(3)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计算稳态误差</w:t>
            </w:r>
            <w:r w:rsidR="00A30034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 xml:space="preserve"> </w:t>
            </w:r>
          </w:p>
          <w:p w14:paraId="094F01B8" w14:textId="39742AA7" w:rsidR="00737DF7" w:rsidRDefault="00A30034" w:rsidP="00737DF7">
            <w:pPr>
              <w:widowControl/>
              <w:spacing w:before="180" w:after="180"/>
              <w:jc w:val="left"/>
              <w:rPr>
                <w:noProof/>
              </w:rPr>
            </w:pPr>
            <w:r w:rsidRPr="00A30034">
              <w:rPr>
                <w:color w:val="000000" w:themeColor="text1"/>
                <w:kern w:val="0"/>
                <w:sz w:val="24"/>
                <w:szCs w:val="24"/>
              </w:rPr>
              <w:t>使用了</w:t>
            </w:r>
            <w:r w:rsidRPr="00A30034">
              <w:rPr>
                <w:color w:val="000000" w:themeColor="text1"/>
                <w:kern w:val="0"/>
                <w:sz w:val="24"/>
                <w:szCs w:val="24"/>
              </w:rPr>
              <w:t> dcgain(G) </w:t>
            </w:r>
            <w:r w:rsidRPr="00A30034">
              <w:rPr>
                <w:color w:val="000000" w:themeColor="text1"/>
                <w:kern w:val="0"/>
                <w:sz w:val="24"/>
                <w:szCs w:val="24"/>
              </w:rPr>
              <w:t>来</w:t>
            </w: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获取</w:t>
            </w:r>
            <w:r w:rsidRPr="00A30034">
              <w:rPr>
                <w:color w:val="000000" w:themeColor="text1"/>
                <w:kern w:val="0"/>
                <w:sz w:val="24"/>
                <w:szCs w:val="24"/>
              </w:rPr>
              <w:t>系统的静态增益，然后通过公式</w:t>
            </w:r>
            <w:r w:rsidRPr="00A30034">
              <w:rPr>
                <w:color w:val="000000" w:themeColor="text1"/>
                <w:kern w:val="0"/>
                <w:sz w:val="24"/>
                <w:szCs w:val="24"/>
              </w:rPr>
              <w:t> ess = 1/(1+ess) </w:t>
            </w:r>
            <w:r w:rsidRPr="00A30034">
              <w:rPr>
                <w:color w:val="000000" w:themeColor="text1"/>
                <w:kern w:val="0"/>
                <w:sz w:val="24"/>
                <w:szCs w:val="24"/>
              </w:rPr>
              <w:t>计算稳态误差</w:t>
            </w:r>
          </w:p>
          <w:p w14:paraId="5149EAC9" w14:textId="77777777" w:rsidR="00737DF7" w:rsidRDefault="00A30034" w:rsidP="00A30034">
            <w:pPr>
              <w:pStyle w:val="a3"/>
              <w:ind w:firstLineChars="0" w:firstLine="0"/>
              <w:jc w:val="center"/>
              <w:rPr>
                <w:rFonts w:ascii="宋体"/>
                <w:bCs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03DEA0A" wp14:editId="4B6C2175">
                  <wp:extent cx="4356474" cy="2228850"/>
                  <wp:effectExtent l="0" t="0" r="635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497" cy="2248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9B372" w14:textId="3E262829" w:rsidR="00807A7B" w:rsidRDefault="00807A7B" w:rsidP="00807A7B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lastRenderedPageBreak/>
              <w:t>2.(1)</w:t>
            </w:r>
            <w:r>
              <w:rPr>
                <w:rFonts w:hint="eastAsia"/>
              </w:rPr>
              <w:t xml:space="preserve"> </w:t>
            </w:r>
            <w:r w:rsidRPr="00807A7B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绘制根轨迹图</w:t>
            </w: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，通过选取与虚轴交点，得出大致的使系统稳定的</w:t>
            </w: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K</w:t>
            </w: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的范围</w:t>
            </w:r>
          </w:p>
          <w:p w14:paraId="13184246" w14:textId="0E79B09C" w:rsidR="00807A7B" w:rsidRDefault="00807A7B" w:rsidP="00807A7B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CE11568" wp14:editId="525FABBB">
                  <wp:extent cx="1893522" cy="1363807"/>
                  <wp:effectExtent l="0" t="0" r="0" b="825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308" cy="1377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D79069E" wp14:editId="570ABE82">
                  <wp:extent cx="2369127" cy="1768646"/>
                  <wp:effectExtent l="0" t="0" r="0" b="317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11276"/>
                          <a:stretch/>
                        </pic:blipFill>
                        <pic:spPr bwMode="auto">
                          <a:xfrm>
                            <a:off x="0" y="0"/>
                            <a:ext cx="2383727" cy="177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EFE4F53" w14:textId="2946C6A1" w:rsidR="00807A7B" w:rsidRPr="002C2EEB" w:rsidRDefault="00734AD4" w:rsidP="00807A7B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 w:rsidRPr="002C2EEB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 xml:space="preserve">2.(2) </w:t>
            </w:r>
            <w:r w:rsidRPr="002C2EEB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确定当ξ</w:t>
            </w:r>
            <w:r w:rsidRPr="002C2EEB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=0.4</w:t>
            </w:r>
            <w:r w:rsidRPr="002C2EEB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时的闭环极点</w:t>
            </w:r>
          </w:p>
          <w:p w14:paraId="5660FBD3" w14:textId="47BB2902" w:rsidR="00734AD4" w:rsidRDefault="00734AD4" w:rsidP="00734AD4">
            <w:pPr>
              <w:widowControl/>
              <w:spacing w:before="180" w:after="18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22105DE" wp14:editId="2AFA42AA">
                  <wp:extent cx="3467100" cy="2640857"/>
                  <wp:effectExtent l="0" t="0" r="0" b="762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7673" cy="2679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9121B" w14:textId="1761D1A6" w:rsidR="00807A7B" w:rsidRDefault="00734AD4" w:rsidP="004D26BE">
            <w:pPr>
              <w:widowControl/>
              <w:spacing w:before="180" w:after="180"/>
              <w:jc w:val="center"/>
              <w:rPr>
                <w:color w:val="000000" w:themeColor="text1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B48DD2" wp14:editId="46B2947C">
                  <wp:extent cx="4010025" cy="2921623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258" cy="2950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6461D" w14:textId="77777777" w:rsidR="004D26BE" w:rsidRDefault="00734AD4" w:rsidP="00807A7B">
            <w:pPr>
              <w:pStyle w:val="a3"/>
              <w:ind w:firstLineChars="0" w:firstLine="0"/>
              <w:rPr>
                <w:rFonts w:ascii="宋体"/>
                <w:bCs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B7DA44" wp14:editId="5701DC54">
                  <wp:extent cx="3200400" cy="2953703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039" cy="2956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3D722" w14:textId="168FBCC8" w:rsidR="00807A7B" w:rsidRDefault="004D26BE" w:rsidP="00807A7B">
            <w:pPr>
              <w:pStyle w:val="a3"/>
              <w:ind w:firstLineChars="0" w:firstLine="0"/>
              <w:rPr>
                <w:rFonts w:ascii="宋体"/>
                <w:bCs/>
                <w:szCs w:val="24"/>
              </w:rPr>
            </w:pPr>
            <w:r>
              <w:rPr>
                <w:rFonts w:ascii="宋体" w:hint="eastAsia"/>
                <w:bCs/>
                <w:szCs w:val="24"/>
              </w:rPr>
              <w:t>求解出的闭环极点如上图所示。</w:t>
            </w:r>
          </w:p>
        </w:tc>
      </w:tr>
      <w:tr w:rsidR="004D26BE" w:rsidRPr="004D26BE" w14:paraId="2489CC2F" w14:textId="77777777" w:rsidTr="009B55C4">
        <w:trPr>
          <w:trHeight w:val="4363"/>
        </w:trPr>
        <w:tc>
          <w:tcPr>
            <w:tcW w:w="1420" w:type="dxa"/>
            <w:vAlign w:val="center"/>
          </w:tcPr>
          <w:p w14:paraId="00F1EB33" w14:textId="47ADEA4F" w:rsidR="004D26BE" w:rsidRDefault="004D26BE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lastRenderedPageBreak/>
              <w:t>问题回答</w:t>
            </w:r>
          </w:p>
        </w:tc>
        <w:tc>
          <w:tcPr>
            <w:tcW w:w="7102" w:type="dxa"/>
          </w:tcPr>
          <w:p w14:paraId="4575D5DD" w14:textId="071B3A6E" w:rsidR="006A159D" w:rsidRPr="006A159D" w:rsidRDefault="006A159D" w:rsidP="006A159D">
            <w:pPr>
              <w:pStyle w:val="aa"/>
              <w:widowControl/>
              <w:numPr>
                <w:ilvl w:val="0"/>
                <w:numId w:val="15"/>
              </w:numPr>
              <w:spacing w:beforeLines="100" w:before="312" w:afterLines="100" w:after="312"/>
              <w:ind w:firstLineChars="0" w:firstLine="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A159D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增益 K 如何影响系统？</w:t>
            </w:r>
          </w:p>
          <w:p w14:paraId="549A53E1" w14:textId="77777777" w:rsidR="006A159D" w:rsidRPr="006A159D" w:rsidRDefault="006A159D" w:rsidP="002C2EEB">
            <w:pPr>
              <w:widowControl/>
              <w:spacing w:beforeLines="100" w:before="312" w:afterLines="100" w:after="312"/>
              <w:ind w:firstLineChars="200" w:firstLine="482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A159D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瞬态</w:t>
            </w:r>
            <w:r w:rsidRPr="006A159D">
              <w:rPr>
                <w:rFonts w:ascii="宋体" w:hAnsi="宋体" w:cs="宋体"/>
                <w:kern w:val="0"/>
                <w:sz w:val="24"/>
                <w:szCs w:val="24"/>
              </w:rPr>
              <w:t>：增大 K 会使系统响应变快，但振荡会更剧烈，超调量也随之增大。当 K 超过临界值 53.13 后，系统会变得不稳定 。</w:t>
            </w:r>
          </w:p>
          <w:p w14:paraId="3F90BB5A" w14:textId="77777777" w:rsidR="006A159D" w:rsidRPr="006A159D" w:rsidRDefault="006A159D" w:rsidP="002C2EEB">
            <w:pPr>
              <w:widowControl/>
              <w:spacing w:beforeLines="100" w:before="312" w:afterLines="100" w:after="312"/>
              <w:ind w:firstLineChars="200" w:firstLine="482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A159D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稳态</w:t>
            </w:r>
            <w:r w:rsidRPr="006A159D">
              <w:rPr>
                <w:rFonts w:ascii="宋体" w:hAnsi="宋体" w:cs="宋体"/>
                <w:kern w:val="0"/>
                <w:sz w:val="24"/>
                <w:szCs w:val="24"/>
              </w:rPr>
              <w:t>：对于本实验的 I 型系统，阶跃响应的稳态误差始终为零，不受 K 值变化的影响 。</w:t>
            </w:r>
          </w:p>
          <w:p w14:paraId="5F6270A4" w14:textId="77777777" w:rsidR="006A159D" w:rsidRPr="006A159D" w:rsidRDefault="006A159D" w:rsidP="006A159D">
            <w:pPr>
              <w:pStyle w:val="aa"/>
              <w:widowControl/>
              <w:numPr>
                <w:ilvl w:val="0"/>
                <w:numId w:val="15"/>
              </w:numPr>
              <w:spacing w:beforeLines="100" w:before="312" w:afterLines="100" w:after="312"/>
              <w:ind w:firstLineChars="0" w:firstLine="0"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6A159D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如何用根轨迹判断稳定性？</w:t>
            </w:r>
          </w:p>
          <w:p w14:paraId="2E7032A7" w14:textId="0D9D1CB1" w:rsidR="006A159D" w:rsidRPr="006A159D" w:rsidRDefault="006A159D" w:rsidP="002C2EEB">
            <w:pPr>
              <w:pStyle w:val="aa"/>
              <w:widowControl/>
              <w:spacing w:beforeLines="100" w:before="312" w:afterLines="100" w:after="312"/>
              <w:ind w:firstLine="48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A159D">
              <w:rPr>
                <w:rFonts w:ascii="宋体" w:hAnsi="宋体" w:cs="宋体"/>
                <w:kern w:val="0"/>
                <w:sz w:val="24"/>
                <w:szCs w:val="24"/>
              </w:rPr>
              <w:t>根轨迹图展示了所有闭环极点的位置。判断准则是：只要所有轨迹分支都严格位于 S 平面的左半部分，系统就是稳定的。一旦有轨迹进入右半平面，系统就会失稳 。</w:t>
            </w:r>
          </w:p>
          <w:p w14:paraId="21540B09" w14:textId="10F23833" w:rsidR="006A159D" w:rsidRPr="006A159D" w:rsidRDefault="006A159D" w:rsidP="006A159D">
            <w:pPr>
              <w:pStyle w:val="aa"/>
              <w:widowControl/>
              <w:numPr>
                <w:ilvl w:val="0"/>
                <w:numId w:val="15"/>
              </w:numPr>
              <w:spacing w:beforeLines="100" w:before="312" w:afterLines="100" w:after="312"/>
              <w:ind w:firstLineChars="0" w:firstLine="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A159D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还有哪些稳定性分析方法？</w:t>
            </w:r>
          </w:p>
          <w:p w14:paraId="30380DFF" w14:textId="77777777" w:rsidR="006A159D" w:rsidRPr="006A159D" w:rsidRDefault="006A159D" w:rsidP="002C2EEB">
            <w:pPr>
              <w:widowControl/>
              <w:spacing w:beforeLines="100" w:before="312" w:afterLines="100" w:after="312"/>
              <w:ind w:firstLineChars="200" w:firstLine="482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A159D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劳斯判据</w:t>
            </w:r>
            <w:r w:rsidRPr="006A159D">
              <w:rPr>
                <w:rFonts w:ascii="宋体" w:hAnsi="宋体" w:cs="宋体"/>
                <w:kern w:val="0"/>
                <w:sz w:val="24"/>
                <w:szCs w:val="24"/>
              </w:rPr>
              <w:t>：纯代数方法，能精确计算出稳定的 K 值范围，但无法提供动态性能信息 。</w:t>
            </w:r>
          </w:p>
          <w:p w14:paraId="717DAC2D" w14:textId="77777777" w:rsidR="006A159D" w:rsidRPr="006A159D" w:rsidRDefault="006A159D" w:rsidP="002C2EEB">
            <w:pPr>
              <w:widowControl/>
              <w:spacing w:beforeLines="100" w:before="312" w:afterLines="100" w:after="312"/>
              <w:ind w:firstLineChars="200" w:firstLine="482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A159D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奈奎斯特图与波特图</w:t>
            </w:r>
            <w:r w:rsidRPr="006A159D">
              <w:rPr>
                <w:rFonts w:ascii="宋体" w:hAnsi="宋体" w:cs="宋体"/>
                <w:kern w:val="0"/>
                <w:sz w:val="24"/>
                <w:szCs w:val="24"/>
              </w:rPr>
              <w:t>：频域分析法，不仅能判断稳定性，还能给出稳定裕度（系统距离不稳定的程度），但不如根轨迹法直观。</w:t>
            </w:r>
          </w:p>
          <w:p w14:paraId="5BD8BAF9" w14:textId="77777777" w:rsidR="004D26BE" w:rsidRPr="006A159D" w:rsidRDefault="004D26BE" w:rsidP="006A159D">
            <w:pPr>
              <w:pStyle w:val="a3"/>
              <w:spacing w:beforeLines="100" w:before="312" w:afterLines="100" w:after="312" w:line="360" w:lineRule="auto"/>
              <w:ind w:firstLineChars="0" w:firstLine="0"/>
              <w:rPr>
                <w:rFonts w:ascii="宋体"/>
                <w:bCs/>
                <w:szCs w:val="24"/>
              </w:rPr>
            </w:pPr>
          </w:p>
        </w:tc>
      </w:tr>
      <w:tr w:rsidR="000F0193" w:rsidRPr="004D26BE" w14:paraId="32CBABBB" w14:textId="77777777" w:rsidTr="009B55C4">
        <w:trPr>
          <w:trHeight w:val="4363"/>
        </w:trPr>
        <w:tc>
          <w:tcPr>
            <w:tcW w:w="1420" w:type="dxa"/>
            <w:vAlign w:val="center"/>
          </w:tcPr>
          <w:p w14:paraId="56CB57AA" w14:textId="77777777" w:rsidR="000F0193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lastRenderedPageBreak/>
              <w:t>结论分析</w:t>
            </w:r>
          </w:p>
        </w:tc>
        <w:tc>
          <w:tcPr>
            <w:tcW w:w="7102" w:type="dxa"/>
          </w:tcPr>
          <w:p w14:paraId="53182547" w14:textId="77777777" w:rsidR="00293D5A" w:rsidRPr="00293D5A" w:rsidRDefault="00293D5A" w:rsidP="002C2EEB">
            <w:pPr>
              <w:pStyle w:val="a3"/>
              <w:rPr>
                <w:rFonts w:ascii="宋体"/>
                <w:bCs/>
                <w:szCs w:val="24"/>
              </w:rPr>
            </w:pPr>
            <w:r w:rsidRPr="00293D5A">
              <w:rPr>
                <w:rFonts w:ascii="宋体"/>
                <w:bCs/>
                <w:szCs w:val="24"/>
              </w:rPr>
              <w:t>要定量地求出系统稳定的 K 范围，最可靠的方法是对闭环特征方程做 Routh</w:t>
            </w:r>
            <w:r w:rsidRPr="00293D5A">
              <w:rPr>
                <w:rFonts w:ascii="宋体"/>
                <w:bCs/>
                <w:szCs w:val="24"/>
              </w:rPr>
              <w:t>–</w:t>
            </w:r>
            <w:r w:rsidRPr="00293D5A">
              <w:rPr>
                <w:rFonts w:ascii="宋体"/>
                <w:bCs/>
                <w:szCs w:val="24"/>
              </w:rPr>
              <w:t>Hurwitz 判据。</w:t>
            </w:r>
          </w:p>
          <w:p w14:paraId="605AF4D9" w14:textId="77777777" w:rsidR="00293D5A" w:rsidRPr="00293D5A" w:rsidRDefault="00293D5A" w:rsidP="004D26BE">
            <w:pPr>
              <w:pStyle w:val="a3"/>
              <w:numPr>
                <w:ilvl w:val="0"/>
                <w:numId w:val="1"/>
              </w:numPr>
              <w:ind w:left="480" w:hangingChars="200" w:hanging="480"/>
              <w:jc w:val="left"/>
              <w:rPr>
                <w:rFonts w:ascii="宋体"/>
                <w:bCs/>
                <w:szCs w:val="24"/>
              </w:rPr>
            </w:pPr>
            <w:r w:rsidRPr="00293D5A">
              <w:rPr>
                <w:rFonts w:ascii="宋体"/>
                <w:bCs/>
                <w:szCs w:val="24"/>
              </w:rPr>
              <w:t>写出闭环特征方程</w:t>
            </w:r>
            <w:r w:rsidRPr="00293D5A">
              <w:rPr>
                <w:rFonts w:ascii="宋体"/>
                <w:bCs/>
                <w:szCs w:val="24"/>
              </w:rPr>
              <w:br/>
              <w:t>1+K</w:t>
            </w:r>
            <w:r w:rsidRPr="00293D5A">
              <w:rPr>
                <w:rFonts w:ascii="宋体"/>
                <w:bCs/>
                <w:szCs w:val="24"/>
              </w:rPr>
              <w:t>·</w:t>
            </w:r>
            <w:r w:rsidRPr="00293D5A">
              <w:rPr>
                <w:rFonts w:ascii="宋体"/>
                <w:bCs/>
                <w:szCs w:val="24"/>
              </w:rPr>
              <w:t xml:space="preserve">G(s)H(s)=0 </w:t>
            </w:r>
            <w:r w:rsidRPr="004D26BE">
              <w:rPr>
                <w:rFonts w:ascii="Cambria Math" w:hAnsi="Cambria Math" w:cs="Cambria Math"/>
                <w:bCs/>
                <w:szCs w:val="24"/>
              </w:rPr>
              <w:t>⇒</w:t>
            </w:r>
            <w:r w:rsidRPr="00293D5A">
              <w:rPr>
                <w:rFonts w:ascii="宋体"/>
                <w:bCs/>
                <w:szCs w:val="24"/>
              </w:rPr>
              <w:br/>
              <w:t>s(s+2)(s</w:t>
            </w:r>
            <w:r w:rsidRPr="00293D5A">
              <w:rPr>
                <w:rFonts w:ascii="宋体"/>
                <w:bCs/>
                <w:szCs w:val="24"/>
              </w:rPr>
              <w:t>²</w:t>
            </w:r>
            <w:r w:rsidRPr="00293D5A">
              <w:rPr>
                <w:rFonts w:ascii="宋体"/>
                <w:bCs/>
                <w:szCs w:val="24"/>
              </w:rPr>
              <w:t>+8s+32)+K(s+8)=0</w:t>
            </w:r>
            <w:r w:rsidRPr="00293D5A">
              <w:rPr>
                <w:rFonts w:ascii="宋体"/>
                <w:bCs/>
                <w:szCs w:val="24"/>
              </w:rPr>
              <w:br/>
              <w:t>展开得</w:t>
            </w:r>
            <w:r w:rsidRPr="00293D5A">
              <w:rPr>
                <w:rFonts w:ascii="宋体"/>
                <w:bCs/>
                <w:szCs w:val="24"/>
              </w:rPr>
              <w:br/>
              <w:t>s</w:t>
            </w:r>
            <w:r w:rsidRPr="00293D5A">
              <w:rPr>
                <w:rFonts w:ascii="宋体"/>
                <w:bCs/>
                <w:szCs w:val="24"/>
              </w:rPr>
              <w:t>⁴</w:t>
            </w:r>
            <w:r w:rsidRPr="00293D5A">
              <w:rPr>
                <w:rFonts w:ascii="宋体"/>
                <w:bCs/>
                <w:szCs w:val="24"/>
              </w:rPr>
              <w:t>+10s</w:t>
            </w:r>
            <w:r w:rsidRPr="00293D5A">
              <w:rPr>
                <w:rFonts w:ascii="宋体"/>
                <w:bCs/>
                <w:szCs w:val="24"/>
              </w:rPr>
              <w:t>³</w:t>
            </w:r>
            <w:r w:rsidRPr="00293D5A">
              <w:rPr>
                <w:rFonts w:ascii="宋体"/>
                <w:bCs/>
                <w:szCs w:val="24"/>
              </w:rPr>
              <w:t>+48s</w:t>
            </w:r>
            <w:r w:rsidRPr="00293D5A">
              <w:rPr>
                <w:rFonts w:ascii="宋体"/>
                <w:bCs/>
                <w:szCs w:val="24"/>
              </w:rPr>
              <w:t>²</w:t>
            </w:r>
            <w:r w:rsidRPr="00293D5A">
              <w:rPr>
                <w:rFonts w:ascii="宋体"/>
                <w:bCs/>
                <w:szCs w:val="24"/>
              </w:rPr>
              <w:t>+(64+K)s+8K=0</w:t>
            </w:r>
          </w:p>
          <w:p w14:paraId="1C7023CB" w14:textId="77777777" w:rsidR="00293D5A" w:rsidRPr="00293D5A" w:rsidRDefault="00293D5A" w:rsidP="004D26BE">
            <w:pPr>
              <w:pStyle w:val="a3"/>
              <w:numPr>
                <w:ilvl w:val="0"/>
                <w:numId w:val="1"/>
              </w:numPr>
              <w:ind w:left="480" w:hangingChars="200" w:hanging="480"/>
              <w:jc w:val="left"/>
              <w:rPr>
                <w:rFonts w:ascii="宋体"/>
                <w:bCs/>
                <w:szCs w:val="24"/>
              </w:rPr>
            </w:pPr>
            <w:r w:rsidRPr="00293D5A">
              <w:rPr>
                <w:rFonts w:ascii="宋体"/>
                <w:bCs/>
                <w:szCs w:val="24"/>
              </w:rPr>
              <w:t>构造 Routh 表，取第一列各行元素 &gt;0：</w:t>
            </w:r>
            <w:r w:rsidRPr="00293D5A">
              <w:rPr>
                <w:rFonts w:ascii="宋体"/>
                <w:bCs/>
                <w:szCs w:val="24"/>
              </w:rPr>
              <w:br/>
              <w:t>s</w:t>
            </w:r>
            <w:r w:rsidRPr="00293D5A">
              <w:rPr>
                <w:rFonts w:ascii="宋体"/>
                <w:bCs/>
                <w:szCs w:val="24"/>
              </w:rPr>
              <w:t>⁴</w:t>
            </w:r>
            <w:r w:rsidRPr="00293D5A">
              <w:rPr>
                <w:rFonts w:ascii="宋体"/>
                <w:bCs/>
                <w:szCs w:val="24"/>
              </w:rPr>
              <w:t>:</w:t>
            </w:r>
            <w:r w:rsidRPr="00293D5A">
              <w:rPr>
                <w:rFonts w:ascii="宋体"/>
                <w:bCs/>
                <w:szCs w:val="24"/>
              </w:rPr>
              <w:t> </w:t>
            </w:r>
            <w:r w:rsidRPr="00293D5A">
              <w:rPr>
                <w:rFonts w:ascii="宋体"/>
                <w:bCs/>
                <w:szCs w:val="24"/>
              </w:rPr>
              <w:t>1</w:t>
            </w:r>
            <w:r w:rsidRPr="00293D5A">
              <w:rPr>
                <w:rFonts w:ascii="宋体"/>
                <w:bCs/>
                <w:szCs w:val="24"/>
              </w:rPr>
              <w:br/>
              <w:t>s</w:t>
            </w:r>
            <w:r w:rsidRPr="00293D5A">
              <w:rPr>
                <w:rFonts w:ascii="宋体"/>
                <w:bCs/>
                <w:szCs w:val="24"/>
              </w:rPr>
              <w:t>³</w:t>
            </w:r>
            <w:r w:rsidRPr="00293D5A">
              <w:rPr>
                <w:rFonts w:ascii="宋体"/>
                <w:bCs/>
                <w:szCs w:val="24"/>
              </w:rPr>
              <w:t>:</w:t>
            </w:r>
            <w:r w:rsidRPr="00293D5A">
              <w:rPr>
                <w:rFonts w:ascii="宋体"/>
                <w:bCs/>
                <w:szCs w:val="24"/>
              </w:rPr>
              <w:t> </w:t>
            </w:r>
            <w:r w:rsidRPr="00293D5A">
              <w:rPr>
                <w:rFonts w:ascii="宋体"/>
                <w:bCs/>
                <w:szCs w:val="24"/>
              </w:rPr>
              <w:t>10</w:t>
            </w:r>
            <w:r w:rsidRPr="00293D5A">
              <w:rPr>
                <w:rFonts w:ascii="宋体"/>
                <w:bCs/>
                <w:szCs w:val="24"/>
              </w:rPr>
              <w:br/>
              <w:t>s</w:t>
            </w:r>
            <w:r w:rsidRPr="00293D5A">
              <w:rPr>
                <w:rFonts w:ascii="宋体"/>
                <w:bCs/>
                <w:szCs w:val="24"/>
              </w:rPr>
              <w:t>²</w:t>
            </w:r>
            <w:r w:rsidRPr="00293D5A">
              <w:rPr>
                <w:rFonts w:ascii="宋体"/>
                <w:bCs/>
                <w:szCs w:val="24"/>
              </w:rPr>
              <w:t>:</w:t>
            </w:r>
            <w:r w:rsidRPr="00293D5A">
              <w:rPr>
                <w:rFonts w:ascii="宋体"/>
                <w:bCs/>
                <w:szCs w:val="24"/>
              </w:rPr>
              <w:t> </w:t>
            </w:r>
            <w:r w:rsidRPr="00293D5A">
              <w:rPr>
                <w:rFonts w:ascii="宋体"/>
                <w:bCs/>
                <w:szCs w:val="24"/>
              </w:rPr>
              <w:t>(416</w:t>
            </w:r>
            <w:r w:rsidRPr="00293D5A">
              <w:rPr>
                <w:rFonts w:ascii="宋体"/>
                <w:bCs/>
                <w:szCs w:val="24"/>
              </w:rPr>
              <w:t>−</w:t>
            </w:r>
            <w:r w:rsidRPr="00293D5A">
              <w:rPr>
                <w:rFonts w:ascii="宋体"/>
                <w:bCs/>
                <w:szCs w:val="24"/>
              </w:rPr>
              <w:t xml:space="preserve">K)/10 </w:t>
            </w:r>
            <w:r w:rsidRPr="00293D5A">
              <w:rPr>
                <w:rFonts w:ascii="宋体"/>
                <w:bCs/>
                <w:szCs w:val="24"/>
              </w:rPr>
              <w:t> </w:t>
            </w:r>
            <w:r w:rsidRPr="00293D5A">
              <w:rPr>
                <w:rFonts w:ascii="宋体"/>
                <w:bCs/>
                <w:szCs w:val="24"/>
              </w:rPr>
              <w:t xml:space="preserve">&gt;0 </w:t>
            </w:r>
            <w:r w:rsidRPr="004D26BE">
              <w:rPr>
                <w:rFonts w:ascii="Cambria Math" w:hAnsi="Cambria Math" w:cs="Cambria Math"/>
                <w:bCs/>
                <w:szCs w:val="24"/>
              </w:rPr>
              <w:t>⇒</w:t>
            </w:r>
            <w:r w:rsidRPr="00293D5A">
              <w:rPr>
                <w:rFonts w:ascii="宋体"/>
                <w:bCs/>
                <w:szCs w:val="24"/>
              </w:rPr>
              <w:t xml:space="preserve"> K&lt;416</w:t>
            </w:r>
            <w:r w:rsidRPr="00293D5A">
              <w:rPr>
                <w:rFonts w:ascii="宋体"/>
                <w:bCs/>
                <w:szCs w:val="24"/>
              </w:rPr>
              <w:br/>
              <w:t>s</w:t>
            </w:r>
            <w:r w:rsidRPr="00293D5A">
              <w:rPr>
                <w:rFonts w:ascii="宋体"/>
                <w:bCs/>
                <w:szCs w:val="24"/>
              </w:rPr>
              <w:t>¹</w:t>
            </w:r>
            <w:r w:rsidRPr="00293D5A">
              <w:rPr>
                <w:rFonts w:ascii="宋体"/>
                <w:bCs/>
                <w:szCs w:val="24"/>
              </w:rPr>
              <w:t>:</w:t>
            </w:r>
            <w:r w:rsidRPr="00293D5A">
              <w:rPr>
                <w:rFonts w:ascii="宋体"/>
                <w:bCs/>
                <w:szCs w:val="24"/>
              </w:rPr>
              <w:t> </w:t>
            </w:r>
            <w:r w:rsidRPr="00293D5A">
              <w:rPr>
                <w:rFonts w:ascii="宋体"/>
                <w:bCs/>
                <w:szCs w:val="24"/>
              </w:rPr>
              <w:t>(26624</w:t>
            </w:r>
            <w:r w:rsidRPr="00293D5A">
              <w:rPr>
                <w:rFonts w:ascii="宋体"/>
                <w:bCs/>
                <w:szCs w:val="24"/>
              </w:rPr>
              <w:t>−</w:t>
            </w:r>
            <w:r w:rsidRPr="00293D5A">
              <w:rPr>
                <w:rFonts w:ascii="宋体"/>
                <w:bCs/>
                <w:szCs w:val="24"/>
              </w:rPr>
              <w:t>448K</w:t>
            </w:r>
            <w:r w:rsidRPr="00293D5A">
              <w:rPr>
                <w:rFonts w:ascii="宋体"/>
                <w:bCs/>
                <w:szCs w:val="24"/>
              </w:rPr>
              <w:t>−</w:t>
            </w:r>
            <w:r w:rsidRPr="00293D5A">
              <w:rPr>
                <w:rFonts w:ascii="宋体"/>
                <w:bCs/>
                <w:szCs w:val="24"/>
              </w:rPr>
              <w:t>K</w:t>
            </w:r>
            <w:r w:rsidRPr="00293D5A">
              <w:rPr>
                <w:rFonts w:ascii="宋体"/>
                <w:bCs/>
                <w:szCs w:val="24"/>
              </w:rPr>
              <w:t>²</w:t>
            </w:r>
            <w:r w:rsidRPr="00293D5A">
              <w:rPr>
                <w:rFonts w:ascii="宋体"/>
                <w:bCs/>
                <w:szCs w:val="24"/>
              </w:rPr>
              <w:t>)/(416</w:t>
            </w:r>
            <w:r w:rsidRPr="00293D5A">
              <w:rPr>
                <w:rFonts w:ascii="宋体"/>
                <w:bCs/>
                <w:szCs w:val="24"/>
              </w:rPr>
              <w:t>−</w:t>
            </w:r>
            <w:r w:rsidRPr="00293D5A">
              <w:rPr>
                <w:rFonts w:ascii="宋体"/>
                <w:bCs/>
                <w:szCs w:val="24"/>
              </w:rPr>
              <w:t xml:space="preserve">K) &gt;0 </w:t>
            </w:r>
            <w:r w:rsidRPr="004D26BE">
              <w:rPr>
                <w:rFonts w:ascii="Cambria Math" w:hAnsi="Cambria Math" w:cs="Cambria Math"/>
                <w:bCs/>
                <w:szCs w:val="24"/>
              </w:rPr>
              <w:t>⇒</w:t>
            </w:r>
            <w:r w:rsidRPr="00293D5A">
              <w:rPr>
                <w:rFonts w:ascii="宋体"/>
                <w:bCs/>
                <w:szCs w:val="24"/>
              </w:rPr>
              <w:t xml:space="preserve"> K</w:t>
            </w:r>
            <w:r w:rsidRPr="00293D5A">
              <w:rPr>
                <w:rFonts w:ascii="宋体"/>
                <w:bCs/>
                <w:szCs w:val="24"/>
              </w:rPr>
              <w:t>²</w:t>
            </w:r>
            <w:r w:rsidRPr="00293D5A">
              <w:rPr>
                <w:rFonts w:ascii="宋体"/>
                <w:bCs/>
                <w:szCs w:val="24"/>
              </w:rPr>
              <w:t>+448K</w:t>
            </w:r>
            <w:r w:rsidRPr="00293D5A">
              <w:rPr>
                <w:rFonts w:ascii="宋体"/>
                <w:bCs/>
                <w:szCs w:val="24"/>
              </w:rPr>
              <w:t>−</w:t>
            </w:r>
            <w:r w:rsidRPr="00293D5A">
              <w:rPr>
                <w:rFonts w:ascii="宋体"/>
                <w:bCs/>
                <w:szCs w:val="24"/>
              </w:rPr>
              <w:t xml:space="preserve">26624 &lt;0 </w:t>
            </w:r>
            <w:r w:rsidRPr="004D26BE">
              <w:rPr>
                <w:rFonts w:ascii="Cambria Math" w:hAnsi="Cambria Math" w:cs="Cambria Math"/>
                <w:bCs/>
                <w:szCs w:val="24"/>
              </w:rPr>
              <w:t>⇒</w:t>
            </w:r>
            <w:r w:rsidRPr="00293D5A">
              <w:rPr>
                <w:rFonts w:ascii="宋体"/>
                <w:bCs/>
                <w:szCs w:val="24"/>
              </w:rPr>
              <w:t xml:space="preserve"> </w:t>
            </w:r>
            <w:r w:rsidRPr="00293D5A">
              <w:rPr>
                <w:rFonts w:ascii="宋体"/>
                <w:bCs/>
                <w:szCs w:val="24"/>
              </w:rPr>
              <w:t>−</w:t>
            </w:r>
            <w:r w:rsidRPr="00293D5A">
              <w:rPr>
                <w:rFonts w:ascii="宋体"/>
                <w:bCs/>
                <w:szCs w:val="24"/>
              </w:rPr>
              <w:t>501.1&lt; K &lt;53.13</w:t>
            </w:r>
            <w:r w:rsidRPr="00293D5A">
              <w:rPr>
                <w:rFonts w:ascii="宋体"/>
                <w:bCs/>
                <w:szCs w:val="24"/>
              </w:rPr>
              <w:br/>
              <w:t>s</w:t>
            </w:r>
            <w:r w:rsidRPr="00293D5A">
              <w:rPr>
                <w:rFonts w:ascii="宋体"/>
                <w:bCs/>
                <w:szCs w:val="24"/>
              </w:rPr>
              <w:t>⁰</w:t>
            </w:r>
            <w:r w:rsidRPr="00293D5A">
              <w:rPr>
                <w:rFonts w:ascii="宋体"/>
                <w:bCs/>
                <w:szCs w:val="24"/>
              </w:rPr>
              <w:t>:</w:t>
            </w:r>
            <w:r w:rsidRPr="00293D5A">
              <w:rPr>
                <w:rFonts w:ascii="宋体"/>
                <w:bCs/>
                <w:szCs w:val="24"/>
              </w:rPr>
              <w:t> </w:t>
            </w:r>
            <w:r w:rsidRPr="00293D5A">
              <w:rPr>
                <w:rFonts w:ascii="宋体"/>
                <w:bCs/>
                <w:szCs w:val="24"/>
              </w:rPr>
              <w:t>8K</w:t>
            </w:r>
            <w:r w:rsidRPr="00293D5A">
              <w:rPr>
                <w:rFonts w:ascii="宋体"/>
                <w:bCs/>
                <w:szCs w:val="24"/>
              </w:rPr>
              <w:t> </w:t>
            </w:r>
            <w:r w:rsidRPr="00293D5A">
              <w:rPr>
                <w:rFonts w:ascii="宋体"/>
                <w:bCs/>
                <w:szCs w:val="24"/>
              </w:rPr>
              <w:t xml:space="preserve">&gt;0 </w:t>
            </w:r>
            <w:r w:rsidRPr="004D26BE">
              <w:rPr>
                <w:rFonts w:ascii="Cambria Math" w:hAnsi="Cambria Math" w:cs="Cambria Math"/>
                <w:bCs/>
                <w:szCs w:val="24"/>
              </w:rPr>
              <w:t>⇒</w:t>
            </w:r>
            <w:r w:rsidRPr="00293D5A">
              <w:rPr>
                <w:rFonts w:ascii="宋体"/>
                <w:bCs/>
                <w:szCs w:val="24"/>
              </w:rPr>
              <w:t xml:space="preserve"> K&gt;0</w:t>
            </w:r>
          </w:p>
          <w:p w14:paraId="1519D8FF" w14:textId="77777777" w:rsidR="00293D5A" w:rsidRPr="00293D5A" w:rsidRDefault="00293D5A" w:rsidP="004D26BE">
            <w:pPr>
              <w:pStyle w:val="a3"/>
              <w:numPr>
                <w:ilvl w:val="0"/>
                <w:numId w:val="1"/>
              </w:numPr>
              <w:ind w:left="480" w:hangingChars="200" w:hanging="480"/>
              <w:jc w:val="left"/>
              <w:rPr>
                <w:rFonts w:ascii="宋体"/>
                <w:bCs/>
                <w:szCs w:val="24"/>
              </w:rPr>
            </w:pPr>
            <w:r w:rsidRPr="00293D5A">
              <w:rPr>
                <w:rFonts w:ascii="宋体"/>
                <w:bCs/>
                <w:szCs w:val="24"/>
              </w:rPr>
              <w:t>综合以上不等式，并取 K&gt;0，可得：</w:t>
            </w:r>
            <w:r w:rsidRPr="00293D5A">
              <w:rPr>
                <w:rFonts w:ascii="宋体"/>
                <w:bCs/>
                <w:szCs w:val="24"/>
              </w:rPr>
              <w:br/>
              <w:t>0 &lt; K &lt; 53.13</w:t>
            </w:r>
          </w:p>
          <w:p w14:paraId="1BA67599" w14:textId="18B5F1DB" w:rsidR="00293D5A" w:rsidRPr="00293D5A" w:rsidRDefault="00293D5A" w:rsidP="00293D5A">
            <w:pPr>
              <w:pStyle w:val="a3"/>
              <w:rPr>
                <w:rFonts w:ascii="宋体" w:hint="eastAsia"/>
                <w:bCs/>
                <w:szCs w:val="24"/>
              </w:rPr>
            </w:pPr>
            <w:r w:rsidRPr="00293D5A">
              <w:rPr>
                <w:rFonts w:ascii="宋体"/>
                <w:bCs/>
                <w:szCs w:val="24"/>
              </w:rPr>
              <w:t>所以系统在增益 K</w:t>
            </w:r>
            <w:r w:rsidRPr="004D26BE">
              <w:rPr>
                <w:rFonts w:ascii="宋体" w:hint="eastAsia"/>
                <w:bCs/>
                <w:szCs w:val="24"/>
              </w:rPr>
              <w:t>∈</w:t>
            </w:r>
            <w:r w:rsidRPr="00293D5A">
              <w:rPr>
                <w:rFonts w:ascii="宋体"/>
                <w:bCs/>
                <w:szCs w:val="24"/>
              </w:rPr>
              <w:t>(0, 53.13) 时闭环全极点都在左半平面，系统稳定。</w:t>
            </w:r>
            <w:r w:rsidR="004D26BE">
              <w:rPr>
                <w:rFonts w:ascii="宋体" w:hint="eastAsia"/>
                <w:bCs/>
                <w:szCs w:val="24"/>
              </w:rPr>
              <w:t>手动选取的52.6667与精确结果相近，代表实验成功。</w:t>
            </w:r>
          </w:p>
          <w:p w14:paraId="51EEFF3B" w14:textId="77777777" w:rsidR="000F0193" w:rsidRPr="00293D5A" w:rsidRDefault="000F0193">
            <w:pPr>
              <w:pStyle w:val="a3"/>
              <w:ind w:firstLineChars="0" w:firstLine="0"/>
              <w:rPr>
                <w:rFonts w:ascii="宋体"/>
                <w:bCs/>
                <w:szCs w:val="24"/>
              </w:rPr>
            </w:pPr>
          </w:p>
          <w:p w14:paraId="548F6D31" w14:textId="77777777" w:rsidR="006A159D" w:rsidRPr="006A159D" w:rsidRDefault="006A159D" w:rsidP="006A159D">
            <w:pPr>
              <w:pStyle w:val="a3"/>
              <w:ind w:firstLineChars="0" w:firstLine="0"/>
              <w:rPr>
                <w:rFonts w:ascii="宋体"/>
                <w:bCs/>
                <w:szCs w:val="24"/>
              </w:rPr>
            </w:pPr>
            <w:r w:rsidRPr="006A159D">
              <w:rPr>
                <w:rFonts w:ascii="宋体"/>
                <w:bCs/>
                <w:szCs w:val="24"/>
              </w:rPr>
              <w:t>本次实验通过理论计算与软件仿真相结合的方式，对一个四阶系统的动态性能和稳定性进行了全面的探究。分析结果不仅验证了控制理论的有效性，也揭示了系统参数对性能的深层影响。</w:t>
            </w:r>
          </w:p>
          <w:p w14:paraId="7094104B" w14:textId="7B41FD43" w:rsidR="002C2EEB" w:rsidRDefault="006A159D" w:rsidP="002C2EEB">
            <w:pPr>
              <w:pStyle w:val="a3"/>
              <w:numPr>
                <w:ilvl w:val="1"/>
                <w:numId w:val="1"/>
              </w:numPr>
              <w:ind w:firstLineChars="0"/>
              <w:rPr>
                <w:rFonts w:ascii="宋体"/>
                <w:bCs/>
                <w:szCs w:val="24"/>
              </w:rPr>
            </w:pPr>
            <w:r w:rsidRPr="006A159D">
              <w:rPr>
                <w:rFonts w:ascii="宋体"/>
                <w:b/>
                <w:bCs/>
                <w:szCs w:val="24"/>
              </w:rPr>
              <w:t>稳定性边界的精确验证</w:t>
            </w:r>
            <w:r w:rsidRPr="006A159D">
              <w:rPr>
                <w:rFonts w:ascii="宋体"/>
                <w:bCs/>
                <w:szCs w:val="24"/>
              </w:rPr>
              <w:t xml:space="preserve"> </w:t>
            </w:r>
          </w:p>
          <w:p w14:paraId="1D5CCA91" w14:textId="2DB76B17" w:rsidR="006A159D" w:rsidRPr="006A159D" w:rsidRDefault="006A159D" w:rsidP="002C2EEB">
            <w:pPr>
              <w:pStyle w:val="a3"/>
              <w:ind w:firstLineChars="0"/>
              <w:rPr>
                <w:rFonts w:ascii="宋体"/>
                <w:bCs/>
                <w:szCs w:val="24"/>
              </w:rPr>
            </w:pPr>
            <w:r w:rsidRPr="006A159D">
              <w:rPr>
                <w:rFonts w:ascii="宋体"/>
                <w:bCs/>
                <w:szCs w:val="24"/>
              </w:rPr>
              <w:t>实验的核心结论是确定了系统稳定的开环增益 K 的范围。通过 MATLAB 绘制的根轨迹图，可以直观地观察到当 K 增大至约 53.1 时，闭环极点会穿越虚轴，系统进入不稳定状态 。这一图形化的结果，与通过劳斯-霍尔维茨判据代数计算得出的精确稳定域 0 &lt; K &lt; 53.13 高度吻合 。这清晰地证明了两种核心分析方法在结论上的一致性，即图形法提供了直观的趋势预测，而代数法给出了精确的定量边界。</w:t>
            </w:r>
          </w:p>
          <w:p w14:paraId="334A43D0" w14:textId="4318446D" w:rsidR="002C2EEB" w:rsidRDefault="006A159D" w:rsidP="002C2EEB">
            <w:pPr>
              <w:pStyle w:val="a3"/>
              <w:numPr>
                <w:ilvl w:val="1"/>
                <w:numId w:val="1"/>
              </w:numPr>
              <w:ind w:firstLineChars="0"/>
              <w:rPr>
                <w:rFonts w:ascii="宋体"/>
                <w:b/>
                <w:bCs/>
                <w:szCs w:val="24"/>
              </w:rPr>
            </w:pPr>
            <w:r w:rsidRPr="006A159D">
              <w:rPr>
                <w:rFonts w:ascii="宋体"/>
                <w:b/>
                <w:bCs/>
                <w:szCs w:val="24"/>
              </w:rPr>
              <w:t>性能与稳定性的权衡关系</w:t>
            </w:r>
          </w:p>
          <w:p w14:paraId="5B6051BF" w14:textId="77777777" w:rsidR="006A159D" w:rsidRPr="006A159D" w:rsidRDefault="006A159D" w:rsidP="002C2EEB">
            <w:pPr>
              <w:pStyle w:val="a3"/>
              <w:ind w:firstLineChars="0"/>
              <w:rPr>
                <w:rFonts w:ascii="宋体"/>
                <w:bCs/>
                <w:szCs w:val="24"/>
              </w:rPr>
            </w:pPr>
            <w:r w:rsidRPr="006A159D">
              <w:rPr>
                <w:rFonts w:ascii="宋体"/>
                <w:b/>
                <w:bCs/>
                <w:szCs w:val="24"/>
              </w:rPr>
              <w:t>低增益 K</w:t>
            </w:r>
            <w:r w:rsidRPr="006A159D">
              <w:rPr>
                <w:rFonts w:ascii="宋体"/>
                <w:bCs/>
                <w:szCs w:val="24"/>
              </w:rPr>
              <w:t>：系统具有较高的阻尼比，响应平稳，超调量小，稳定性裕度大。</w:t>
            </w:r>
          </w:p>
          <w:p w14:paraId="192D009A" w14:textId="77777777" w:rsidR="006A159D" w:rsidRPr="006A159D" w:rsidRDefault="006A159D" w:rsidP="002C2EEB">
            <w:pPr>
              <w:pStyle w:val="a3"/>
              <w:ind w:firstLineChars="0"/>
              <w:rPr>
                <w:rFonts w:ascii="宋体"/>
                <w:bCs/>
                <w:szCs w:val="24"/>
              </w:rPr>
            </w:pPr>
            <w:r w:rsidRPr="006A159D">
              <w:rPr>
                <w:rFonts w:ascii="宋体"/>
                <w:b/>
                <w:bCs/>
                <w:szCs w:val="24"/>
              </w:rPr>
              <w:lastRenderedPageBreak/>
              <w:t>中等增益 K</w:t>
            </w:r>
            <w:r w:rsidRPr="006A159D">
              <w:rPr>
                <w:rFonts w:ascii="宋体"/>
                <w:bCs/>
                <w:szCs w:val="24"/>
              </w:rPr>
              <w:t xml:space="preserve">：如当 K 调整至 26.5 附近以满足 </w:t>
            </w:r>
            <w:r w:rsidRPr="006A159D">
              <w:rPr>
                <w:rFonts w:ascii="宋体"/>
                <w:bCs/>
                <w:szCs w:val="24"/>
              </w:rPr>
              <w:t>ξ</w:t>
            </w:r>
            <w:r w:rsidRPr="006A159D">
              <w:rPr>
                <w:rFonts w:ascii="宋体"/>
                <w:bCs/>
                <w:szCs w:val="24"/>
              </w:rPr>
              <w:t>=0.4 的设计要求时，系统在响应速度和稳定性之间取得了一个平衡点 。</w:t>
            </w:r>
          </w:p>
          <w:p w14:paraId="6E7CE338" w14:textId="77777777" w:rsidR="006A159D" w:rsidRPr="006A159D" w:rsidRDefault="006A159D" w:rsidP="002C2EEB">
            <w:pPr>
              <w:pStyle w:val="a3"/>
              <w:ind w:firstLineChars="0"/>
              <w:rPr>
                <w:rFonts w:ascii="宋体"/>
                <w:bCs/>
                <w:szCs w:val="24"/>
              </w:rPr>
            </w:pPr>
            <w:r w:rsidRPr="006A159D">
              <w:rPr>
                <w:rFonts w:ascii="宋体"/>
                <w:b/>
                <w:bCs/>
                <w:szCs w:val="24"/>
              </w:rPr>
              <w:t>高增益 K</w:t>
            </w:r>
            <w:r w:rsidRPr="006A159D">
              <w:rPr>
                <w:rFonts w:ascii="宋体"/>
                <w:bCs/>
                <w:szCs w:val="24"/>
              </w:rPr>
              <w:t>：随着 K 继续逼近稳定边界 53.13，系统的响应速度虽然更快，但阻尼比急剧下降，导致振荡加剧，超调量和调节时间显著增大，稳定裕度变小，系统变得</w:t>
            </w:r>
            <w:r w:rsidRPr="006A159D">
              <w:rPr>
                <w:rFonts w:ascii="宋体"/>
                <w:bCs/>
                <w:szCs w:val="24"/>
              </w:rPr>
              <w:t>“</w:t>
            </w:r>
            <w:r w:rsidRPr="006A159D">
              <w:rPr>
                <w:rFonts w:ascii="宋体"/>
                <w:bCs/>
                <w:szCs w:val="24"/>
              </w:rPr>
              <w:t>脆弱</w:t>
            </w:r>
            <w:r w:rsidRPr="006A159D">
              <w:rPr>
                <w:rFonts w:ascii="宋体"/>
                <w:bCs/>
                <w:szCs w:val="24"/>
              </w:rPr>
              <w:t>”</w:t>
            </w:r>
            <w:r w:rsidRPr="006A159D">
              <w:rPr>
                <w:rFonts w:ascii="宋体"/>
                <w:bCs/>
                <w:szCs w:val="24"/>
              </w:rPr>
              <w:t xml:space="preserve"> 。 这表明，增益 K 是一个关键的调节参数，在实际应用中，必须根据具体的性能要求，在快速性与平稳性之间做出合理的折中选择。</w:t>
            </w:r>
          </w:p>
          <w:p w14:paraId="43150785" w14:textId="18CE5841" w:rsidR="002C2EEB" w:rsidRPr="002C2EEB" w:rsidRDefault="006A159D" w:rsidP="002C2EEB">
            <w:pPr>
              <w:pStyle w:val="a3"/>
              <w:numPr>
                <w:ilvl w:val="1"/>
                <w:numId w:val="1"/>
              </w:numPr>
              <w:ind w:firstLineChars="0"/>
              <w:rPr>
                <w:rFonts w:ascii="宋体"/>
                <w:b/>
                <w:bCs/>
                <w:szCs w:val="24"/>
              </w:rPr>
            </w:pPr>
            <w:r w:rsidRPr="006A159D">
              <w:rPr>
                <w:rFonts w:ascii="宋体"/>
                <w:b/>
                <w:bCs/>
                <w:szCs w:val="24"/>
              </w:rPr>
              <w:t xml:space="preserve">开环零极点对系统特性的影响 </w:t>
            </w:r>
          </w:p>
          <w:p w14:paraId="01640A3E" w14:textId="77777777" w:rsidR="002C2EEB" w:rsidRDefault="006A159D" w:rsidP="002C2EEB">
            <w:pPr>
              <w:pStyle w:val="a3"/>
              <w:ind w:left="360" w:firstLineChars="0" w:firstLine="0"/>
              <w:rPr>
                <w:rFonts w:ascii="宋体"/>
                <w:b/>
                <w:bCs/>
                <w:szCs w:val="24"/>
              </w:rPr>
            </w:pPr>
            <w:r w:rsidRPr="006A159D">
              <w:rPr>
                <w:rFonts w:ascii="宋体"/>
                <w:b/>
                <w:bCs/>
                <w:szCs w:val="24"/>
              </w:rPr>
              <w:t>原点处的极点 (s=0)</w:t>
            </w:r>
            <w:r w:rsidRPr="006A159D">
              <w:rPr>
                <w:rFonts w:ascii="宋体"/>
                <w:bCs/>
                <w:szCs w:val="24"/>
              </w:rPr>
              <w:t>：该极点的存在使系统成为 I 型系统，这是系统在单位阶跃输入下稳态误差为零的根本原因 。它保证了系统的无差跟踪能力。</w:t>
            </w:r>
          </w:p>
          <w:p w14:paraId="7E9BFD27" w14:textId="77777777" w:rsidR="002C2EEB" w:rsidRDefault="006A159D" w:rsidP="002C2EEB">
            <w:pPr>
              <w:pStyle w:val="a3"/>
              <w:ind w:left="360" w:firstLineChars="0" w:firstLine="0"/>
              <w:rPr>
                <w:rFonts w:ascii="宋体"/>
                <w:b/>
                <w:bCs/>
                <w:szCs w:val="24"/>
              </w:rPr>
            </w:pPr>
            <w:r w:rsidRPr="006A159D">
              <w:rPr>
                <w:rFonts w:ascii="宋体"/>
                <w:b/>
                <w:bCs/>
                <w:szCs w:val="24"/>
              </w:rPr>
              <w:t>复数共轭极点 (s</w:t>
            </w:r>
            <w:r w:rsidRPr="006A159D">
              <w:rPr>
                <w:rFonts w:ascii="宋体"/>
                <w:b/>
                <w:bCs/>
                <w:szCs w:val="24"/>
              </w:rPr>
              <w:t>²</w:t>
            </w:r>
            <w:r w:rsidRPr="006A159D">
              <w:rPr>
                <w:rFonts w:ascii="宋体"/>
                <w:b/>
                <w:bCs/>
                <w:szCs w:val="24"/>
              </w:rPr>
              <w:t xml:space="preserve"> + 8s + 32)</w:t>
            </w:r>
            <w:r w:rsidRPr="006A159D">
              <w:rPr>
                <w:rFonts w:ascii="宋体"/>
                <w:bCs/>
                <w:szCs w:val="24"/>
              </w:rPr>
              <w:t xml:space="preserve">：这对极点在 s = -4 </w:t>
            </w:r>
            <w:r w:rsidRPr="006A159D">
              <w:rPr>
                <w:rFonts w:ascii="宋体"/>
                <w:bCs/>
                <w:szCs w:val="24"/>
              </w:rPr>
              <w:t>±</w:t>
            </w:r>
            <w:r w:rsidRPr="006A159D">
              <w:rPr>
                <w:rFonts w:ascii="宋体"/>
                <w:bCs/>
                <w:szCs w:val="24"/>
              </w:rPr>
              <w:t xml:space="preserve"> 4j，相对靠近虚轴，是影响系统动态性能的主导因素 。根轨迹的主要分支由这对极点出发，并最终进入右半平面，决定了系统稳定性的上限。</w:t>
            </w:r>
          </w:p>
          <w:p w14:paraId="554E19A8" w14:textId="1DFC9990" w:rsidR="006A159D" w:rsidRPr="006A159D" w:rsidRDefault="006A159D" w:rsidP="002C2EEB">
            <w:pPr>
              <w:pStyle w:val="a3"/>
              <w:ind w:left="360" w:firstLineChars="0" w:firstLine="0"/>
              <w:rPr>
                <w:rFonts w:ascii="宋体"/>
                <w:b/>
                <w:bCs/>
                <w:szCs w:val="24"/>
              </w:rPr>
            </w:pPr>
            <w:r w:rsidRPr="006A159D">
              <w:rPr>
                <w:rFonts w:ascii="宋体"/>
                <w:b/>
                <w:bCs/>
                <w:szCs w:val="24"/>
              </w:rPr>
              <w:t>零点 (s=-8)</w:t>
            </w:r>
            <w:r w:rsidRPr="006A159D">
              <w:rPr>
                <w:rFonts w:ascii="宋体"/>
                <w:bCs/>
                <w:szCs w:val="24"/>
              </w:rPr>
              <w:t>：该零点的作用是</w:t>
            </w:r>
            <w:r w:rsidRPr="006A159D">
              <w:rPr>
                <w:rFonts w:ascii="宋体"/>
                <w:bCs/>
                <w:szCs w:val="24"/>
              </w:rPr>
              <w:t>“</w:t>
            </w:r>
            <w:r w:rsidRPr="006A159D">
              <w:rPr>
                <w:rFonts w:ascii="宋体"/>
                <w:bCs/>
                <w:szCs w:val="24"/>
              </w:rPr>
              <w:t>吸引</w:t>
            </w:r>
            <w:r w:rsidRPr="006A159D">
              <w:rPr>
                <w:rFonts w:ascii="宋体"/>
                <w:bCs/>
                <w:szCs w:val="24"/>
              </w:rPr>
              <w:t>”</w:t>
            </w:r>
            <w:r w:rsidRPr="006A159D">
              <w:rPr>
                <w:rFonts w:ascii="宋体"/>
                <w:bCs/>
                <w:szCs w:val="24"/>
              </w:rPr>
              <w:t>从实轴负半轴上出发的根轨迹分支，对系统的动态响应进行了一定的修正 。</w:t>
            </w:r>
          </w:p>
          <w:p w14:paraId="303B2A7C" w14:textId="77777777" w:rsidR="006A159D" w:rsidRPr="006A159D" w:rsidRDefault="006A159D" w:rsidP="002C2EEB">
            <w:pPr>
              <w:pStyle w:val="a3"/>
              <w:ind w:firstLineChars="0" w:firstLine="0"/>
              <w:rPr>
                <w:rFonts w:ascii="宋体"/>
                <w:bCs/>
                <w:szCs w:val="24"/>
              </w:rPr>
            </w:pPr>
            <w:r w:rsidRPr="006A159D">
              <w:rPr>
                <w:rFonts w:ascii="宋体"/>
                <w:bCs/>
                <w:szCs w:val="24"/>
              </w:rPr>
              <w:t>综上所述，本次实验不仅完成了对给定系统时域特性和稳定范围的分析任务，更重要的是，它将抽象的控制理论，如劳斯判据、根轨迹法、零极点配置等，与具体的系统行为联系起来，深刻揭示了系统参数、性能指标与稳定性之间的内在逻辑与制衡关系。</w:t>
            </w:r>
          </w:p>
          <w:p w14:paraId="58C2588B" w14:textId="77777777" w:rsidR="000F0193" w:rsidRPr="006A159D" w:rsidRDefault="000F0193">
            <w:pPr>
              <w:pStyle w:val="a3"/>
              <w:ind w:firstLineChars="0" w:firstLine="0"/>
              <w:rPr>
                <w:rFonts w:ascii="宋体"/>
                <w:bCs/>
                <w:szCs w:val="24"/>
              </w:rPr>
            </w:pPr>
          </w:p>
        </w:tc>
      </w:tr>
    </w:tbl>
    <w:p w14:paraId="6B804779" w14:textId="77777777" w:rsidR="000F0193" w:rsidRDefault="000F0193"/>
    <w:sectPr w:rsidR="000F01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86C5D" w14:textId="77777777" w:rsidR="00FF5247" w:rsidRDefault="00FF5247" w:rsidP="00EF1DCD">
      <w:r>
        <w:separator/>
      </w:r>
    </w:p>
  </w:endnote>
  <w:endnote w:type="continuationSeparator" w:id="0">
    <w:p w14:paraId="5DF0330A" w14:textId="77777777" w:rsidR="00FF5247" w:rsidRDefault="00FF5247" w:rsidP="00EF1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08B71" w14:textId="77777777" w:rsidR="00FF5247" w:rsidRDefault="00FF5247" w:rsidP="00EF1DCD">
      <w:r>
        <w:separator/>
      </w:r>
    </w:p>
  </w:footnote>
  <w:footnote w:type="continuationSeparator" w:id="0">
    <w:p w14:paraId="520DEBC4" w14:textId="77777777" w:rsidR="00FF5247" w:rsidRDefault="00FF5247" w:rsidP="00EF1D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6D27"/>
    <w:multiLevelType w:val="hybridMultilevel"/>
    <w:tmpl w:val="3FA4E7F0"/>
    <w:lvl w:ilvl="0" w:tplc="08A06266">
      <w:numFmt w:val="bullet"/>
      <w:lvlText w:val=""/>
      <w:lvlJc w:val="left"/>
      <w:pPr>
        <w:ind w:left="-168" w:hanging="432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</w:abstractNum>
  <w:abstractNum w:abstractNumId="1" w15:restartNumberingAfterBreak="0">
    <w:nsid w:val="00403CA4"/>
    <w:multiLevelType w:val="hybridMultilevel"/>
    <w:tmpl w:val="4F283E64"/>
    <w:lvl w:ilvl="0" w:tplc="9E1C092C">
      <w:numFmt w:val="bullet"/>
      <w:lvlText w:val=""/>
      <w:lvlJc w:val="left"/>
      <w:pPr>
        <w:ind w:left="72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75441F9"/>
    <w:multiLevelType w:val="multilevel"/>
    <w:tmpl w:val="3A54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F4B6A"/>
    <w:multiLevelType w:val="multilevel"/>
    <w:tmpl w:val="C9AA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C4DB6"/>
    <w:multiLevelType w:val="multilevel"/>
    <w:tmpl w:val="EB84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B2FFA"/>
    <w:multiLevelType w:val="multilevel"/>
    <w:tmpl w:val="AF6C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B5946"/>
    <w:multiLevelType w:val="hybridMultilevel"/>
    <w:tmpl w:val="5708554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CCB5643"/>
    <w:multiLevelType w:val="hybridMultilevel"/>
    <w:tmpl w:val="570855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038341B"/>
    <w:multiLevelType w:val="multilevel"/>
    <w:tmpl w:val="5FF8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25D3E"/>
    <w:multiLevelType w:val="hybridMultilevel"/>
    <w:tmpl w:val="4A063F5C"/>
    <w:lvl w:ilvl="0" w:tplc="9E1C092C"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B3E26BB"/>
    <w:multiLevelType w:val="multilevel"/>
    <w:tmpl w:val="192E4D86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1" w15:restartNumberingAfterBreak="0">
    <w:nsid w:val="64E27831"/>
    <w:multiLevelType w:val="hybridMultilevel"/>
    <w:tmpl w:val="7F22B2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5F35E60"/>
    <w:multiLevelType w:val="multilevel"/>
    <w:tmpl w:val="B23E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A5F01"/>
    <w:multiLevelType w:val="multilevel"/>
    <w:tmpl w:val="9D10185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4" w15:restartNumberingAfterBreak="0">
    <w:nsid w:val="6E981D81"/>
    <w:multiLevelType w:val="multilevel"/>
    <w:tmpl w:val="1818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F7342"/>
    <w:multiLevelType w:val="multilevel"/>
    <w:tmpl w:val="55D6533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6" w15:restartNumberingAfterBreak="0">
    <w:nsid w:val="74A1030D"/>
    <w:multiLevelType w:val="multilevel"/>
    <w:tmpl w:val="52E8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E5859"/>
    <w:multiLevelType w:val="hybridMultilevel"/>
    <w:tmpl w:val="3BC8BD06"/>
    <w:lvl w:ilvl="0" w:tplc="9E1C092C">
      <w:numFmt w:val="bullet"/>
      <w:lvlText w:val=""/>
      <w:lvlJc w:val="left"/>
      <w:pPr>
        <w:ind w:left="72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498882896">
    <w:abstractNumId w:val="15"/>
  </w:num>
  <w:num w:numId="2" w16cid:durableId="559751632">
    <w:abstractNumId w:val="11"/>
  </w:num>
  <w:num w:numId="3" w16cid:durableId="1831942113">
    <w:abstractNumId w:val="0"/>
  </w:num>
  <w:num w:numId="4" w16cid:durableId="1042679603">
    <w:abstractNumId w:val="2"/>
  </w:num>
  <w:num w:numId="5" w16cid:durableId="1090855280">
    <w:abstractNumId w:val="12"/>
  </w:num>
  <w:num w:numId="6" w16cid:durableId="315691586">
    <w:abstractNumId w:val="16"/>
  </w:num>
  <w:num w:numId="7" w16cid:durableId="1301880391">
    <w:abstractNumId w:val="7"/>
  </w:num>
  <w:num w:numId="8" w16cid:durableId="558051959">
    <w:abstractNumId w:val="9"/>
  </w:num>
  <w:num w:numId="9" w16cid:durableId="171192122">
    <w:abstractNumId w:val="17"/>
  </w:num>
  <w:num w:numId="10" w16cid:durableId="82340043">
    <w:abstractNumId w:val="1"/>
  </w:num>
  <w:num w:numId="11" w16cid:durableId="380177176">
    <w:abstractNumId w:val="6"/>
  </w:num>
  <w:num w:numId="12" w16cid:durableId="320357647">
    <w:abstractNumId w:val="5"/>
  </w:num>
  <w:num w:numId="13" w16cid:durableId="2014449460">
    <w:abstractNumId w:val="4"/>
  </w:num>
  <w:num w:numId="14" w16cid:durableId="1705641145">
    <w:abstractNumId w:val="13"/>
  </w:num>
  <w:num w:numId="15" w16cid:durableId="1070546042">
    <w:abstractNumId w:val="10"/>
  </w:num>
  <w:num w:numId="16" w16cid:durableId="361367818">
    <w:abstractNumId w:val="3"/>
  </w:num>
  <w:num w:numId="17" w16cid:durableId="544760236">
    <w:abstractNumId w:val="14"/>
  </w:num>
  <w:num w:numId="18" w16cid:durableId="1671365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BkMjg3OGEzYWExZjMyYWY5Nzk2MjdlNmI5NTY2MmQifQ=="/>
  </w:docVars>
  <w:rsids>
    <w:rsidRoot w:val="001B4BA4"/>
    <w:rsid w:val="000C6874"/>
    <w:rsid w:val="000F0193"/>
    <w:rsid w:val="001B4BA4"/>
    <w:rsid w:val="00293D5A"/>
    <w:rsid w:val="002A526A"/>
    <w:rsid w:val="002C2EEB"/>
    <w:rsid w:val="00442C6F"/>
    <w:rsid w:val="004B147B"/>
    <w:rsid w:val="004D26BE"/>
    <w:rsid w:val="005147A8"/>
    <w:rsid w:val="005E47F0"/>
    <w:rsid w:val="006163CA"/>
    <w:rsid w:val="006A159D"/>
    <w:rsid w:val="00734AD4"/>
    <w:rsid w:val="00737DF7"/>
    <w:rsid w:val="00807A7B"/>
    <w:rsid w:val="00840546"/>
    <w:rsid w:val="00873970"/>
    <w:rsid w:val="00890149"/>
    <w:rsid w:val="009B55C4"/>
    <w:rsid w:val="00A30034"/>
    <w:rsid w:val="00A5450F"/>
    <w:rsid w:val="00B81A1E"/>
    <w:rsid w:val="00D03A2B"/>
    <w:rsid w:val="00DB3D2A"/>
    <w:rsid w:val="00EF1DCD"/>
    <w:rsid w:val="00F5056D"/>
    <w:rsid w:val="00F759C8"/>
    <w:rsid w:val="00F95ADD"/>
    <w:rsid w:val="00FA4B26"/>
    <w:rsid w:val="00FF5247"/>
    <w:rsid w:val="09AB2883"/>
    <w:rsid w:val="0B1916C0"/>
    <w:rsid w:val="11D179D2"/>
    <w:rsid w:val="16E73EAB"/>
    <w:rsid w:val="277F598D"/>
    <w:rsid w:val="2A5D1ACA"/>
    <w:rsid w:val="2C1F5BC3"/>
    <w:rsid w:val="2E293BF2"/>
    <w:rsid w:val="31C61758"/>
    <w:rsid w:val="36D827F8"/>
    <w:rsid w:val="3D493B7F"/>
    <w:rsid w:val="40C15F0C"/>
    <w:rsid w:val="42206C63"/>
    <w:rsid w:val="4B3C7C5F"/>
    <w:rsid w:val="4C984DD6"/>
    <w:rsid w:val="4D616AAD"/>
    <w:rsid w:val="563805C7"/>
    <w:rsid w:val="5C0B2086"/>
    <w:rsid w:val="64F620E4"/>
    <w:rsid w:val="673A1582"/>
    <w:rsid w:val="705A59D3"/>
    <w:rsid w:val="7E0429B9"/>
    <w:rsid w:val="7EBE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9648D5"/>
  <w15:docId w15:val="{469E4616-A6FF-4F36-804C-2ACF6887C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07A7B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napToGrid w:val="0"/>
      <w:spacing w:line="312" w:lineRule="auto"/>
      <w:ind w:firstLineChars="200" w:firstLine="480"/>
    </w:pPr>
    <w:rPr>
      <w:rFonts w:ascii="Times New Roman" w:hAnsi="Times New Roman"/>
      <w:sz w:val="24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qFormat/>
    <w:pPr>
      <w:ind w:firstLineChars="200" w:firstLine="420"/>
    </w:pPr>
  </w:style>
  <w:style w:type="character" w:customStyle="1" w:styleId="a7">
    <w:name w:val="页眉 字符"/>
    <w:basedOn w:val="a0"/>
    <w:link w:val="a6"/>
    <w:rPr>
      <w:rFonts w:ascii="Calibri" w:hAnsi="Calibr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ascii="Calibri" w:hAnsi="Calibri"/>
      <w:kern w:val="2"/>
      <w:sz w:val="18"/>
      <w:szCs w:val="18"/>
    </w:rPr>
  </w:style>
  <w:style w:type="character" w:styleId="a9">
    <w:name w:val="Strong"/>
    <w:basedOn w:val="a0"/>
    <w:uiPriority w:val="22"/>
    <w:qFormat/>
    <w:rsid w:val="006163CA"/>
    <w:rPr>
      <w:b/>
      <w:bCs/>
    </w:rPr>
  </w:style>
  <w:style w:type="paragraph" w:styleId="aa">
    <w:name w:val="List Paragraph"/>
    <w:basedOn w:val="a"/>
    <w:uiPriority w:val="99"/>
    <w:unhideWhenUsed/>
    <w:rsid w:val="006163CA"/>
    <w:pPr>
      <w:ind w:firstLineChars="200" w:firstLine="420"/>
    </w:pPr>
  </w:style>
  <w:style w:type="character" w:styleId="HTML">
    <w:name w:val="HTML Code"/>
    <w:basedOn w:val="a0"/>
    <w:uiPriority w:val="99"/>
    <w:unhideWhenUsed/>
    <w:rsid w:val="004D26B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3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oleObject" Target="embeddings/oleObject1.bin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10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62438</dc:creator>
  <cp:lastModifiedBy>赵学文</cp:lastModifiedBy>
  <cp:revision>13</cp:revision>
  <dcterms:created xsi:type="dcterms:W3CDTF">2023-06-28T13:46:00Z</dcterms:created>
  <dcterms:modified xsi:type="dcterms:W3CDTF">2025-06-22T03:20:00Z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36859FBDE69D4C99A9346CF588B58A16</vt:lpwstr>
  </property>
</Properties>
</file>