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78260961"/>
    <w:bookmarkStart w:id="1" w:name="_Toc20707"/>
    <w:bookmarkEnd w:id="0"/>
    <w:p w14:paraId="5360F8A4" w14:textId="77777777" w:rsidR="003A4DAF" w:rsidRDefault="00000000">
      <w:pPr>
        <w:tabs>
          <w:tab w:val="left" w:pos="720"/>
        </w:tabs>
        <w:spacing w:line="240" w:lineRule="auto"/>
        <w:ind w:leftChars="-306" w:left="-91" w:hangingChars="306" w:hanging="643"/>
        <w:jc w:val="center"/>
        <w:rPr>
          <w:rFonts w:ascii="Calibri" w:eastAsia="宋体" w:hAnsi="Calibri" w:cs="Times New Roman"/>
          <w:sz w:val="21"/>
        </w:rPr>
      </w:pP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MACROBUTTON MTEditEquationSection2 </w:instrText>
      </w:r>
      <w:r>
        <w:rPr>
          <w:rStyle w:val="MTEquationSection"/>
          <w:rFonts w:hint="eastAsia"/>
          <w:sz w:val="21"/>
        </w:rPr>
        <w:instrText>公式章</w:instrText>
      </w:r>
      <w:r>
        <w:rPr>
          <w:rStyle w:val="MTEquationSection"/>
          <w:rFonts w:hint="eastAsia"/>
          <w:sz w:val="21"/>
        </w:rPr>
        <w:instrText xml:space="preserve"> 1 </w:instrText>
      </w:r>
      <w:r>
        <w:rPr>
          <w:rStyle w:val="MTEquationSection"/>
          <w:rFonts w:hint="eastAsia"/>
          <w:sz w:val="21"/>
        </w:rPr>
        <w:instrText>节</w:instrText>
      </w:r>
      <w:r>
        <w:rPr>
          <w:rStyle w:val="MTEquationSection"/>
          <w:rFonts w:hint="eastAsia"/>
          <w:sz w:val="21"/>
        </w:rPr>
        <w:instrText xml:space="preserve"> 1</w:instrText>
      </w: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</w:instrText>
      </w:r>
      <w:r>
        <w:rPr>
          <w:rFonts w:ascii="Calibri" w:eastAsia="宋体" w:hAnsi="Calibri" w:cs="Times New Roman" w:hint="eastAsia"/>
          <w:sz w:val="21"/>
        </w:rPr>
        <w:instrText>SEQ MTEqn \r \h \* MERGEFORMAT</w:instrText>
      </w:r>
      <w:r>
        <w:rPr>
          <w:rFonts w:ascii="Calibri" w:eastAsia="宋体" w:hAnsi="Calibri" w:cs="Times New Roman"/>
          <w:sz w:val="21"/>
        </w:rPr>
        <w:instrText xml:space="preserve"> </w:instrText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SEQ MTSec \r 1 \h \* MERGEFORMAT </w:instrText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SEQ MTChap \r 1 \h \* MERGEFORMAT </w:instrText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noProof/>
          <w:sz w:val="21"/>
        </w:rPr>
        <w:drawing>
          <wp:inline distT="0" distB="0" distL="0" distR="0" wp14:anchorId="105F0410" wp14:editId="282B9AB4">
            <wp:extent cx="3086100" cy="704850"/>
            <wp:effectExtent l="0" t="0" r="0" b="635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9B98" w14:textId="77777777" w:rsidR="003A4DAF" w:rsidRDefault="00000000">
      <w:pPr>
        <w:spacing w:line="240" w:lineRule="auto"/>
        <w:ind w:firstLineChars="0" w:firstLine="0"/>
        <w:jc w:val="center"/>
        <w:rPr>
          <w:rFonts w:ascii="仿宋_GB2312" w:eastAsia="仿宋_GB2312" w:hAnsi="Calibri" w:cs="Times New Roman"/>
          <w:b/>
          <w:sz w:val="52"/>
          <w:szCs w:val="52"/>
        </w:rPr>
      </w:pPr>
      <w:r>
        <w:rPr>
          <w:rFonts w:ascii="仿宋_GB2312" w:eastAsia="仿宋_GB2312" w:hAnsi="Calibri" w:cs="Times New Roman" w:hint="eastAsia"/>
          <w:b/>
          <w:sz w:val="52"/>
          <w:szCs w:val="52"/>
        </w:rPr>
        <w:t>《电力电子学B》课程报告1</w:t>
      </w:r>
    </w:p>
    <w:p w14:paraId="1F710544" w14:textId="77777777" w:rsidR="003A4DAF" w:rsidRDefault="003A4DAF">
      <w:pPr>
        <w:spacing w:line="240" w:lineRule="auto"/>
        <w:ind w:firstLineChars="0" w:firstLine="0"/>
        <w:jc w:val="center"/>
        <w:rPr>
          <w:rFonts w:ascii="Calibri" w:eastAsia="宋体" w:hAnsi="Calibri" w:cs="Times New Roman"/>
          <w:sz w:val="18"/>
          <w:szCs w:val="18"/>
        </w:rPr>
      </w:pPr>
    </w:p>
    <w:p w14:paraId="4DE3BC85" w14:textId="77777777" w:rsidR="003A4DAF" w:rsidRDefault="00000000">
      <w:pPr>
        <w:spacing w:line="480" w:lineRule="auto"/>
        <w:ind w:firstLineChars="300" w:firstLine="904"/>
        <w:rPr>
          <w:rFonts w:ascii="Calibri" w:eastAsia="宋体" w:hAnsi="Calibri" w:cs="Times New Roman"/>
          <w:b/>
          <w:sz w:val="30"/>
          <w:szCs w:val="30"/>
        </w:rPr>
      </w:pPr>
      <w:r>
        <w:rPr>
          <w:rFonts w:ascii="Calibri" w:eastAsia="宋体" w:hAnsi="Calibri" w:cs="Times New Roman" w:hint="eastAsia"/>
          <w:b/>
          <w:sz w:val="30"/>
          <w:szCs w:val="30"/>
        </w:rPr>
        <w:t>小</w:t>
      </w:r>
      <w:r>
        <w:rPr>
          <w:rFonts w:ascii="Calibri" w:eastAsia="宋体" w:hAnsi="Calibri" w:cs="Times New Roman"/>
          <w:b/>
          <w:sz w:val="30"/>
          <w:szCs w:val="30"/>
        </w:rPr>
        <w:tab/>
      </w:r>
      <w:r>
        <w:rPr>
          <w:rFonts w:ascii="Calibri" w:eastAsia="宋体" w:hAnsi="Calibri" w:cs="Times New Roman" w:hint="eastAsia"/>
          <w:b/>
          <w:sz w:val="30"/>
          <w:szCs w:val="30"/>
        </w:rPr>
        <w:t>组：第</w:t>
      </w:r>
      <w:r>
        <w:rPr>
          <w:rFonts w:ascii="Calibri" w:eastAsia="宋体" w:hAnsi="Calibri" w:cs="Times New Roman" w:hint="eastAsia"/>
          <w:b/>
          <w:sz w:val="30"/>
          <w:szCs w:val="30"/>
        </w:rPr>
        <w:t xml:space="preserve">  </w:t>
      </w:r>
      <w:r>
        <w:rPr>
          <w:rFonts w:ascii="Calibri" w:eastAsia="宋体" w:hAnsi="Calibri" w:cs="Times New Roman" w:hint="eastAsia"/>
          <w:b/>
          <w:sz w:val="30"/>
          <w:szCs w:val="30"/>
        </w:rPr>
        <w:t>组</w:t>
      </w:r>
      <w:r>
        <w:rPr>
          <w:rFonts w:ascii="Calibri" w:eastAsia="宋体" w:hAnsi="Calibri" w:cs="Times New Roman" w:hint="eastAsia"/>
          <w:b/>
          <w:sz w:val="30"/>
          <w:szCs w:val="30"/>
        </w:rPr>
        <w:t xml:space="preserve">            </w:t>
      </w:r>
      <w:r>
        <w:rPr>
          <w:rFonts w:ascii="Calibri" w:eastAsia="宋体" w:hAnsi="Calibri" w:cs="Times New Roman" w:hint="eastAsia"/>
          <w:b/>
          <w:sz w:val="30"/>
          <w:szCs w:val="30"/>
        </w:rPr>
        <w:t>班</w:t>
      </w:r>
      <w:r>
        <w:rPr>
          <w:rFonts w:ascii="Calibri" w:eastAsia="宋体" w:hAnsi="Calibri" w:cs="Times New Roman" w:hint="eastAsia"/>
          <w:b/>
          <w:sz w:val="30"/>
          <w:szCs w:val="30"/>
        </w:rPr>
        <w:t xml:space="preserve"> </w:t>
      </w:r>
      <w:r>
        <w:rPr>
          <w:rFonts w:ascii="Calibri" w:eastAsia="宋体" w:hAnsi="Calibri" w:cs="Times New Roman" w:hint="eastAsia"/>
          <w:b/>
          <w:sz w:val="30"/>
          <w:szCs w:val="30"/>
        </w:rPr>
        <w:t>级：</w:t>
      </w:r>
      <w:r>
        <w:rPr>
          <w:rFonts w:ascii="Calibri" w:eastAsia="宋体" w:hAnsi="Calibri" w:cs="Times New Roman" w:hint="eastAsia"/>
          <w:b/>
          <w:sz w:val="30"/>
          <w:szCs w:val="30"/>
        </w:rPr>
        <w:t>212209</w:t>
      </w:r>
      <w:r>
        <w:rPr>
          <w:rFonts w:ascii="Calibri" w:eastAsia="宋体" w:hAnsi="Calibri" w:cs="Times New Roman" w:hint="eastAsia"/>
          <w:b/>
          <w:sz w:val="30"/>
          <w:szCs w:val="30"/>
        </w:rPr>
        <w:t>班</w:t>
      </w:r>
    </w:p>
    <w:tbl>
      <w:tblPr>
        <w:tblpPr w:leftFromText="180" w:rightFromText="180" w:vertAnchor="text" w:horzAnchor="margin" w:tblpXSpec="center" w:tblpY="63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1187"/>
        <w:gridCol w:w="1284"/>
        <w:gridCol w:w="1579"/>
        <w:gridCol w:w="1720"/>
      </w:tblGrid>
      <w:tr w:rsidR="003A4DAF" w14:paraId="311CB46A" w14:textId="77777777">
        <w:trPr>
          <w:trHeight w:val="101"/>
        </w:trPr>
        <w:tc>
          <w:tcPr>
            <w:tcW w:w="151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4C42AB6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分项</w:t>
            </w:r>
          </w:p>
        </w:tc>
        <w:tc>
          <w:tcPr>
            <w:tcW w:w="71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A74D46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分数</w:t>
            </w:r>
          </w:p>
        </w:tc>
        <w:tc>
          <w:tcPr>
            <w:tcW w:w="7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14C6960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分项得分</w:t>
            </w:r>
          </w:p>
        </w:tc>
        <w:tc>
          <w:tcPr>
            <w:tcW w:w="953" w:type="pct"/>
            <w:tcBorders>
              <w:top w:val="single" w:sz="12" w:space="0" w:color="auto"/>
              <w:bottom w:val="single" w:sz="4" w:space="0" w:color="auto"/>
            </w:tcBorders>
          </w:tcPr>
          <w:p w14:paraId="6B732D69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毕业指标点</w:t>
            </w:r>
          </w:p>
        </w:tc>
        <w:tc>
          <w:tcPr>
            <w:tcW w:w="1038" w:type="pct"/>
            <w:tcBorders>
              <w:top w:val="single" w:sz="12" w:space="0" w:color="auto"/>
              <w:bottom w:val="single" w:sz="4" w:space="0" w:color="auto"/>
            </w:tcBorders>
          </w:tcPr>
          <w:p w14:paraId="3CA2156C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指标点得分</w:t>
            </w:r>
          </w:p>
        </w:tc>
      </w:tr>
      <w:tr w:rsidR="003A4DAF" w14:paraId="1ADDA96B" w14:textId="77777777">
        <w:trPr>
          <w:trHeight w:val="101"/>
        </w:trPr>
        <w:tc>
          <w:tcPr>
            <w:tcW w:w="151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5421ABA" w14:textId="77777777" w:rsidR="003A4DAF" w:rsidRDefault="00000000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/>
              </w:rPr>
              <w:t>1.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仿真选题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831B4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30</w:t>
            </w:r>
          </w:p>
        </w:tc>
        <w:tc>
          <w:tcPr>
            <w:tcW w:w="775" w:type="pct"/>
            <w:tcBorders>
              <w:top w:val="single" w:sz="4" w:space="0" w:color="auto"/>
            </w:tcBorders>
            <w:vAlign w:val="center"/>
          </w:tcPr>
          <w:p w14:paraId="0967A1F5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53" w:type="pct"/>
            <w:vMerge w:val="restart"/>
            <w:tcBorders>
              <w:top w:val="single" w:sz="4" w:space="0" w:color="auto"/>
            </w:tcBorders>
            <w:vAlign w:val="center"/>
          </w:tcPr>
          <w:p w14:paraId="67BCE621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</w:p>
        </w:tc>
        <w:tc>
          <w:tcPr>
            <w:tcW w:w="1038" w:type="pct"/>
            <w:vMerge w:val="restart"/>
            <w:tcBorders>
              <w:top w:val="single" w:sz="4" w:space="0" w:color="auto"/>
            </w:tcBorders>
            <w:vAlign w:val="center"/>
          </w:tcPr>
          <w:p w14:paraId="54D56DAF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3A4DAF" w14:paraId="3762F86B" w14:textId="77777777">
        <w:trPr>
          <w:trHeight w:val="101"/>
        </w:trPr>
        <w:tc>
          <w:tcPr>
            <w:tcW w:w="151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4B9355A" w14:textId="77777777" w:rsidR="003A4DAF" w:rsidRDefault="00000000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</w:rPr>
              <w:t>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仿真报告质量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4" w:space="0" w:color="auto"/>
            </w:tcBorders>
          </w:tcPr>
          <w:p w14:paraId="1040A27A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20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1AA5E190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53" w:type="pct"/>
            <w:vMerge/>
            <w:tcBorders>
              <w:bottom w:val="single" w:sz="4" w:space="0" w:color="auto"/>
            </w:tcBorders>
            <w:vAlign w:val="center"/>
          </w:tcPr>
          <w:p w14:paraId="68CB107A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038" w:type="pct"/>
            <w:vMerge/>
            <w:tcBorders>
              <w:bottom w:val="single" w:sz="4" w:space="0" w:color="auto"/>
            </w:tcBorders>
            <w:vAlign w:val="center"/>
          </w:tcPr>
          <w:p w14:paraId="5143F6E1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3A4DAF" w14:paraId="1DE59021" w14:textId="77777777">
        <w:trPr>
          <w:trHeight w:val="101"/>
        </w:trPr>
        <w:tc>
          <w:tcPr>
            <w:tcW w:w="151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6AE1032D" w14:textId="77777777" w:rsidR="003A4DAF" w:rsidRDefault="00000000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3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仿真软件掌握程度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12" w:space="0" w:color="auto"/>
            </w:tcBorders>
          </w:tcPr>
          <w:p w14:paraId="5543BB2D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50</w:t>
            </w:r>
          </w:p>
        </w:tc>
        <w:tc>
          <w:tcPr>
            <w:tcW w:w="77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270817F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53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12497F0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</w:p>
        </w:tc>
        <w:tc>
          <w:tcPr>
            <w:tcW w:w="1038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3E5B1E0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</w:tbl>
    <w:p w14:paraId="0AD70CD8" w14:textId="77777777" w:rsidR="003A4DAF" w:rsidRDefault="003A4DAF">
      <w:pPr>
        <w:spacing w:afterLines="30" w:after="93" w:line="400" w:lineRule="exact"/>
        <w:ind w:right="-218" w:firstLineChars="0" w:firstLine="0"/>
        <w:rPr>
          <w:rFonts w:ascii="Calibri" w:eastAsia="宋体" w:hAnsi="Calibri" w:cs="Times New Roman"/>
          <w:b/>
          <w:bCs/>
          <w:sz w:val="30"/>
          <w:szCs w:val="30"/>
        </w:rPr>
      </w:pPr>
    </w:p>
    <w:tbl>
      <w:tblPr>
        <w:tblpPr w:leftFromText="180" w:rightFromText="180" w:vertAnchor="text" w:horzAnchor="margin" w:tblpY="246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1652"/>
        <w:gridCol w:w="1515"/>
        <w:gridCol w:w="1788"/>
        <w:gridCol w:w="1976"/>
      </w:tblGrid>
      <w:tr w:rsidR="003A4DAF" w14:paraId="41AB3143" w14:textId="77777777">
        <w:trPr>
          <w:trHeight w:val="41"/>
        </w:trPr>
        <w:tc>
          <w:tcPr>
            <w:tcW w:w="812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147F8D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姓名</w:t>
            </w:r>
          </w:p>
        </w:tc>
        <w:tc>
          <w:tcPr>
            <w:tcW w:w="998" w:type="pct"/>
            <w:tcBorders>
              <w:top w:val="single" w:sz="12" w:space="0" w:color="auto"/>
            </w:tcBorders>
            <w:vAlign w:val="center"/>
          </w:tcPr>
          <w:p w14:paraId="686E3031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学号</w:t>
            </w:r>
          </w:p>
        </w:tc>
        <w:tc>
          <w:tcPr>
            <w:tcW w:w="915" w:type="pct"/>
            <w:tcBorders>
              <w:top w:val="single" w:sz="12" w:space="0" w:color="auto"/>
            </w:tcBorders>
            <w:vAlign w:val="center"/>
          </w:tcPr>
          <w:p w14:paraId="663BBE43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毕业指标点</w:t>
            </w:r>
          </w:p>
        </w:tc>
        <w:tc>
          <w:tcPr>
            <w:tcW w:w="1080" w:type="pct"/>
            <w:tcBorders>
              <w:top w:val="single" w:sz="12" w:space="0" w:color="auto"/>
            </w:tcBorders>
          </w:tcPr>
          <w:p w14:paraId="1CFEF0DA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指标点得分</w:t>
            </w:r>
          </w:p>
        </w:tc>
        <w:tc>
          <w:tcPr>
            <w:tcW w:w="1194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6A8CDF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总成绩</w:t>
            </w:r>
          </w:p>
        </w:tc>
      </w:tr>
      <w:tr w:rsidR="003A4DAF" w14:paraId="4509452C" w14:textId="77777777">
        <w:trPr>
          <w:trHeight w:val="158"/>
        </w:trPr>
        <w:tc>
          <w:tcPr>
            <w:tcW w:w="812" w:type="pct"/>
            <w:vMerge w:val="restart"/>
            <w:tcBorders>
              <w:left w:val="single" w:sz="12" w:space="0" w:color="auto"/>
            </w:tcBorders>
            <w:vAlign w:val="center"/>
          </w:tcPr>
          <w:p w14:paraId="5F8DA0B1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proofErr w:type="gramStart"/>
            <w:r>
              <w:rPr>
                <w:rFonts w:ascii="Calibri" w:eastAsia="宋体" w:hAnsi="Calibri" w:cs="Times New Roman" w:hint="eastAsia"/>
              </w:rPr>
              <w:t>冯</w:t>
            </w:r>
            <w:proofErr w:type="gramEnd"/>
            <w:r>
              <w:rPr>
                <w:rFonts w:ascii="Calibri" w:eastAsia="宋体" w:hAnsi="Calibri" w:cs="Times New Roman" w:hint="eastAsia"/>
              </w:rPr>
              <w:t>少云</w:t>
            </w:r>
          </w:p>
        </w:tc>
        <w:tc>
          <w:tcPr>
            <w:tcW w:w="998" w:type="pct"/>
            <w:vMerge w:val="restart"/>
            <w:vAlign w:val="center"/>
          </w:tcPr>
          <w:p w14:paraId="575A9FD5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/>
            </w:r>
          </w:p>
        </w:tc>
        <w:tc>
          <w:tcPr>
            <w:tcW w:w="915" w:type="pct"/>
            <w:vAlign w:val="center"/>
          </w:tcPr>
          <w:p w14:paraId="4AB2A00B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41B2B4E4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 w:val="restart"/>
            <w:tcBorders>
              <w:right w:val="single" w:sz="12" w:space="0" w:color="auto"/>
            </w:tcBorders>
            <w:vAlign w:val="center"/>
          </w:tcPr>
          <w:p w14:paraId="7FD26212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3A4DAF" w14:paraId="40689D03" w14:textId="77777777">
        <w:trPr>
          <w:trHeight w:val="157"/>
        </w:trPr>
        <w:tc>
          <w:tcPr>
            <w:tcW w:w="812" w:type="pct"/>
            <w:vMerge/>
            <w:tcBorders>
              <w:left w:val="single" w:sz="12" w:space="0" w:color="auto"/>
            </w:tcBorders>
            <w:vAlign w:val="center"/>
          </w:tcPr>
          <w:p w14:paraId="0FAF93E9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8" w:type="pct"/>
            <w:vMerge/>
            <w:vAlign w:val="center"/>
          </w:tcPr>
          <w:p w14:paraId="5DCA0CD6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2B5B5A9D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6AB00FF3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/>
            <w:tcBorders>
              <w:right w:val="single" w:sz="12" w:space="0" w:color="auto"/>
            </w:tcBorders>
            <w:vAlign w:val="center"/>
          </w:tcPr>
          <w:p w14:paraId="7F60D216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3A4DAF" w14:paraId="21392700" w14:textId="77777777">
        <w:trPr>
          <w:trHeight w:val="158"/>
        </w:trPr>
        <w:tc>
          <w:tcPr>
            <w:tcW w:w="812" w:type="pct"/>
            <w:vMerge w:val="restart"/>
            <w:tcBorders>
              <w:left w:val="single" w:sz="12" w:space="0" w:color="auto"/>
            </w:tcBorders>
            <w:vAlign w:val="center"/>
          </w:tcPr>
          <w:p w14:paraId="085C6239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赵学文</w:t>
            </w:r>
          </w:p>
        </w:tc>
        <w:tc>
          <w:tcPr>
            <w:tcW w:w="998" w:type="pct"/>
            <w:vMerge w:val="restart"/>
            <w:vAlign w:val="center"/>
          </w:tcPr>
          <w:p w14:paraId="5B30C7EC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/>
            </w:r>
          </w:p>
        </w:tc>
        <w:tc>
          <w:tcPr>
            <w:tcW w:w="915" w:type="pct"/>
            <w:vAlign w:val="center"/>
          </w:tcPr>
          <w:p w14:paraId="797290CE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3B2A3A81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 w:val="restart"/>
            <w:tcBorders>
              <w:right w:val="single" w:sz="12" w:space="0" w:color="auto"/>
            </w:tcBorders>
            <w:vAlign w:val="center"/>
          </w:tcPr>
          <w:p w14:paraId="5E133084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3A4DAF" w14:paraId="5B4220C8" w14:textId="77777777">
        <w:trPr>
          <w:trHeight w:val="157"/>
        </w:trPr>
        <w:tc>
          <w:tcPr>
            <w:tcW w:w="812" w:type="pct"/>
            <w:vMerge/>
            <w:tcBorders>
              <w:left w:val="single" w:sz="12" w:space="0" w:color="auto"/>
            </w:tcBorders>
            <w:vAlign w:val="center"/>
          </w:tcPr>
          <w:p w14:paraId="2899E5D2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8" w:type="pct"/>
            <w:vMerge/>
            <w:vAlign w:val="center"/>
          </w:tcPr>
          <w:p w14:paraId="33127352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65DED5F2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30C297DB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/>
            <w:tcBorders>
              <w:right w:val="single" w:sz="12" w:space="0" w:color="auto"/>
            </w:tcBorders>
            <w:vAlign w:val="center"/>
          </w:tcPr>
          <w:p w14:paraId="34487876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3A4DAF" w14:paraId="04F90A14" w14:textId="77777777">
        <w:trPr>
          <w:trHeight w:val="158"/>
        </w:trPr>
        <w:tc>
          <w:tcPr>
            <w:tcW w:w="812" w:type="pct"/>
            <w:vMerge w:val="restart"/>
            <w:tcBorders>
              <w:left w:val="single" w:sz="12" w:space="0" w:color="auto"/>
            </w:tcBorders>
            <w:vAlign w:val="center"/>
          </w:tcPr>
          <w:p w14:paraId="12F0714D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曹伯韬</w:t>
            </w:r>
          </w:p>
        </w:tc>
        <w:tc>
          <w:tcPr>
            <w:tcW w:w="998" w:type="pct"/>
            <w:vMerge w:val="restart"/>
            <w:vAlign w:val="center"/>
          </w:tcPr>
          <w:p w14:paraId="2D3745E1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/>
            </w:r>
          </w:p>
        </w:tc>
        <w:tc>
          <w:tcPr>
            <w:tcW w:w="915" w:type="pct"/>
            <w:vAlign w:val="center"/>
          </w:tcPr>
          <w:p w14:paraId="3C809757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2C3AACD6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 w:val="restart"/>
            <w:tcBorders>
              <w:right w:val="single" w:sz="12" w:space="0" w:color="auto"/>
            </w:tcBorders>
            <w:vAlign w:val="center"/>
          </w:tcPr>
          <w:p w14:paraId="62056B7A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3A4DAF" w14:paraId="77BF93D7" w14:textId="77777777">
        <w:trPr>
          <w:trHeight w:val="157"/>
        </w:trPr>
        <w:tc>
          <w:tcPr>
            <w:tcW w:w="812" w:type="pct"/>
            <w:vMerge/>
            <w:tcBorders>
              <w:left w:val="single" w:sz="12" w:space="0" w:color="auto"/>
            </w:tcBorders>
            <w:vAlign w:val="center"/>
          </w:tcPr>
          <w:p w14:paraId="6104642D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8" w:type="pct"/>
            <w:vMerge/>
            <w:vAlign w:val="center"/>
          </w:tcPr>
          <w:p w14:paraId="0083F40F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61369187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0579DD16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/>
            <w:tcBorders>
              <w:right w:val="single" w:sz="12" w:space="0" w:color="auto"/>
            </w:tcBorders>
            <w:vAlign w:val="center"/>
          </w:tcPr>
          <w:p w14:paraId="2F23494B" w14:textId="77777777" w:rsidR="003A4DAF" w:rsidRDefault="003A4DAF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3A4DAF" w14:paraId="48DE9567" w14:textId="77777777">
        <w:trPr>
          <w:trHeight w:val="3580"/>
        </w:trPr>
        <w:tc>
          <w:tcPr>
            <w:tcW w:w="81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B9797E5" w14:textId="77777777" w:rsidR="003A4DAF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  <w:b/>
              </w:rPr>
              <w:t>评</w:t>
            </w:r>
            <w:r>
              <w:rPr>
                <w:rFonts w:ascii="Calibri" w:eastAsia="宋体" w:hAnsi="Calibri" w:cs="Times New Roman" w:hint="eastAsia"/>
                <w:b/>
              </w:rPr>
              <w:t xml:space="preserve">    </w:t>
            </w:r>
            <w:r>
              <w:rPr>
                <w:rFonts w:ascii="Calibri" w:eastAsia="宋体" w:hAnsi="Calibri" w:cs="Times New Roman" w:hint="eastAsia"/>
                <w:b/>
              </w:rPr>
              <w:t>语</w:t>
            </w:r>
          </w:p>
        </w:tc>
        <w:tc>
          <w:tcPr>
            <w:tcW w:w="4187" w:type="pct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1AAD82C" w14:textId="77777777" w:rsidR="003A4DAF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能够选择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</w:t>
            </w:r>
            <w:r>
              <w:rPr>
                <w:rFonts w:ascii="Calibri" w:eastAsia="宋体" w:hAnsi="Calibri" w:cs="Times New Roman" w:hint="eastAsia"/>
              </w:rPr>
              <w:t>的拓扑或控制方法，能够对多种拓扑及其工作方式进行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 </w:t>
            </w:r>
            <w:r>
              <w:rPr>
                <w:rFonts w:ascii="Calibri" w:eastAsia="宋体" w:hAnsi="Calibri" w:cs="Times New Roman" w:hint="eastAsia"/>
              </w:rPr>
              <w:t>对比研究。</w:t>
            </w:r>
          </w:p>
          <w:p w14:paraId="223401BA" w14:textId="77777777" w:rsidR="003A4DAF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格式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</w:t>
            </w:r>
            <w:r>
              <w:rPr>
                <w:rFonts w:ascii="Calibri" w:eastAsia="宋体" w:hAnsi="Calibri" w:cs="Times New Roman" w:hint="eastAsia"/>
              </w:rPr>
              <w:t>规范，条理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</w:t>
            </w:r>
            <w:r>
              <w:rPr>
                <w:rFonts w:ascii="Calibri" w:eastAsia="宋体" w:hAnsi="Calibri" w:cs="Times New Roman" w:hint="eastAsia"/>
              </w:rPr>
              <w:t>清晰，内容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</w:t>
            </w:r>
            <w:r>
              <w:rPr>
                <w:rFonts w:ascii="Calibri" w:eastAsia="宋体" w:hAnsi="Calibri" w:cs="Times New Roman" w:hint="eastAsia"/>
              </w:rPr>
              <w:t>充实，重点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</w:t>
            </w:r>
            <w:r>
              <w:rPr>
                <w:rFonts w:ascii="Calibri" w:eastAsia="宋体" w:hAnsi="Calibri" w:cs="Times New Roman" w:hint="eastAsia"/>
              </w:rPr>
              <w:t>突出，有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归纳总结和分析。</w:t>
            </w:r>
          </w:p>
          <w:p w14:paraId="40330C12" w14:textId="77777777" w:rsidR="003A4DAF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掌握电力电子常用仿真软件、可以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 </w:t>
            </w:r>
            <w:r>
              <w:rPr>
                <w:rFonts w:ascii="Calibri" w:eastAsia="宋体" w:hAnsi="Calibri" w:cs="Times New Roman" w:hint="eastAsia"/>
              </w:rPr>
              <w:t>完成电力电子电路的搭建与调试，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</w:t>
            </w:r>
            <w:r>
              <w:rPr>
                <w:rFonts w:ascii="Calibri" w:eastAsia="宋体" w:hAnsi="Calibri" w:cs="Times New Roman" w:hint="eastAsia"/>
              </w:rPr>
              <w:t>实现规定仿真目标。</w:t>
            </w:r>
          </w:p>
          <w:p w14:paraId="0162DDAB" w14:textId="77777777" w:rsidR="003A4DAF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团队工作参与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，完成工作内容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。</w:t>
            </w:r>
          </w:p>
        </w:tc>
      </w:tr>
    </w:tbl>
    <w:p w14:paraId="1E1677AC" w14:textId="77777777" w:rsidR="003A4DAF" w:rsidRDefault="003A4DAF">
      <w:pPr>
        <w:spacing w:afterLines="30" w:after="93" w:line="400" w:lineRule="exact"/>
        <w:ind w:left="-105" w:right="-218" w:firstLineChars="0" w:firstLine="105"/>
        <w:jc w:val="center"/>
        <w:rPr>
          <w:rFonts w:ascii="Calibri" w:eastAsia="宋体" w:hAnsi="Calibri" w:cs="Times New Roman"/>
          <w:b/>
          <w:bCs/>
          <w:sz w:val="30"/>
          <w:szCs w:val="30"/>
        </w:rPr>
      </w:pPr>
    </w:p>
    <w:p w14:paraId="5EF9CBF6" w14:textId="77777777" w:rsidR="003A4DAF" w:rsidRDefault="003A4DAF">
      <w:pPr>
        <w:spacing w:afterLines="30" w:after="93" w:line="400" w:lineRule="exact"/>
        <w:ind w:left="-105" w:right="-218" w:firstLineChars="0" w:firstLine="105"/>
        <w:jc w:val="center"/>
        <w:rPr>
          <w:rFonts w:ascii="Calibri" w:eastAsia="宋体" w:hAnsi="Calibri" w:cs="Times New Roman"/>
          <w:b/>
          <w:bCs/>
          <w:sz w:val="30"/>
          <w:szCs w:val="30"/>
        </w:rPr>
      </w:pPr>
    </w:p>
    <w:p w14:paraId="30128B56" w14:textId="77777777" w:rsidR="003A4DAF" w:rsidRDefault="00000000">
      <w:pPr>
        <w:spacing w:afterLines="30" w:after="93" w:line="400" w:lineRule="exact"/>
        <w:ind w:left="-105" w:right="-218" w:firstLineChars="0" w:firstLine="105"/>
        <w:jc w:val="center"/>
        <w:rPr>
          <w:rFonts w:ascii="Calibri" w:eastAsia="宋体" w:hAnsi="Calibri" w:cs="Times New Roman"/>
          <w:b/>
          <w:bCs/>
          <w:sz w:val="30"/>
          <w:szCs w:val="30"/>
        </w:rPr>
      </w:pPr>
      <w:r>
        <w:rPr>
          <w:rFonts w:ascii="Calibri" w:eastAsia="宋体" w:hAnsi="Calibri" w:cs="Times New Roman" w:hint="eastAsia"/>
          <w:b/>
          <w:bCs/>
          <w:sz w:val="30"/>
          <w:szCs w:val="30"/>
        </w:rPr>
        <w:t>20</w:t>
      </w:r>
      <w:r>
        <w:rPr>
          <w:rFonts w:ascii="Calibri" w:eastAsia="宋体" w:hAnsi="Calibri" w:cs="Times New Roman"/>
          <w:b/>
          <w:bCs/>
          <w:sz w:val="30"/>
          <w:szCs w:val="30"/>
        </w:rPr>
        <w:t>24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年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 xml:space="preserve"> </w:t>
      </w:r>
      <w:r>
        <w:rPr>
          <w:rFonts w:ascii="Calibri" w:eastAsia="宋体" w:hAnsi="Calibri" w:cs="Times New Roman"/>
          <w:b/>
          <w:bCs/>
          <w:sz w:val="30"/>
          <w:szCs w:val="30"/>
        </w:rPr>
        <w:t>10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月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 xml:space="preserve"> </w:t>
      </w:r>
      <w:r>
        <w:rPr>
          <w:rFonts w:ascii="Calibri" w:eastAsia="宋体" w:hAnsi="Calibri" w:cs="Times New Roman"/>
          <w:b/>
          <w:bCs/>
          <w:sz w:val="30"/>
          <w:szCs w:val="30"/>
        </w:rPr>
        <w:t>25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日</w:t>
      </w:r>
    </w:p>
    <w:p w14:paraId="52783C74" w14:textId="77777777" w:rsidR="003A4DAF" w:rsidRDefault="003A4DAF">
      <w:pPr>
        <w:pStyle w:val="10"/>
      </w:pPr>
    </w:p>
    <w:p w14:paraId="69B422A7" w14:textId="77777777" w:rsidR="003A4DAF" w:rsidRDefault="00000000">
      <w:pPr>
        <w:pStyle w:val="10"/>
        <w:rPr>
          <w:b w:val="0"/>
          <w:bCs w:val="0"/>
          <w:kern w:val="2"/>
          <w:sz w:val="24"/>
          <w:szCs w:val="22"/>
        </w:rPr>
      </w:pPr>
      <w:r>
        <w:rPr>
          <w:rFonts w:hint="eastAsia"/>
        </w:rPr>
        <w:t>一、问题描述及其分析</w:t>
      </w:r>
    </w:p>
    <w:p w14:paraId="3EA24BD1" w14:textId="77777777" w:rsidR="003A4DAF" w:rsidRDefault="00000000">
      <w:pPr>
        <w:pStyle w:val="10"/>
        <w:ind w:firstLineChars="200" w:firstLine="480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A. Boost</w:t>
      </w:r>
      <w:r>
        <w:rPr>
          <w:rFonts w:hint="eastAsia"/>
          <w:kern w:val="2"/>
          <w:sz w:val="24"/>
          <w:szCs w:val="22"/>
        </w:rPr>
        <w:t>变换器电路拓扑的推演及其工作原理和基本关系</w:t>
      </w:r>
    </w:p>
    <w:p w14:paraId="73436105" w14:textId="77777777" w:rsidR="003A4DAF" w:rsidRDefault="00000000">
      <w:pPr>
        <w:pStyle w:val="10"/>
        <w:ind w:firstLineChars="200" w:firstLine="480"/>
        <w:rPr>
          <w:b w:val="0"/>
          <w:bCs w:val="0"/>
          <w:kern w:val="2"/>
          <w:sz w:val="24"/>
          <w:szCs w:val="22"/>
        </w:rPr>
      </w:pPr>
      <w:r>
        <w:rPr>
          <w:rFonts w:hint="eastAsia"/>
          <w:b w:val="0"/>
          <w:bCs w:val="0"/>
          <w:kern w:val="2"/>
          <w:sz w:val="24"/>
          <w:szCs w:val="22"/>
        </w:rPr>
        <w:t>Boost</w:t>
      </w:r>
      <w:r>
        <w:rPr>
          <w:rFonts w:hint="eastAsia"/>
          <w:b w:val="0"/>
          <w:bCs w:val="0"/>
          <w:kern w:val="2"/>
          <w:sz w:val="24"/>
          <w:szCs w:val="22"/>
        </w:rPr>
        <w:t>变换器是一种经典的升压型直流变换器，能够将输入直流电压提升至更高的输出电压。</w:t>
      </w:r>
    </w:p>
    <w:p w14:paraId="7AEE03AF" w14:textId="77777777" w:rsidR="003A4DAF" w:rsidRDefault="00000000">
      <w:pPr>
        <w:pStyle w:val="10"/>
        <w:ind w:firstLineChars="200" w:firstLine="480"/>
        <w:rPr>
          <w:b w:val="0"/>
          <w:bCs w:val="0"/>
          <w:kern w:val="2"/>
          <w:sz w:val="24"/>
          <w:szCs w:val="22"/>
        </w:rPr>
      </w:pPr>
      <w:r>
        <w:rPr>
          <w:rFonts w:hint="eastAsia"/>
          <w:b w:val="0"/>
          <w:bCs w:val="0"/>
          <w:kern w:val="2"/>
          <w:sz w:val="24"/>
          <w:szCs w:val="22"/>
        </w:rPr>
        <w:t>Boost</w:t>
      </w:r>
      <w:r>
        <w:rPr>
          <w:rFonts w:hint="eastAsia"/>
          <w:b w:val="0"/>
          <w:bCs w:val="0"/>
          <w:kern w:val="2"/>
          <w:sz w:val="24"/>
          <w:szCs w:val="22"/>
        </w:rPr>
        <w:t>变换器的工作原理基于开关管的周期性通断。当开关管导通时，电感与输入电源直接相连，电感电流线性上升，电能以磁场形式储存在电感中，此时负载由输出电容供电。当开关管关断时，电感产生反向电动势，其储存的能量与输入电源串联，共同向输出端传递能量，实现对输出电压的提升。</w:t>
      </w:r>
    </w:p>
    <w:p w14:paraId="18104EFB" w14:textId="77777777" w:rsidR="003A4DAF" w:rsidRDefault="00000000">
      <w:pPr>
        <w:pStyle w:val="10"/>
        <w:ind w:firstLineChars="200" w:firstLine="480"/>
        <w:rPr>
          <w:b w:val="0"/>
          <w:bCs w:val="0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B. Cuk</w:t>
      </w:r>
      <w:r>
        <w:rPr>
          <w:rFonts w:hint="eastAsia"/>
          <w:kern w:val="2"/>
          <w:sz w:val="24"/>
          <w:szCs w:val="22"/>
        </w:rPr>
        <w:t>变换器电路拓扑的推演及其工作原理和基本关系</w:t>
      </w:r>
    </w:p>
    <w:p w14:paraId="44B2B725" w14:textId="77777777" w:rsidR="003A4DAF" w:rsidRDefault="00000000">
      <w:pPr>
        <w:pStyle w:val="10"/>
        <w:ind w:firstLineChars="200" w:firstLine="480"/>
        <w:rPr>
          <w:b w:val="0"/>
          <w:bCs w:val="0"/>
          <w:kern w:val="2"/>
          <w:sz w:val="24"/>
          <w:szCs w:val="22"/>
        </w:rPr>
      </w:pPr>
      <w:r>
        <w:rPr>
          <w:rFonts w:hint="eastAsia"/>
          <w:b w:val="0"/>
          <w:bCs w:val="0"/>
          <w:kern w:val="2"/>
          <w:sz w:val="24"/>
          <w:szCs w:val="22"/>
        </w:rPr>
        <w:t>Cuk</w:t>
      </w:r>
      <w:r>
        <w:rPr>
          <w:rFonts w:hint="eastAsia"/>
          <w:b w:val="0"/>
          <w:bCs w:val="0"/>
          <w:kern w:val="2"/>
          <w:sz w:val="24"/>
          <w:szCs w:val="22"/>
        </w:rPr>
        <w:t>变换器是一种具有独特优势的升降压型直流变换器，其电路拓扑可以看作是将</w:t>
      </w:r>
      <w:r>
        <w:rPr>
          <w:rFonts w:hint="eastAsia"/>
          <w:b w:val="0"/>
          <w:bCs w:val="0"/>
          <w:kern w:val="2"/>
          <w:sz w:val="24"/>
          <w:szCs w:val="22"/>
        </w:rPr>
        <w:t>Boost</w:t>
      </w:r>
      <w:r>
        <w:rPr>
          <w:rFonts w:hint="eastAsia"/>
          <w:b w:val="0"/>
          <w:bCs w:val="0"/>
          <w:kern w:val="2"/>
          <w:sz w:val="24"/>
          <w:szCs w:val="22"/>
        </w:rPr>
        <w:t>变换器与</w:t>
      </w:r>
      <w:r>
        <w:rPr>
          <w:rFonts w:hint="eastAsia"/>
          <w:b w:val="0"/>
          <w:bCs w:val="0"/>
          <w:kern w:val="2"/>
          <w:sz w:val="24"/>
          <w:szCs w:val="22"/>
        </w:rPr>
        <w:t>Buck-Boost</w:t>
      </w:r>
      <w:r>
        <w:rPr>
          <w:rFonts w:hint="eastAsia"/>
          <w:b w:val="0"/>
          <w:bCs w:val="0"/>
          <w:kern w:val="2"/>
          <w:sz w:val="24"/>
          <w:szCs w:val="22"/>
        </w:rPr>
        <w:t>变换器的优点相结合的产物。传统的</w:t>
      </w:r>
      <w:r>
        <w:rPr>
          <w:rFonts w:hint="eastAsia"/>
          <w:b w:val="0"/>
          <w:bCs w:val="0"/>
          <w:kern w:val="2"/>
          <w:sz w:val="24"/>
          <w:szCs w:val="22"/>
        </w:rPr>
        <w:t>Boost</w:t>
      </w:r>
      <w:r>
        <w:rPr>
          <w:rFonts w:hint="eastAsia"/>
          <w:b w:val="0"/>
          <w:bCs w:val="0"/>
          <w:kern w:val="2"/>
          <w:sz w:val="24"/>
          <w:szCs w:val="22"/>
        </w:rPr>
        <w:t>变换器虽然能够实现升压功能，但存在输入电流脉动较大的问题；而</w:t>
      </w:r>
      <w:r>
        <w:rPr>
          <w:rFonts w:hint="eastAsia"/>
          <w:b w:val="0"/>
          <w:bCs w:val="0"/>
          <w:kern w:val="2"/>
          <w:sz w:val="24"/>
          <w:szCs w:val="22"/>
        </w:rPr>
        <w:t>Buck-Boost</w:t>
      </w:r>
      <w:r>
        <w:rPr>
          <w:rFonts w:hint="eastAsia"/>
          <w:b w:val="0"/>
          <w:bCs w:val="0"/>
          <w:kern w:val="2"/>
          <w:sz w:val="24"/>
          <w:szCs w:val="22"/>
        </w:rPr>
        <w:t>变换器虽然能实现升降压，但输出电流脉动显著。</w:t>
      </w:r>
      <w:r>
        <w:rPr>
          <w:rFonts w:hint="eastAsia"/>
          <w:b w:val="0"/>
          <w:bCs w:val="0"/>
          <w:kern w:val="2"/>
          <w:sz w:val="24"/>
          <w:szCs w:val="22"/>
        </w:rPr>
        <w:t>Cuk</w:t>
      </w:r>
      <w:r>
        <w:rPr>
          <w:rFonts w:hint="eastAsia"/>
          <w:b w:val="0"/>
          <w:bCs w:val="0"/>
          <w:kern w:val="2"/>
          <w:sz w:val="24"/>
          <w:szCs w:val="22"/>
        </w:rPr>
        <w:t>变换器通过引入中间电容和双电感结构，巧妙地解决了上述问题。其拓扑结构在</w:t>
      </w:r>
      <w:r>
        <w:rPr>
          <w:rFonts w:hint="eastAsia"/>
          <w:b w:val="0"/>
          <w:bCs w:val="0"/>
          <w:kern w:val="2"/>
          <w:sz w:val="24"/>
          <w:szCs w:val="22"/>
        </w:rPr>
        <w:t>Boost</w:t>
      </w:r>
      <w:r>
        <w:rPr>
          <w:rFonts w:hint="eastAsia"/>
          <w:b w:val="0"/>
          <w:bCs w:val="0"/>
          <w:kern w:val="2"/>
          <w:sz w:val="24"/>
          <w:szCs w:val="22"/>
        </w:rPr>
        <w:t>变换器的基础上，增加了输出电感和中间能量传输电容，形成了一个对称的电路结构。</w:t>
      </w:r>
    </w:p>
    <w:p w14:paraId="1728D69E" w14:textId="77777777" w:rsidR="003A4DAF" w:rsidRDefault="00000000">
      <w:pPr>
        <w:pStyle w:val="10"/>
        <w:ind w:firstLineChars="200" w:firstLine="480"/>
        <w:rPr>
          <w:b w:val="0"/>
          <w:bCs w:val="0"/>
          <w:kern w:val="2"/>
          <w:sz w:val="24"/>
          <w:szCs w:val="22"/>
        </w:rPr>
      </w:pPr>
      <w:r>
        <w:rPr>
          <w:rFonts w:hint="eastAsia"/>
          <w:b w:val="0"/>
          <w:bCs w:val="0"/>
          <w:kern w:val="2"/>
          <w:sz w:val="24"/>
          <w:szCs w:val="22"/>
        </w:rPr>
        <w:t>Cuk</w:t>
      </w:r>
      <w:r>
        <w:rPr>
          <w:rFonts w:hint="eastAsia"/>
          <w:b w:val="0"/>
          <w:bCs w:val="0"/>
          <w:kern w:val="2"/>
          <w:sz w:val="24"/>
          <w:szCs w:val="22"/>
        </w:rPr>
        <w:t>变换器的工作原理同样基于开关管的周期性工作。在开关管导通期间，输入电感储存能量，同时中间电容通过开关管向输出电感和负载释放能量。在开关管关断期间，输入电源与输入电感共同向中间电容充电，同时输出电感维持向负载供电。这种工作模式实现了能量的高效传递和转换。</w:t>
      </w:r>
    </w:p>
    <w:p w14:paraId="14BE2C84" w14:textId="77777777" w:rsidR="003A4DAF" w:rsidRDefault="003A4DAF">
      <w:pPr>
        <w:pStyle w:val="10"/>
        <w:rPr>
          <w:b w:val="0"/>
          <w:bCs w:val="0"/>
          <w:kern w:val="2"/>
          <w:sz w:val="24"/>
          <w:szCs w:val="22"/>
        </w:rPr>
      </w:pPr>
    </w:p>
    <w:p w14:paraId="5EBE7182" w14:textId="77777777" w:rsidR="003A4DAF" w:rsidRDefault="00000000">
      <w:pPr>
        <w:pStyle w:val="10"/>
      </w:pPr>
      <w:r>
        <w:rPr>
          <w:rFonts w:hint="eastAsia"/>
        </w:rPr>
        <w:t>二、主电路及工作</w:t>
      </w:r>
      <w:r>
        <w:t>原理</w:t>
      </w:r>
      <w:bookmarkEnd w:id="1"/>
      <w:r>
        <w:rPr>
          <w:rFonts w:hint="eastAsia"/>
        </w:rPr>
        <w:t>分析</w:t>
      </w:r>
    </w:p>
    <w:p w14:paraId="4B1572D9" w14:textId="77777777" w:rsidR="003A4DAF" w:rsidRDefault="00000000">
      <w:pPr>
        <w:pStyle w:val="2"/>
      </w:pPr>
      <w:bookmarkStart w:id="2" w:name="_Toc21705"/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1</w:t>
      </w:r>
      <w:bookmarkEnd w:id="2"/>
      <w:r>
        <w:rPr>
          <w:rFonts w:hint="eastAsia"/>
        </w:rPr>
        <w:t>BOOST</w:t>
      </w:r>
      <w:r>
        <w:t>变换器主电路及工作原理</w:t>
      </w:r>
    </w:p>
    <w:p w14:paraId="10E3DAE2" w14:textId="77777777" w:rsidR="003A4DAF" w:rsidRDefault="00000000">
      <w:pPr>
        <w:pStyle w:val="3"/>
      </w:pPr>
      <w:r>
        <w:t>2.1.1</w:t>
      </w:r>
      <w:r>
        <w:t>主电路拓扑</w:t>
      </w:r>
    </w:p>
    <w:p w14:paraId="1050C0BC" w14:textId="77777777" w:rsidR="003A4DAF" w:rsidRDefault="00000000">
      <w:r>
        <w:rPr>
          <w:rFonts w:hint="eastAsia"/>
        </w:rPr>
        <w:t>Boost</w:t>
      </w:r>
      <w:r>
        <w:rPr>
          <w:rFonts w:hint="eastAsia"/>
        </w:rPr>
        <w:t>变换器是典型的非隔离型升压直流变换器，其核心功能是将输入直流电压提升至更高的输出直流电压，主电路拓扑如图</w:t>
      </w:r>
      <w:r>
        <w:rPr>
          <w:rFonts w:hint="eastAsia"/>
        </w:rPr>
        <w:t>6</w:t>
      </w:r>
      <w:r>
        <w:rPr>
          <w:rFonts w:hint="eastAsia"/>
        </w:rPr>
        <w:t>所示。电路由输入电压源</w:t>
      </w:r>
      <w:r>
        <w:rPr>
          <w:rFonts w:hint="eastAsia"/>
        </w:rPr>
        <w:t>Vin</w:t>
      </w:r>
      <w:r>
        <w:rPr>
          <w:rFonts w:hint="eastAsia"/>
        </w:rPr>
        <w:t>、升压电感</w:t>
      </w:r>
      <w:r>
        <w:rPr>
          <w:rFonts w:hint="eastAsia"/>
        </w:rPr>
        <w:t>L</w:t>
      </w:r>
      <w:r>
        <w:rPr>
          <w:rFonts w:hint="eastAsia"/>
        </w:rPr>
        <w:t>、功率开关管</w:t>
      </w:r>
      <w:r>
        <w:rPr>
          <w:rFonts w:hint="eastAsia"/>
        </w:rPr>
        <w:t>S</w:t>
      </w:r>
      <w:r>
        <w:rPr>
          <w:rFonts w:hint="eastAsia"/>
        </w:rPr>
        <w:t>、升压二极管</w:t>
      </w:r>
      <w:r>
        <w:rPr>
          <w:rFonts w:hint="eastAsia"/>
        </w:rPr>
        <w:t>D</w:t>
      </w:r>
      <w:r>
        <w:rPr>
          <w:rFonts w:hint="eastAsia"/>
        </w:rPr>
        <w:t>、滤波电容</w:t>
      </w:r>
      <w:r>
        <w:rPr>
          <w:rFonts w:hint="eastAsia"/>
        </w:rPr>
        <w:t>Cf</w:t>
      </w:r>
      <w:r>
        <w:rPr>
          <w:rFonts w:hint="eastAsia"/>
        </w:rPr>
        <w:t>及负载</w:t>
      </w:r>
      <w:r>
        <w:rPr>
          <w:rFonts w:hint="eastAsia"/>
        </w:rPr>
        <w:t>R</w:t>
      </w:r>
      <w:r>
        <w:rPr>
          <w:rFonts w:hint="eastAsia"/>
        </w:rPr>
        <w:t>组成，各元件连接关系如下：</w:t>
      </w:r>
    </w:p>
    <w:p w14:paraId="04FE9B5B" w14:textId="77777777" w:rsidR="003A4DAF" w:rsidRDefault="00000000">
      <w:pPr>
        <w:pStyle w:val="af3"/>
        <w:spacing w:before="156"/>
      </w:pPr>
      <w:r>
        <w:rPr>
          <w:noProof/>
        </w:rPr>
        <w:drawing>
          <wp:inline distT="0" distB="0" distL="0" distR="0" wp14:anchorId="2BDAAA68" wp14:editId="7EC82867">
            <wp:extent cx="3134360" cy="16440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8495" cy="16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A83C" w14:textId="38A3962D" w:rsidR="003A4DAF" w:rsidRDefault="00000000">
      <w:pPr>
        <w:pStyle w:val="af5"/>
        <w:spacing w:after="156"/>
      </w:pPr>
      <w:bookmarkStart w:id="3" w:name="_Ref211434627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noProof/>
        </w:rPr>
        <w:t>1</w:t>
      </w:r>
      <w:r>
        <w:fldChar w:fldCharType="end"/>
      </w:r>
      <w:bookmarkEnd w:id="3"/>
      <w:r>
        <w:t>Boost</w:t>
      </w:r>
      <w:r>
        <w:t>变换器主电路图</w:t>
      </w:r>
    </w:p>
    <w:p w14:paraId="6634C5C9" w14:textId="77777777" w:rsidR="003A4DAF" w:rsidRDefault="00000000">
      <w:pPr>
        <w:pStyle w:val="3"/>
      </w:pPr>
      <w:r>
        <w:t>2.1.2</w:t>
      </w:r>
      <w:r>
        <w:t>基本工作模态（基于开关管状态）</w:t>
      </w:r>
    </w:p>
    <w:p w14:paraId="11948E82" w14:textId="77777777" w:rsidR="003A4DAF" w:rsidRDefault="00000000">
      <w:pPr>
        <w:rPr>
          <w:b/>
          <w:bCs/>
        </w:rPr>
      </w:pPr>
      <w:r>
        <w:rPr>
          <w:rFonts w:hint="eastAsia"/>
          <w:b/>
          <w:bCs/>
        </w:rPr>
        <w:t>模态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b/>
          <w:bCs/>
        </w:rPr>
        <w:t>开关管</w:t>
      </w:r>
      <w:r>
        <w:rPr>
          <w:rFonts w:hint="eastAsia"/>
          <w:b/>
          <w:bCs/>
        </w:rPr>
        <w:t>S</w:t>
      </w:r>
      <w:r>
        <w:rPr>
          <w:b/>
          <w:bCs/>
        </w:rPr>
        <w:t>导通（</w:t>
      </w:r>
      <w:r>
        <w:rPr>
          <w:rFonts w:hint="eastAsia"/>
          <w:b/>
          <w:bCs/>
        </w:rPr>
        <w:t>0&lt;t&lt;Ton</w:t>
      </w:r>
      <w:r>
        <w:rPr>
          <w:b/>
          <w:bCs/>
        </w:rPr>
        <w:t>）</w:t>
      </w:r>
    </w:p>
    <w:p w14:paraId="0B2BC694" w14:textId="77777777" w:rsidR="003A4DAF" w:rsidRDefault="00000000"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_Ref211434921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t>2</w:t>
      </w:r>
      <w:r>
        <w:fldChar w:fldCharType="end"/>
      </w:r>
      <w:r>
        <w:rPr>
          <w:rFonts w:hint="eastAsia"/>
        </w:rPr>
        <w:t>所示，</w:t>
      </w:r>
      <w:r>
        <w:t>此模态下电路状态与能量流向如下：</w:t>
      </w:r>
    </w:p>
    <w:p w14:paraId="296DDBD5" w14:textId="77777777" w:rsidR="003A4DAF" w:rsidRDefault="00000000">
      <w:r>
        <w:rPr>
          <w:rFonts w:hint="eastAsia"/>
          <w:b/>
          <w:bCs/>
        </w:rPr>
        <w:t>1.</w:t>
      </w:r>
      <w:r>
        <w:rPr>
          <w:b/>
          <w:bCs/>
        </w:rPr>
        <w:t>开关状态</w:t>
      </w:r>
      <w:r>
        <w:t>：</w:t>
      </w:r>
      <w:r>
        <w:rPr>
          <w:rFonts w:hint="eastAsia"/>
        </w:rPr>
        <w:t>S</w:t>
      </w:r>
      <w:r>
        <w:t>导通（压降为</w:t>
      </w:r>
      <w:r>
        <w:t>0</w:t>
      </w:r>
      <w:r>
        <w:t>），二极管</w:t>
      </w:r>
      <w:r>
        <w:t>D</w:t>
      </w:r>
      <w:r>
        <w:t>因阳极电压低于阴极电压</w:t>
      </w:r>
      <w:proofErr w:type="gramStart"/>
      <w:r>
        <w:t>而反偏截止</w:t>
      </w:r>
      <w:proofErr w:type="gramEnd"/>
      <w:r>
        <w:t>；</w:t>
      </w:r>
    </w:p>
    <w:p w14:paraId="76973977" w14:textId="77777777" w:rsidR="003A4DAF" w:rsidRDefault="00000000">
      <w:r>
        <w:rPr>
          <w:rFonts w:hint="eastAsia"/>
          <w:b/>
          <w:bCs/>
        </w:rPr>
        <w:t>2.</w:t>
      </w:r>
      <w:r>
        <w:rPr>
          <w:b/>
          <w:bCs/>
        </w:rPr>
        <w:t>能量流向</w:t>
      </w:r>
      <w:r>
        <w:t>：输入电压</w:t>
      </w:r>
      <w:proofErr w:type="spellStart"/>
      <w:r>
        <w:t>Uin</w:t>
      </w:r>
      <w:proofErr w:type="spellEnd"/>
      <w:r>
        <w:t>仅向</w:t>
      </w:r>
      <w:proofErr w:type="spellStart"/>
      <w:r>
        <w:t>Lb</w:t>
      </w:r>
      <w:proofErr w:type="spellEnd"/>
      <w:r>
        <w:t>储能，负载</w:t>
      </w:r>
      <w:r>
        <w:t>RL</w:t>
      </w:r>
      <w:r>
        <w:t>由滤波电容</w:t>
      </w:r>
      <w:r>
        <w:t>Cf</w:t>
      </w:r>
      <w:r>
        <w:t>放电供电；</w:t>
      </w:r>
    </w:p>
    <w:p w14:paraId="22848830" w14:textId="77777777" w:rsidR="003A4DAF" w:rsidRDefault="00000000">
      <w:r>
        <w:rPr>
          <w:rFonts w:hint="eastAsia"/>
          <w:b/>
          <w:bCs/>
        </w:rPr>
        <w:t>3.</w:t>
      </w:r>
      <w:r>
        <w:rPr>
          <w:b/>
          <w:bCs/>
        </w:rPr>
        <w:t>电感电流变化</w:t>
      </w:r>
      <w:r>
        <w:t>：输入电压</w:t>
      </w:r>
      <w:r>
        <w:rPr>
          <w:rFonts w:hint="eastAsia"/>
        </w:rPr>
        <w:t>Vin</w:t>
      </w:r>
      <w:r>
        <w:t>全部加在</w:t>
      </w:r>
      <w:r>
        <w:rPr>
          <w:rFonts w:hint="eastAsia"/>
        </w:rPr>
        <w:t>L</w:t>
      </w:r>
      <w:r>
        <w:t>两端，根据电感电压方程：</w:t>
      </w:r>
    </w:p>
    <w:p w14:paraId="516959F3" w14:textId="77777777" w:rsidR="003A4DAF" w:rsidRDefault="003A4DAF"/>
    <w:p w14:paraId="51ACA82D" w14:textId="77777777" w:rsidR="003A4DAF" w:rsidRDefault="00000000">
      <w:pPr>
        <w:widowControl/>
        <w:spacing w:line="240" w:lineRule="auto"/>
        <w:ind w:firstLineChars="0" w:firstLine="0"/>
        <w:jc w:val="left"/>
        <w:rPr>
          <w:rFonts w:eastAsiaTheme="minorEastAsia" w:cs="Times New Roman"/>
          <w:kern w:val="0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b</m:t>
              </m:r>
            </m:sub>
          </m:sSub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kern w:val="0"/>
                      <w:szCs w:val="24"/>
                      <w:lang w:eastAsia="uk-UA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kern w:val="0"/>
                      <w:szCs w:val="24"/>
                      <w:lang w:eastAsia="uk-UA"/>
                    </w:rPr>
                    <m:t>Lb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in</m:t>
              </m:r>
            </m:sub>
          </m:sSub>
        </m:oMath>
      </m:oMathPara>
    </w:p>
    <w:p w14:paraId="67BCAB93" w14:textId="77777777" w:rsidR="003A4DAF" w:rsidRDefault="00000000">
      <w:r>
        <w:t>可知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t>从最小值</w:t>
      </w:r>
      <w:proofErr w:type="spellStart"/>
      <w:r>
        <w:t>I</w:t>
      </w:r>
      <w:r>
        <w:rPr>
          <w:vertAlign w:val="subscript"/>
        </w:rPr>
        <w:t>Lbmin</w:t>
      </w:r>
      <w:proofErr w:type="spellEnd"/>
      <w:r>
        <w:t>线性增长至最大值</w:t>
      </w:r>
      <w:proofErr w:type="spellStart"/>
      <w:r>
        <w:t>I</w:t>
      </w:r>
      <w:r>
        <w:rPr>
          <w:vertAlign w:val="subscript"/>
        </w:rPr>
        <w:t>Lbmax</w:t>
      </w:r>
      <w:proofErr w:type="spellEnd"/>
      <w:r>
        <w:t>。</w:t>
      </w:r>
    </w:p>
    <w:p w14:paraId="4C0F0F74" w14:textId="77777777" w:rsidR="003A4DAF" w:rsidRDefault="00000000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模态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b/>
          <w:bCs/>
        </w:rPr>
        <w:t>开关管</w:t>
      </w:r>
      <w:r>
        <w:rPr>
          <w:rFonts w:hint="eastAsia"/>
          <w:b/>
          <w:bCs/>
        </w:rPr>
        <w:t>S</w:t>
      </w:r>
      <w:r>
        <w:rPr>
          <w:b/>
          <w:bCs/>
        </w:rPr>
        <w:t>导通（</w:t>
      </w:r>
      <w:r>
        <w:rPr>
          <w:rFonts w:hint="eastAsia"/>
          <w:b/>
          <w:bCs/>
        </w:rPr>
        <w:t>0&lt;t&lt;Ton</w:t>
      </w:r>
      <w:r>
        <w:rPr>
          <w:b/>
          <w:bCs/>
        </w:rPr>
        <w:t>）</w:t>
      </w:r>
    </w:p>
    <w:p w14:paraId="78D0A1F0" w14:textId="77777777" w:rsidR="003A4DAF" w:rsidRDefault="00000000"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_Ref211435000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t>3</w:t>
      </w:r>
      <w:r>
        <w:fldChar w:fldCharType="end"/>
      </w:r>
      <w:r>
        <w:rPr>
          <w:rFonts w:hint="eastAsia"/>
        </w:rPr>
        <w:t>所示，在</w:t>
      </w:r>
      <w:r>
        <w:t>开关管</w:t>
      </w:r>
      <w:r>
        <w:t>Q</w:t>
      </w:r>
      <w:r>
        <w:t>截止（</w:t>
      </w:r>
      <w:r>
        <w:rPr>
          <w:rFonts w:hint="eastAsia"/>
        </w:rPr>
        <w:t>Ton&lt;t&lt;Ts</w:t>
      </w:r>
      <w:r>
        <w:t>）</w:t>
      </w:r>
      <w:r>
        <w:rPr>
          <w:rFonts w:hint="eastAsia"/>
        </w:rPr>
        <w:t>时，有：</w:t>
      </w:r>
    </w:p>
    <w:p w14:paraId="76E17B5B" w14:textId="77777777" w:rsidR="003A4DAF" w:rsidRDefault="00000000">
      <w:r>
        <w:rPr>
          <w:rFonts w:hint="eastAsia"/>
          <w:b/>
          <w:bCs/>
        </w:rPr>
        <w:t>1.</w:t>
      </w:r>
      <w:r>
        <w:rPr>
          <w:b/>
          <w:bCs/>
        </w:rPr>
        <w:t>开关状态</w:t>
      </w:r>
      <w:r>
        <w:t>：</w:t>
      </w:r>
      <w:r>
        <w:rPr>
          <w:rFonts w:hint="eastAsia"/>
        </w:rPr>
        <w:t>S</w:t>
      </w:r>
      <w:r>
        <w:t>截止（电流为</w:t>
      </w:r>
      <w:r>
        <w:t>0</w:t>
      </w:r>
      <w:r>
        <w:t>），</w:t>
      </w:r>
      <w:r>
        <w:t>L</w:t>
      </w:r>
      <w:r>
        <w:t>因电流不能突变，产生反向电动势（左端为负、右端为正），使</w:t>
      </w:r>
      <w:r>
        <w:t>D</w:t>
      </w:r>
      <w:proofErr w:type="gramStart"/>
      <w:r>
        <w:t>正偏导通</w:t>
      </w:r>
      <w:proofErr w:type="gramEnd"/>
      <w:r>
        <w:t>，形成能量传输通路</w:t>
      </w:r>
      <w:r>
        <w:rPr>
          <w:rFonts w:hint="eastAsia"/>
        </w:rPr>
        <w:t>。</w:t>
      </w:r>
    </w:p>
    <w:p w14:paraId="434645F9" w14:textId="77777777" w:rsidR="003A4DAF" w:rsidRDefault="00000000">
      <w:r>
        <w:rPr>
          <w:rFonts w:hint="eastAsia"/>
          <w:b/>
          <w:bCs/>
        </w:rPr>
        <w:t>2.</w:t>
      </w:r>
      <w:r>
        <w:rPr>
          <w:b/>
          <w:bCs/>
        </w:rPr>
        <w:t>能量流向</w:t>
      </w:r>
      <w:r>
        <w:t>：</w:t>
      </w:r>
      <w:proofErr w:type="spellStart"/>
      <w:r>
        <w:t>Uin</w:t>
      </w:r>
      <w:proofErr w:type="spellEnd"/>
      <w:r>
        <w:t>与</w:t>
      </w:r>
      <w:r>
        <w:t>L_</w:t>
      </w:r>
      <w:r>
        <w:t>释放的能量共同向负载</w:t>
      </w:r>
      <w:r>
        <w:t>R</w:t>
      </w:r>
      <w:r>
        <w:t>供电，同时向</w:t>
      </w:r>
      <w:r>
        <w:t>C</w:t>
      </w:r>
      <w:r>
        <w:t>充电（补</w:t>
      </w:r>
      <w:r>
        <w:lastRenderedPageBreak/>
        <w:t>充</w:t>
      </w:r>
      <w:r>
        <w:t>C</w:t>
      </w:r>
      <w:r>
        <w:t>在模态</w:t>
      </w:r>
      <w:r>
        <w:t>1</w:t>
      </w:r>
      <w:r>
        <w:t>中释放的能量）；</w:t>
      </w:r>
    </w:p>
    <w:p w14:paraId="79F73B4B" w14:textId="77777777" w:rsidR="003A4DAF" w:rsidRDefault="00000000">
      <w:pPr>
        <w:rPr>
          <w:rFonts w:eastAsia="Times New Roman" w:cs="Times New Roman"/>
          <w:kern w:val="0"/>
          <w:szCs w:val="24"/>
          <w:lang w:eastAsia="uk-UA"/>
        </w:rPr>
      </w:pPr>
      <w:r>
        <w:rPr>
          <w:b/>
          <w:bCs/>
        </w:rPr>
        <w:t>电感电流变化</w:t>
      </w:r>
      <w:r>
        <w:t>：</w:t>
      </w:r>
      <w:proofErr w:type="spellStart"/>
      <w:r>
        <w:t>Lb</w:t>
      </w:r>
      <w:proofErr w:type="spellEnd"/>
      <w:r>
        <w:t>两端电压为</w:t>
      </w:r>
      <w:proofErr w:type="spellStart"/>
      <w:r>
        <w:t>U</w:t>
      </w:r>
      <w:r>
        <w:rPr>
          <w:rFonts w:hint="eastAsia"/>
        </w:rPr>
        <w:t>in-Uo</w:t>
      </w:r>
      <w:proofErr w:type="spellEnd"/>
      <w:r>
        <w:t>（因</w:t>
      </w:r>
      <w:proofErr w:type="spellStart"/>
      <w:r>
        <w:t>Uo</w:t>
      </w:r>
      <w:proofErr w:type="spellEnd"/>
      <w:r>
        <w:t>&gt;</w:t>
      </w:r>
      <w:proofErr w:type="spellStart"/>
      <w:r>
        <w:t>Uin</w:t>
      </w:r>
      <w:proofErr w:type="spellEnd"/>
      <w:r>
        <w:t>，电压为负），电感电压方程：</w:t>
      </w:r>
    </w:p>
    <w:p w14:paraId="1CAAA449" w14:textId="77777777" w:rsidR="003A4DAF" w:rsidRDefault="00000000">
      <w:pPr>
        <w:widowControl/>
        <w:spacing w:line="240" w:lineRule="auto"/>
        <w:ind w:firstLineChars="0" w:firstLine="0"/>
        <w:jc w:val="left"/>
        <w:rPr>
          <w:rFonts w:eastAsiaTheme="minorEastAsia" w:cs="Times New Roman"/>
          <w:kern w:val="0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b</m:t>
              </m:r>
            </m:sub>
          </m:sSub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kern w:val="0"/>
                      <w:szCs w:val="24"/>
                      <w:lang w:eastAsia="uk-UA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kern w:val="0"/>
                      <w:szCs w:val="24"/>
                      <w:lang w:eastAsia="uk-UA"/>
                    </w:rPr>
                    <m:t>Lb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in</m:t>
              </m:r>
            </m:sub>
          </m:sSub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o</m:t>
              </m:r>
            </m:sub>
          </m:sSub>
        </m:oMath>
      </m:oMathPara>
    </w:p>
    <w:p w14:paraId="596D37B2" w14:textId="77777777" w:rsidR="003A4DAF" w:rsidRDefault="00000000">
      <w:pPr>
        <w:widowControl/>
        <w:spacing w:line="240" w:lineRule="auto"/>
        <w:ind w:firstLineChars="0" w:firstLine="0"/>
        <w:jc w:val="left"/>
        <w:rPr>
          <w:rFonts w:eastAsiaTheme="minorEastAsia" w:cs="Times New Roman"/>
          <w:kern w:val="0"/>
          <w:szCs w:val="24"/>
        </w:rPr>
      </w:pPr>
      <w:r>
        <w:rPr>
          <w:rFonts w:eastAsiaTheme="minorEastAsia" w:cs="Times New Roman"/>
          <w:kern w:val="0"/>
          <w:szCs w:val="24"/>
        </w:rPr>
        <w:t>电感电流</w:t>
      </w:r>
      <w:proofErr w:type="spellStart"/>
      <w:r>
        <w:rPr>
          <w:rFonts w:eastAsiaTheme="minorEastAsia" w:cs="Times New Roman"/>
          <w:kern w:val="0"/>
          <w:szCs w:val="24"/>
        </w:rPr>
        <w:t>i</w:t>
      </w:r>
      <w:r>
        <w:rPr>
          <w:rFonts w:eastAsiaTheme="minorEastAsia" w:cs="Times New Roman"/>
          <w:kern w:val="0"/>
          <w:szCs w:val="24"/>
          <w:vertAlign w:val="subscript"/>
        </w:rPr>
        <w:t>Lb</w:t>
      </w:r>
      <w:proofErr w:type="spellEnd"/>
      <w:r>
        <w:rPr>
          <w:rFonts w:eastAsiaTheme="minorEastAsia" w:cs="Times New Roman"/>
          <w:kern w:val="0"/>
          <w:szCs w:val="24"/>
        </w:rPr>
        <w:t>从最大值</w:t>
      </w:r>
      <w:proofErr w:type="spellStart"/>
      <w:r>
        <w:rPr>
          <w:rFonts w:eastAsiaTheme="minorEastAsia" w:cs="Times New Roman"/>
          <w:kern w:val="0"/>
          <w:szCs w:val="24"/>
        </w:rPr>
        <w:t>I</w:t>
      </w:r>
      <w:r>
        <w:rPr>
          <w:rFonts w:eastAsiaTheme="minorEastAsia" w:cs="Times New Roman"/>
          <w:kern w:val="0"/>
          <w:szCs w:val="24"/>
          <w:vertAlign w:val="subscript"/>
        </w:rPr>
        <w:t>Lbmax</w:t>
      </w:r>
      <w:proofErr w:type="spellEnd"/>
      <w:r>
        <w:rPr>
          <w:rFonts w:eastAsiaTheme="minorEastAsia" w:cs="Times New Roman"/>
          <w:kern w:val="0"/>
          <w:szCs w:val="24"/>
        </w:rPr>
        <w:t>线性下降至最小值</w:t>
      </w:r>
      <w:proofErr w:type="spellStart"/>
      <w:r>
        <w:rPr>
          <w:rFonts w:eastAsiaTheme="minorEastAsia" w:cs="Times New Roman"/>
          <w:kern w:val="0"/>
          <w:szCs w:val="24"/>
        </w:rPr>
        <w:t>I</w:t>
      </w:r>
      <w:r>
        <w:rPr>
          <w:rFonts w:eastAsiaTheme="minorEastAsia" w:cs="Times New Roman"/>
          <w:kern w:val="0"/>
          <w:szCs w:val="24"/>
          <w:vertAlign w:val="subscript"/>
        </w:rPr>
        <w:t>Lbmin</w:t>
      </w:r>
      <w:proofErr w:type="spellEnd"/>
      <w:r>
        <w:rPr>
          <w:rFonts w:eastAsiaTheme="minorEastAsia" w:cs="Times New Roman"/>
          <w:kern w:val="0"/>
          <w:szCs w:val="24"/>
        </w:rPr>
        <w:t>，完成一个开关周期。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3A4DAF" w14:paraId="770A4AC4" w14:textId="77777777">
        <w:tc>
          <w:tcPr>
            <w:tcW w:w="4148" w:type="dxa"/>
          </w:tcPr>
          <w:p w14:paraId="4DFE83D3" w14:textId="77777777" w:rsidR="003A4DAF" w:rsidRDefault="00000000">
            <w:pPr>
              <w:pStyle w:val="af3"/>
              <w:spacing w:before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5FC2E257" wp14:editId="5272053C">
                  <wp:extent cx="1939290" cy="1079500"/>
                  <wp:effectExtent l="0" t="0" r="381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84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8141F87" w14:textId="77777777" w:rsidR="003A4DAF" w:rsidRDefault="00000000">
            <w:pPr>
              <w:pStyle w:val="af3"/>
              <w:spacing w:before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7B3FC2A2" wp14:editId="581ABA02">
                  <wp:extent cx="2000885" cy="1079500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932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AF" w14:paraId="04278F68" w14:textId="77777777">
        <w:tc>
          <w:tcPr>
            <w:tcW w:w="4148" w:type="dxa"/>
          </w:tcPr>
          <w:p w14:paraId="60E34167" w14:textId="4D2D7C20" w:rsidR="003A4DAF" w:rsidRDefault="00000000">
            <w:pPr>
              <w:pStyle w:val="af5"/>
              <w:spacing w:after="156"/>
              <w:rPr>
                <w:rFonts w:cs="Times New Roman"/>
              </w:rPr>
            </w:pPr>
            <w:bookmarkStart w:id="4" w:name="_Ref211434921"/>
            <w:r>
              <w:rPr>
                <w:rFonts w:cs="Times New Roman" w:hint="eastAsia"/>
              </w:rPr>
              <w:t>图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 w:hint="eastAsia"/>
              </w:rPr>
              <w:instrText xml:space="preserve">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</w:instrText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/>
              </w:rPr>
              <w:fldChar w:fldCharType="separate"/>
            </w:r>
            <w:r w:rsidR="00426061">
              <w:rPr>
                <w:rFonts w:cs="Times New Roman"/>
                <w:noProof/>
              </w:rPr>
              <w:t>2</w:t>
            </w:r>
            <w:r>
              <w:rPr>
                <w:rFonts w:cs="Times New Roman"/>
              </w:rPr>
              <w:fldChar w:fldCharType="end"/>
            </w:r>
            <w:bookmarkEnd w:id="4"/>
            <w:r>
              <w:rPr>
                <w:rFonts w:cs="Times New Roman" w:hint="eastAsia"/>
              </w:rPr>
              <w:t>开关</w:t>
            </w:r>
            <w:r>
              <w:rPr>
                <w:rFonts w:cs="Times New Roman" w:hint="eastAsia"/>
              </w:rPr>
              <w:t>S</w:t>
            </w:r>
            <w:r>
              <w:rPr>
                <w:rFonts w:cs="Times New Roman" w:hint="eastAsia"/>
              </w:rPr>
              <w:t>闭合</w:t>
            </w:r>
          </w:p>
        </w:tc>
        <w:tc>
          <w:tcPr>
            <w:tcW w:w="4148" w:type="dxa"/>
          </w:tcPr>
          <w:p w14:paraId="09510488" w14:textId="07F444D8" w:rsidR="003A4DAF" w:rsidRDefault="00000000">
            <w:pPr>
              <w:pStyle w:val="af5"/>
              <w:spacing w:after="156"/>
              <w:rPr>
                <w:rFonts w:cs="Times New Roman"/>
              </w:rPr>
            </w:pPr>
            <w:bookmarkStart w:id="5" w:name="_Ref211435000"/>
            <w:r>
              <w:rPr>
                <w:rFonts w:cs="Times New Roman" w:hint="eastAsia"/>
              </w:rPr>
              <w:t>图</w:t>
            </w:r>
            <w:r>
              <w:rPr>
                <w:rFonts w:cs="Times New Roman" w:hint="eastAsia"/>
              </w:rPr>
              <w:fldChar w:fldCharType="begin"/>
            </w:r>
            <w:r>
              <w:rPr>
                <w:rFonts w:cs="Times New Roman" w:hint="eastAsia"/>
              </w:rPr>
              <w:instrText xml:space="preserve"> 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 </w:instrText>
            </w:r>
            <w:r>
              <w:rPr>
                <w:rFonts w:cs="Times New Roman" w:hint="eastAsia"/>
              </w:rPr>
              <w:fldChar w:fldCharType="separate"/>
            </w:r>
            <w:r w:rsidR="00426061">
              <w:rPr>
                <w:rFonts w:cs="Times New Roman"/>
                <w:noProof/>
              </w:rPr>
              <w:t>3</w:t>
            </w:r>
            <w:r>
              <w:rPr>
                <w:rFonts w:cs="Times New Roman" w:hint="eastAsia"/>
              </w:rPr>
              <w:fldChar w:fldCharType="end"/>
            </w:r>
            <w:bookmarkEnd w:id="5"/>
            <w:r>
              <w:rPr>
                <w:rFonts w:cs="Times New Roman" w:hint="eastAsia"/>
              </w:rPr>
              <w:t>开关</w:t>
            </w:r>
            <w:r>
              <w:rPr>
                <w:rFonts w:cs="Times New Roman" w:hint="eastAsia"/>
              </w:rPr>
              <w:t>S</w:t>
            </w:r>
            <w:r>
              <w:rPr>
                <w:rFonts w:cs="Times New Roman" w:hint="eastAsia"/>
              </w:rPr>
              <w:t>断开</w:t>
            </w:r>
          </w:p>
        </w:tc>
      </w:tr>
    </w:tbl>
    <w:p w14:paraId="7CB52C85" w14:textId="77777777" w:rsidR="003A4DAF" w:rsidRDefault="00000000">
      <w:r>
        <w:rPr>
          <w:rFonts w:hint="eastAsia"/>
        </w:rPr>
        <w:t>接下来，我们将</w:t>
      </w:r>
      <w:proofErr w:type="gramStart"/>
      <w:r>
        <w:rPr>
          <w:rFonts w:hint="eastAsia"/>
        </w:rPr>
        <w:t>分状态</w:t>
      </w:r>
      <w:proofErr w:type="gramEnd"/>
      <w:r>
        <w:rPr>
          <w:rFonts w:hint="eastAsia"/>
        </w:rPr>
        <w:t>分别讨论电流断续与连续模式。</w:t>
      </w:r>
    </w:p>
    <w:p w14:paraId="4D79DCCE" w14:textId="77777777" w:rsidR="003A4DAF" w:rsidRDefault="00000000">
      <w:pPr>
        <w:pStyle w:val="3"/>
      </w:pPr>
      <w:r>
        <w:t>2.</w:t>
      </w:r>
      <w:r>
        <w:rPr>
          <w:rFonts w:hint="eastAsia"/>
        </w:rPr>
        <w:t>1.3</w:t>
      </w:r>
      <w:r>
        <w:t>电流连续模式（</w:t>
      </w:r>
      <w:r>
        <w:rPr>
          <w:rFonts w:hint="eastAsia"/>
        </w:rPr>
        <w:t>CCM</w:t>
      </w:r>
      <w:r>
        <w:t>）</w:t>
      </w:r>
    </w:p>
    <w:p w14:paraId="5718B9A7" w14:textId="77777777" w:rsidR="003A4DAF" w:rsidRDefault="00000000">
      <w:r>
        <w:rPr>
          <w:rFonts w:hint="eastAsia"/>
        </w:rPr>
        <w:t>电流连续模式（</w:t>
      </w:r>
      <w:proofErr w:type="spellStart"/>
      <w:r>
        <w:rPr>
          <w:rFonts w:hint="eastAsia"/>
        </w:rPr>
        <w:t>ContinuousConductionMode</w:t>
      </w:r>
      <w:proofErr w:type="spellEnd"/>
      <w:r>
        <w:rPr>
          <w:rFonts w:hint="eastAsia"/>
        </w:rPr>
        <w:t>，</w:t>
      </w:r>
      <w:r>
        <w:rPr>
          <w:rFonts w:hint="eastAsia"/>
        </w:rPr>
        <w:t>CCM</w:t>
      </w:r>
      <w:r>
        <w:rPr>
          <w:rFonts w:hint="eastAsia"/>
        </w:rPr>
        <w:t>）的定义为：在整个开关周期内，</w:t>
      </w:r>
      <w:r>
        <w:rPr>
          <w:rFonts w:hint="eastAsia"/>
          <w:b/>
          <w:bCs/>
        </w:rPr>
        <w:t>升压电感电流</w:t>
      </w:r>
      <w:proofErr w:type="spellStart"/>
      <w:r>
        <w:rPr>
          <w:rFonts w:hint="eastAsia"/>
          <w:b/>
          <w:bCs/>
        </w:rPr>
        <w:t>i</w:t>
      </w:r>
      <w:r>
        <w:rPr>
          <w:rFonts w:hint="eastAsia"/>
          <w:b/>
          <w:bCs/>
          <w:vertAlign w:val="subscript"/>
        </w:rPr>
        <w:t>Lb</w:t>
      </w:r>
      <w:proofErr w:type="spellEnd"/>
      <w:r>
        <w:rPr>
          <w:rFonts w:hint="eastAsia"/>
          <w:b/>
          <w:bCs/>
        </w:rPr>
        <w:t>&gt;0</w:t>
      </w:r>
      <w:r>
        <w:rPr>
          <w:rFonts w:hint="eastAsia"/>
        </w:rPr>
        <w:t>，无断流现象，是</w:t>
      </w:r>
      <w:r>
        <w:rPr>
          <w:rFonts w:hint="eastAsia"/>
        </w:rPr>
        <w:t>Boost</w:t>
      </w:r>
      <w:r>
        <w:rPr>
          <w:rFonts w:hint="eastAsia"/>
        </w:rPr>
        <w:t>变换器的主要工作模式，其核心特性如下：</w:t>
      </w:r>
    </w:p>
    <w:p w14:paraId="6A972E4E" w14:textId="77777777" w:rsidR="003A4DAF" w:rsidRDefault="00000000">
      <w:pPr>
        <w:pStyle w:val="4"/>
      </w:pPr>
      <w:r>
        <w:rPr>
          <w:rFonts w:hint="eastAsia"/>
        </w:rPr>
        <w:t>1.</w:t>
      </w:r>
      <w:r>
        <w:t>各元件伏安特性</w:t>
      </w:r>
    </w:p>
    <w:p w14:paraId="44D86317" w14:textId="77777777" w:rsidR="003A4DAF" w:rsidRDefault="00000000">
      <w:r>
        <w:rPr>
          <w:rFonts w:hint="eastAsia"/>
        </w:rPr>
        <w:t>基于开关周期内的器件状态，</w:t>
      </w:r>
      <w:proofErr w:type="gramStart"/>
      <w:r>
        <w:rPr>
          <w:rFonts w:hint="eastAsia"/>
        </w:rPr>
        <w:t>各核心</w:t>
      </w:r>
      <w:proofErr w:type="gramEnd"/>
      <w:r>
        <w:rPr>
          <w:rFonts w:hint="eastAsia"/>
        </w:rPr>
        <w:t>元件的伏安特性如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_Ref211441955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t>4</w:t>
      </w:r>
      <w:r>
        <w:fldChar w:fldCharType="end"/>
      </w:r>
      <w:r>
        <w:fldChar w:fldCharType="begin"/>
      </w:r>
      <w:r>
        <w:instrText xml:space="preserve"> REF _Ref211441956 \h </w:instrText>
      </w:r>
      <w:r>
        <w:fldChar w:fldCharType="separate"/>
      </w:r>
      <w:r>
        <w:rPr>
          <w:rFonts w:hint="eastAsia"/>
        </w:rPr>
        <w:t>图</w:t>
      </w:r>
      <w:r>
        <w:t>5</w:t>
      </w:r>
      <w:r>
        <w:fldChar w:fldCharType="end"/>
      </w:r>
      <w:r>
        <w:rPr>
          <w:rFonts w:hint="eastAsia"/>
        </w:rPr>
        <w:t>所示（图中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G</w:t>
      </w:r>
      <w:r>
        <w:rPr>
          <w:rFonts w:hint="eastAsia"/>
        </w:rPr>
        <w:t>为开关管驱动电压，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D</w:t>
      </w:r>
      <w:proofErr w:type="spellEnd"/>
      <w:r>
        <w:rPr>
          <w:rFonts w:hint="eastAsia"/>
        </w:rPr>
        <w:t>为二极管电流）：</w:t>
      </w:r>
    </w:p>
    <w:p w14:paraId="3C5E53C1" w14:textId="77777777" w:rsidR="003A4DAF" w:rsidRDefault="00000000">
      <w:pPr>
        <w:ind w:firstLineChars="0"/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升压电感</w:t>
      </w:r>
      <w:proofErr w:type="spellStart"/>
      <w:r>
        <w:rPr>
          <w:rFonts w:hint="eastAsia"/>
          <w:b/>
          <w:bCs/>
        </w:rPr>
        <w:t>Lb</w:t>
      </w:r>
      <w:proofErr w:type="spellEnd"/>
      <w:r>
        <w:rPr>
          <w:rFonts w:hint="eastAsia"/>
          <w:b/>
          <w:bCs/>
        </w:rPr>
        <w:t>：</w:t>
      </w:r>
      <w:r>
        <w:rPr>
          <w:rFonts w:hint="eastAsia"/>
        </w:rPr>
        <w:t>电压由开关管状态决定——</w:t>
      </w:r>
      <w:r>
        <w:rPr>
          <w:rFonts w:hint="eastAsia"/>
        </w:rPr>
        <w:t>S</w:t>
      </w:r>
      <w:r>
        <w:rPr>
          <w:rFonts w:hint="eastAsia"/>
        </w:rPr>
        <w:t>导通时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=V</w:t>
      </w:r>
      <w:r>
        <w:rPr>
          <w:rFonts w:hint="eastAsia"/>
          <w:vertAlign w:val="subscript"/>
        </w:rPr>
        <w:t>in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rPr>
          <w:rFonts w:hint="eastAsia"/>
        </w:rPr>
        <w:t>关断时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=V</w:t>
      </w:r>
      <w:r>
        <w:rPr>
          <w:rFonts w:hint="eastAsia"/>
          <w:vertAlign w:val="subscript"/>
        </w:rPr>
        <w:t>in</w:t>
      </w:r>
      <w:r>
        <w:rPr>
          <w:rFonts w:hint="eastAsia"/>
        </w:rPr>
        <w:t>-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；电流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呈三角波线性变化，平均值等于输入电流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in</w:t>
      </w:r>
      <w:proofErr w:type="spellEnd"/>
      <w:r>
        <w:rPr>
          <w:rFonts w:hint="eastAsia"/>
        </w:rPr>
        <w:t>。</w:t>
      </w:r>
    </w:p>
    <w:p w14:paraId="09BFEA42" w14:textId="77777777" w:rsidR="003A4DAF" w:rsidRDefault="00000000">
      <w:pPr>
        <w:ind w:firstLineChars="0"/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开关管</w:t>
      </w:r>
      <w:r>
        <w:rPr>
          <w:rFonts w:hint="eastAsia"/>
          <w:b/>
          <w:bCs/>
        </w:rPr>
        <w:t>S</w:t>
      </w:r>
      <w:r>
        <w:rPr>
          <w:rFonts w:hint="eastAsia"/>
          <w:b/>
          <w:bCs/>
        </w:rPr>
        <w:t>：</w:t>
      </w:r>
      <w:r>
        <w:rPr>
          <w:rFonts w:hint="eastAsia"/>
        </w:rPr>
        <w:t>关断时承受全部输出电压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），导通时电压为</w:t>
      </w:r>
      <w:r>
        <w:rPr>
          <w:rFonts w:hint="eastAsia"/>
        </w:rPr>
        <w:t>0</w:t>
      </w:r>
      <w:r>
        <w:rPr>
          <w:rFonts w:hint="eastAsia"/>
        </w:rPr>
        <w:t>；导通电流等于电感电流</w:t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)</w:t>
      </w:r>
      <w:r>
        <w:rPr>
          <w:rFonts w:hint="eastAsia"/>
        </w:rPr>
        <w:t>，关断时电流为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228AA2F8" w14:textId="77777777" w:rsidR="003A4DAF" w:rsidRDefault="00000000">
      <w:pPr>
        <w:ind w:firstLineChars="0"/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二极管</w:t>
      </w:r>
      <w:r>
        <w:rPr>
          <w:rFonts w:hint="eastAsia"/>
          <w:b/>
          <w:bCs/>
        </w:rPr>
        <w:t>D</w:t>
      </w:r>
      <w:r>
        <w:rPr>
          <w:rFonts w:hint="eastAsia"/>
          <w:b/>
          <w:bCs/>
        </w:rPr>
        <w:t>：</w:t>
      </w:r>
      <w:r>
        <w:rPr>
          <w:rFonts w:hint="eastAsia"/>
        </w:rPr>
        <w:t>截止时承受反向电压</w:t>
      </w:r>
      <w:r>
        <w:rPr>
          <w:rFonts w:hint="eastAsia"/>
        </w:rPr>
        <w:t>-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D</w:t>
      </w:r>
      <w:proofErr w:type="spellEnd"/>
      <w:r>
        <w:rPr>
          <w:rFonts w:hint="eastAsia"/>
        </w:rPr>
        <w:t>=-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），导通时电压为</w:t>
      </w:r>
      <w:r>
        <w:rPr>
          <w:rFonts w:hint="eastAsia"/>
        </w:rPr>
        <w:t>0</w:t>
      </w:r>
      <w:r>
        <w:rPr>
          <w:rFonts w:hint="eastAsia"/>
        </w:rPr>
        <w:t>；导通电流等于电感电流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，关断时电流为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3B9AD864" w14:textId="77777777" w:rsidR="003A4DAF" w:rsidRDefault="00000000">
      <w:pPr>
        <w:ind w:firstLineChars="0"/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滤波电容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：</w:t>
      </w:r>
      <w:r>
        <w:rPr>
          <w:rFonts w:hint="eastAsia"/>
        </w:rPr>
        <w:t>充电时电流为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-Io</w:t>
      </w:r>
      <w:r>
        <w:rPr>
          <w:rFonts w:hint="eastAsia"/>
        </w:rPr>
        <w:t>（</w:t>
      </w:r>
      <w:r>
        <w:rPr>
          <w:rFonts w:hint="eastAsia"/>
        </w:rPr>
        <w:t>Io</w:t>
      </w:r>
      <w:r>
        <w:rPr>
          <w:rFonts w:hint="eastAsia"/>
        </w:rPr>
        <w:t>为负载电流），放电时电流为</w:t>
      </w:r>
      <w:r>
        <w:rPr>
          <w:rFonts w:hint="eastAsia"/>
        </w:rPr>
        <w:t>\(-Io)</w:t>
      </w:r>
      <w:r>
        <w:rPr>
          <w:rFonts w:hint="eastAsia"/>
        </w:rPr>
        <w:t>，电压纹波可忽略，平均值为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。</w:t>
      </w:r>
    </w:p>
    <w:p w14:paraId="3E6C3511" w14:textId="77777777" w:rsidR="003A4DAF" w:rsidRDefault="003A4DAF">
      <w:pPr>
        <w:pStyle w:val="a3"/>
        <w:ind w:firstLine="400"/>
        <w:rPr>
          <w:rFonts w:hint="eastAsia"/>
        </w:rPr>
      </w:pPr>
    </w:p>
    <w:tbl>
      <w:tblPr>
        <w:tblStyle w:val="af"/>
        <w:tblW w:w="0" w:type="auto"/>
        <w:tblInd w:w="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9"/>
        <w:gridCol w:w="3677"/>
      </w:tblGrid>
      <w:tr w:rsidR="003A4DAF" w14:paraId="4BF06683" w14:textId="77777777">
        <w:tc>
          <w:tcPr>
            <w:tcW w:w="3779" w:type="dxa"/>
          </w:tcPr>
          <w:p w14:paraId="583CA49E" w14:textId="7777777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lastRenderedPageBreak/>
              <w:drawing>
                <wp:inline distT="0" distB="0" distL="0" distR="0" wp14:anchorId="145ED3FE" wp14:editId="14F77504">
                  <wp:extent cx="1986280" cy="287972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794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7" w:type="dxa"/>
          </w:tcPr>
          <w:p w14:paraId="29841A44" w14:textId="7777777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7450E7B4" wp14:editId="5ED5C8A5">
                  <wp:extent cx="1979930" cy="1840865"/>
                  <wp:effectExtent l="0" t="0" r="1270" b="698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b="4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841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AF" w14:paraId="141926B4" w14:textId="77777777">
        <w:tc>
          <w:tcPr>
            <w:tcW w:w="3779" w:type="dxa"/>
          </w:tcPr>
          <w:p w14:paraId="60999830" w14:textId="0957318E" w:rsidR="003A4DAF" w:rsidRDefault="00000000">
            <w:pPr>
              <w:pStyle w:val="af5"/>
              <w:spacing w:after="156"/>
              <w:rPr>
                <w:rFonts w:cs="Times New Roman"/>
              </w:rPr>
            </w:pPr>
            <w:bookmarkStart w:id="6" w:name="_Ref211441955"/>
            <w:r>
              <w:rPr>
                <w:rFonts w:cs="Times New Roman" w:hint="eastAsia"/>
              </w:rPr>
              <w:t>图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 w:hint="eastAsia"/>
              </w:rPr>
              <w:instrText xml:space="preserve">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</w:instrText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/>
              </w:rPr>
              <w:fldChar w:fldCharType="separate"/>
            </w:r>
            <w:r w:rsidR="00426061">
              <w:rPr>
                <w:rFonts w:cs="Times New Roman"/>
                <w:noProof/>
              </w:rPr>
              <w:t>4</w:t>
            </w:r>
            <w:r>
              <w:rPr>
                <w:rFonts w:cs="Times New Roman"/>
              </w:rPr>
              <w:fldChar w:fldCharType="end"/>
            </w:r>
            <w:bookmarkEnd w:id="6"/>
            <w:r>
              <w:rPr>
                <w:rFonts w:cs="Times New Roman"/>
              </w:rPr>
              <w:t>CCM</w:t>
            </w:r>
            <w:r>
              <w:rPr>
                <w:rFonts w:cs="Times New Roman"/>
              </w:rPr>
              <w:t>模式下各元件电压波形</w:t>
            </w:r>
          </w:p>
        </w:tc>
        <w:tc>
          <w:tcPr>
            <w:tcW w:w="3677" w:type="dxa"/>
          </w:tcPr>
          <w:p w14:paraId="7F705927" w14:textId="0AEE8E46" w:rsidR="003A4DAF" w:rsidRDefault="00000000">
            <w:pPr>
              <w:pStyle w:val="af5"/>
              <w:spacing w:after="156"/>
              <w:rPr>
                <w:rFonts w:cs="Times New Roman"/>
              </w:rPr>
            </w:pPr>
            <w:bookmarkStart w:id="7" w:name="_Ref211441956"/>
            <w:r>
              <w:rPr>
                <w:rFonts w:cs="Times New Roman" w:hint="eastAsia"/>
              </w:rPr>
              <w:t>图</w:t>
            </w:r>
            <w:r>
              <w:rPr>
                <w:rFonts w:cs="Times New Roman" w:hint="eastAsia"/>
              </w:rPr>
              <w:fldChar w:fldCharType="begin"/>
            </w:r>
            <w:r>
              <w:rPr>
                <w:rFonts w:cs="Times New Roman" w:hint="eastAsia"/>
              </w:rPr>
              <w:instrText xml:space="preserve"> 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 </w:instrText>
            </w:r>
            <w:r>
              <w:rPr>
                <w:rFonts w:cs="Times New Roman" w:hint="eastAsia"/>
              </w:rPr>
              <w:fldChar w:fldCharType="separate"/>
            </w:r>
            <w:r w:rsidR="00426061">
              <w:rPr>
                <w:rFonts w:cs="Times New Roman"/>
                <w:noProof/>
              </w:rPr>
              <w:t>5</w:t>
            </w:r>
            <w:r>
              <w:rPr>
                <w:rFonts w:cs="Times New Roman" w:hint="eastAsia"/>
              </w:rPr>
              <w:fldChar w:fldCharType="end"/>
            </w:r>
            <w:bookmarkEnd w:id="7"/>
            <w:r>
              <w:rPr>
                <w:rFonts w:cs="Times New Roman"/>
              </w:rPr>
              <w:t>CCM</w:t>
            </w:r>
            <w:r>
              <w:rPr>
                <w:rFonts w:cs="Times New Roman"/>
              </w:rPr>
              <w:t>模式下各元件电压波形</w:t>
            </w:r>
          </w:p>
        </w:tc>
      </w:tr>
    </w:tbl>
    <w:p w14:paraId="23EE92D8" w14:textId="77777777" w:rsidR="003A4DAF" w:rsidRDefault="00000000">
      <w:pPr>
        <w:pStyle w:val="4"/>
      </w:pPr>
      <w:r>
        <w:rPr>
          <w:rFonts w:hint="eastAsia"/>
        </w:rPr>
        <w:t>2</w:t>
      </w:r>
      <w:r>
        <w:t>.</w:t>
      </w:r>
      <w:r>
        <w:t>稳态增益（电压</w:t>
      </w:r>
      <w:r>
        <w:t>/</w:t>
      </w:r>
      <w:r>
        <w:t>电流）</w:t>
      </w:r>
    </w:p>
    <w:p w14:paraId="12843EF0" w14:textId="77777777" w:rsidR="003A4DAF" w:rsidRDefault="00000000">
      <w:r>
        <w:t>稳态下，变换器的增益特性由</w:t>
      </w:r>
      <w:r>
        <w:t>“</w:t>
      </w:r>
      <w:r>
        <w:t>伏秒平衡</w:t>
      </w:r>
      <w:r>
        <w:t>”</w:t>
      </w:r>
      <w:r>
        <w:t>和</w:t>
      </w:r>
      <w:r>
        <w:t>“</w:t>
      </w:r>
      <w:r>
        <w:t>能量守恒</w:t>
      </w:r>
      <w:r>
        <w:t>”</w:t>
      </w:r>
      <w:r>
        <w:t>原则推导：</w:t>
      </w:r>
    </w:p>
    <w:p w14:paraId="766F4830" w14:textId="77777777" w:rsidR="003A4DAF" w:rsidRDefault="00000000">
      <w:pPr>
        <w:pStyle w:val="af7"/>
        <w:numPr>
          <w:ilvl w:val="0"/>
          <w:numId w:val="3"/>
        </w:numPr>
        <w:ind w:firstLineChars="0"/>
      </w:pPr>
      <w:r>
        <w:rPr>
          <w:b/>
          <w:bCs/>
        </w:rPr>
        <w:t>电压增益</w:t>
      </w:r>
      <w:r>
        <w:t>：根据电感伏秒平衡（一个周期内电感吸收与释放的能量总和为</w:t>
      </w:r>
      <w:r>
        <w:t>0</w:t>
      </w:r>
      <w:r>
        <w:t>），有：</w:t>
      </w:r>
    </w:p>
    <w:p w14:paraId="263152D3" w14:textId="77777777" w:rsidR="003A4DAF" w:rsidRDefault="00000000">
      <w:pPr>
        <w:pStyle w:val="af7"/>
        <w:ind w:left="920" w:firstLineChars="0" w:firstLine="0"/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</w:p>
    <w:p w14:paraId="4D432605" w14:textId="77777777" w:rsidR="003A4DAF" w:rsidRDefault="00000000">
      <w:pPr>
        <w:spacing w:line="240" w:lineRule="auto"/>
      </w:pPr>
      <w:r>
        <w:t>其中</w:t>
      </w:r>
      <m:oMath>
        <m:r>
          <w:rPr>
            <w:rFonts w:ascii="Cambria Math" w:eastAsia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  <w:szCs w:val="24"/>
                <w:lang w:eastAsia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4"/>
                    <w:lang w:eastAsia="uk-UA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on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4"/>
                    <w:lang w:eastAsia="uk-UA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s</m:t>
                </m:r>
              </m:sub>
            </m:sSub>
          </m:den>
        </m:f>
      </m:oMath>
      <w:r>
        <w:rPr>
          <w:rFonts w:eastAsiaTheme="minorEastAsia" w:hint="eastAsia"/>
          <w:kern w:val="0"/>
          <w:szCs w:val="24"/>
        </w:rPr>
        <w:t>为开关管占空比（</w:t>
      </w:r>
      <w:r>
        <w:rPr>
          <w:rFonts w:eastAsiaTheme="minorEastAsia" w:hint="eastAsia"/>
          <w:kern w:val="0"/>
          <w:szCs w:val="24"/>
        </w:rPr>
        <w:t>0&lt;D&lt;1)</w:t>
      </w:r>
      <w:r>
        <w:rPr>
          <w:rFonts w:eastAsiaTheme="minorEastAsia" w:hint="eastAsia"/>
          <w:kern w:val="0"/>
          <w:szCs w:val="24"/>
        </w:rPr>
        <w:t>），整理得电压增益（升压特性）：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off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1-D</m:t>
            </m:r>
          </m:den>
        </m:f>
      </m:oMath>
    </w:p>
    <w:p w14:paraId="24165E97" w14:textId="77777777" w:rsidR="003A4DAF" w:rsidRDefault="00000000">
      <w:pPr>
        <w:rPr>
          <w:rFonts w:eastAsiaTheme="minorEastAsia"/>
          <w:kern w:val="0"/>
          <w:szCs w:val="24"/>
        </w:rPr>
      </w:pPr>
      <w:r>
        <w:rPr>
          <w:rFonts w:eastAsiaTheme="minorEastAsia"/>
          <w:kern w:val="0"/>
          <w:szCs w:val="24"/>
        </w:rPr>
        <w:t>可见：占空比</w:t>
      </w:r>
      <w:r>
        <w:rPr>
          <w:rFonts w:eastAsiaTheme="minorEastAsia"/>
          <w:kern w:val="0"/>
          <w:szCs w:val="24"/>
        </w:rPr>
        <w:t>D</w:t>
      </w:r>
      <w:r>
        <w:rPr>
          <w:rFonts w:eastAsiaTheme="minorEastAsia"/>
          <w:kern w:val="0"/>
          <w:szCs w:val="24"/>
        </w:rPr>
        <w:t>越大，输出电压</w:t>
      </w:r>
      <w:proofErr w:type="spellStart"/>
      <w:r>
        <w:rPr>
          <w:rFonts w:eastAsiaTheme="minorEastAsia"/>
          <w:kern w:val="0"/>
          <w:szCs w:val="24"/>
        </w:rPr>
        <w:t>Uo</w:t>
      </w:r>
      <w:proofErr w:type="spellEnd"/>
      <w:r>
        <w:rPr>
          <w:rFonts w:eastAsiaTheme="minorEastAsia"/>
          <w:kern w:val="0"/>
          <w:szCs w:val="24"/>
        </w:rPr>
        <w:t>越高</w:t>
      </w:r>
    </w:p>
    <w:p w14:paraId="0937995B" w14:textId="77777777" w:rsidR="003A4DAF" w:rsidRDefault="00000000">
      <w:pPr>
        <w:pStyle w:val="af7"/>
        <w:numPr>
          <w:ilvl w:val="0"/>
          <w:numId w:val="3"/>
        </w:numPr>
        <w:ind w:firstLineChars="0"/>
        <w:rPr>
          <w:rFonts w:eastAsiaTheme="minorEastAsia"/>
          <w:kern w:val="0"/>
          <w:szCs w:val="24"/>
        </w:rPr>
      </w:pPr>
      <w:r>
        <w:rPr>
          <w:rFonts w:eastAsiaTheme="minorEastAsia"/>
          <w:b/>
          <w:bCs/>
          <w:kern w:val="0"/>
          <w:szCs w:val="24"/>
        </w:rPr>
        <w:t>电流增益</w:t>
      </w:r>
      <w:r>
        <w:rPr>
          <w:rFonts w:eastAsiaTheme="minorEastAsia"/>
          <w:kern w:val="0"/>
          <w:szCs w:val="24"/>
        </w:rPr>
        <w:t>：根据能量守恒</w:t>
      </w:r>
      <w:r>
        <w:rPr>
          <w:rFonts w:eastAsiaTheme="minorEastAsia" w:hint="eastAsia"/>
          <w:kern w:val="0"/>
          <w:szCs w:val="24"/>
        </w:rPr>
        <w:t>,</w:t>
      </w:r>
      <w:r>
        <w:rPr>
          <w:rFonts w:eastAsiaTheme="minorEastAsia"/>
          <w:kern w:val="0"/>
          <w:szCs w:val="24"/>
        </w:rPr>
        <w:t>结合电压增益公式，得电流增益：</w:t>
      </w:r>
    </w:p>
    <w:p w14:paraId="3502EB03" w14:textId="77777777" w:rsidR="003A4DAF" w:rsidRDefault="00000000">
      <w:pPr>
        <w:pStyle w:val="af7"/>
        <w:spacing w:line="240" w:lineRule="auto"/>
        <w:ind w:left="920" w:firstLineChars="0"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</w:rPr>
            <m:t>=1-D</m:t>
          </m:r>
        </m:oMath>
      </m:oMathPara>
    </w:p>
    <w:p w14:paraId="4BFE9959" w14:textId="77777777" w:rsidR="003A4DAF" w:rsidRDefault="00000000">
      <w:pPr>
        <w:ind w:firstLineChars="0"/>
        <w:rPr>
          <w:rFonts w:eastAsiaTheme="minorEastAsia"/>
          <w:kern w:val="0"/>
          <w:szCs w:val="24"/>
        </w:rPr>
      </w:pPr>
      <w:r>
        <w:rPr>
          <w:rFonts w:eastAsiaTheme="minorEastAsia"/>
          <w:kern w:val="0"/>
          <w:szCs w:val="24"/>
        </w:rPr>
        <w:t>可见：输出电流</w:t>
      </w:r>
      <w:r>
        <w:rPr>
          <w:rFonts w:eastAsiaTheme="minorEastAsia"/>
          <w:kern w:val="0"/>
          <w:szCs w:val="24"/>
        </w:rPr>
        <w:t>Io</w:t>
      </w:r>
      <w:r>
        <w:rPr>
          <w:rFonts w:eastAsiaTheme="minorEastAsia"/>
          <w:kern w:val="0"/>
          <w:szCs w:val="24"/>
        </w:rPr>
        <w:t>随占空比</w:t>
      </w:r>
      <w:r>
        <w:rPr>
          <w:rFonts w:eastAsiaTheme="minorEastAsia"/>
          <w:kern w:val="0"/>
          <w:szCs w:val="24"/>
        </w:rPr>
        <w:t>D</w:t>
      </w:r>
      <w:r>
        <w:rPr>
          <w:rFonts w:eastAsiaTheme="minorEastAsia"/>
          <w:kern w:val="0"/>
          <w:szCs w:val="24"/>
        </w:rPr>
        <w:t>增大而减小，符合</w:t>
      </w:r>
      <w:r>
        <w:rPr>
          <w:rFonts w:eastAsiaTheme="minorEastAsia"/>
          <w:kern w:val="0"/>
          <w:szCs w:val="24"/>
        </w:rPr>
        <w:t>“</w:t>
      </w:r>
      <w:r>
        <w:rPr>
          <w:rFonts w:eastAsiaTheme="minorEastAsia"/>
          <w:kern w:val="0"/>
          <w:szCs w:val="24"/>
        </w:rPr>
        <w:t>升压必降流</w:t>
      </w:r>
      <w:r>
        <w:rPr>
          <w:rFonts w:eastAsiaTheme="minorEastAsia"/>
          <w:kern w:val="0"/>
          <w:szCs w:val="24"/>
        </w:rPr>
        <w:t>”</w:t>
      </w:r>
      <w:r>
        <w:rPr>
          <w:rFonts w:eastAsiaTheme="minorEastAsia"/>
          <w:kern w:val="0"/>
          <w:szCs w:val="24"/>
        </w:rPr>
        <w:t>的能量守恒规律。</w:t>
      </w:r>
    </w:p>
    <w:p w14:paraId="014DBB36" w14:textId="77777777" w:rsidR="003A4DAF" w:rsidRDefault="00000000">
      <w:pPr>
        <w:pStyle w:val="4"/>
      </w:pPr>
      <w:r>
        <w:rPr>
          <w:rFonts w:hint="eastAsia"/>
        </w:rPr>
        <w:t>3.</w:t>
      </w:r>
      <w:r>
        <w:rPr>
          <w:rFonts w:hint="eastAsia"/>
        </w:rPr>
        <w:t>电感电流</w:t>
      </w:r>
    </w:p>
    <w:p w14:paraId="1E13ABDC" w14:textId="77777777" w:rsidR="003A4DAF" w:rsidRDefault="00000000">
      <w:r>
        <w:t>电感电流是</w:t>
      </w:r>
      <w:r>
        <w:t>Boost</w:t>
      </w:r>
      <w:r>
        <w:t>变换器设计的核心参数，包括平均值与脉动量：</w:t>
      </w:r>
    </w:p>
    <w:p w14:paraId="73B4D4F6" w14:textId="77777777" w:rsidR="003A4DAF" w:rsidRDefault="00000000">
      <w:pPr>
        <w:pStyle w:val="af7"/>
        <w:numPr>
          <w:ilvl w:val="0"/>
          <w:numId w:val="3"/>
        </w:numPr>
        <w:ind w:firstLineChars="0"/>
      </w:pPr>
      <w:r>
        <w:rPr>
          <w:rFonts w:hint="eastAsia"/>
        </w:rPr>
        <w:t>电流平均值：电感平均电流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等于输入电流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in</w:t>
      </w:r>
      <w:proofErr w:type="spellEnd"/>
      <w:r>
        <w:rPr>
          <w:rFonts w:hint="eastAsia"/>
        </w:rPr>
        <w:t>，结合电流增益公式，得：</w:t>
      </w:r>
    </w:p>
    <w:p w14:paraId="7B5AD5FD" w14:textId="77777777" w:rsidR="003A4DAF" w:rsidRDefault="00000000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(1-D)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R(1-D)</m:t>
              </m:r>
            </m:den>
          </m:f>
        </m:oMath>
      </m:oMathPara>
    </w:p>
    <w:p w14:paraId="66D053CD" w14:textId="77777777" w:rsidR="003A4DAF" w:rsidRDefault="00000000">
      <w:pPr>
        <w:pStyle w:val="af7"/>
        <w:numPr>
          <w:ilvl w:val="0"/>
          <w:numId w:val="3"/>
        </w:numPr>
        <w:ind w:firstLineChars="0"/>
      </w:pPr>
      <w:r>
        <w:rPr>
          <w:b/>
          <w:bCs/>
        </w:rPr>
        <w:lastRenderedPageBreak/>
        <w:t>电流脉动量</w:t>
      </w:r>
      <w:r>
        <w:t>：电感电流的峰峰值（脉动值）由导通期的电压积分决定：</w:t>
      </w:r>
    </w:p>
    <w:p w14:paraId="612BDA47" w14:textId="77777777" w:rsidR="003A4DAF" w:rsidRDefault="00000000">
      <w:pPr>
        <w:spacing w:line="240" w:lineRule="auto"/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i"/>
            </m:rPr>
            <w:rPr>
              <w:rFonts w:ascii="Cambria Math" w:hAnsi="Cambria Math" w:hint="eastAsia"/>
            </w:rPr>
            <m:t>b</m:t>
          </m:r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  <m:r>
                  <w:rPr>
                    <w:rFonts w:ascii="Cambria Math" w:hAnsi="Cambria Math"/>
                  </w:rPr>
                  <m:t>=-Δ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Lmax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Lmin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∫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(t)dt=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(1-D)D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mr>
          </m:m>
        </m:oMath>
      </m:oMathPara>
    </w:p>
    <w:p w14:paraId="6A61CAD4" w14:textId="77777777" w:rsidR="003A4DAF" w:rsidRDefault="00000000">
      <w:pPr>
        <w:pStyle w:val="3"/>
      </w:pPr>
      <w:r>
        <w:rPr>
          <w:rFonts w:hint="eastAsia"/>
        </w:rPr>
        <w:t>2.1.4</w:t>
      </w:r>
      <w:r>
        <w:rPr>
          <w:rFonts w:hint="eastAsia"/>
        </w:rPr>
        <w:t>电流断续模式（</w:t>
      </w:r>
      <w:r>
        <w:rPr>
          <w:rFonts w:hint="eastAsia"/>
        </w:rPr>
        <w:t>DCM</w:t>
      </w:r>
      <w:r>
        <w:rPr>
          <w:rFonts w:hint="eastAsia"/>
        </w:rPr>
        <w:t>）</w:t>
      </w:r>
    </w:p>
    <w:p w14:paraId="44AF1C94" w14:textId="77777777" w:rsidR="003A4DAF" w:rsidRDefault="00000000">
      <w:pPr>
        <w:pStyle w:val="af5"/>
        <w:spacing w:after="156"/>
      </w:pPr>
      <w:r>
        <w:rPr>
          <w:noProof/>
        </w:rPr>
        <w:drawing>
          <wp:inline distT="0" distB="0" distL="0" distR="0" wp14:anchorId="4A7F3D47" wp14:editId="0E5EB6BF">
            <wp:extent cx="2488565" cy="1325245"/>
            <wp:effectExtent l="0" t="0" r="698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6991" cy="13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56AB7" wp14:editId="192BEA90">
            <wp:extent cx="2489200" cy="2262505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8497" cy="22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3362" w14:textId="2C799298" w:rsidR="003A4DAF" w:rsidRDefault="00000000">
      <w:pPr>
        <w:pStyle w:val="af5"/>
        <w:spacing w:after="156"/>
      </w:pPr>
      <w:bookmarkStart w:id="8" w:name="_Ref211443083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noProof/>
        </w:rPr>
        <w:t>6</w:t>
      </w:r>
      <w:r>
        <w:fldChar w:fldCharType="end"/>
      </w:r>
      <w:bookmarkEnd w:id="8"/>
      <w:r>
        <w:t>电流断续模式（</w:t>
      </w:r>
      <w:r>
        <w:t>DCM</w:t>
      </w:r>
      <w:r>
        <w:t>）特性</w:t>
      </w:r>
    </w:p>
    <w:p w14:paraId="4307F35E" w14:textId="77777777" w:rsidR="003A4DAF" w:rsidRDefault="00000000">
      <w:r>
        <w:t>电流断续模式（</w:t>
      </w:r>
      <w:proofErr w:type="spellStart"/>
      <w:r>
        <w:t>DiscontinuousConductionMode</w:t>
      </w:r>
      <w:proofErr w:type="spellEnd"/>
      <w:r>
        <w:t>，</w:t>
      </w:r>
      <w:r>
        <w:t>DCM</w:t>
      </w:r>
      <w:r>
        <w:t>）的定义为：开关周期内存在一段时间电感电流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=0</w:t>
      </w:r>
      <w:r>
        <w:t>，通常发生在负载电流过小或电感量过小时，其核心特性如下：</w:t>
      </w:r>
    </w:p>
    <w:p w14:paraId="231042E7" w14:textId="77777777" w:rsidR="003A4DAF" w:rsidRDefault="00000000">
      <w:r>
        <w:rPr>
          <w:rFonts w:hint="eastAsia"/>
        </w:rPr>
        <w:t>类似地，当电感电流的最小值为</w:t>
      </w:r>
      <w:r>
        <w:rPr>
          <w:rFonts w:hint="eastAsia"/>
        </w:rPr>
        <w:t>0</w:t>
      </w:r>
      <w:r>
        <w:rPr>
          <w:rFonts w:hint="eastAsia"/>
        </w:rPr>
        <w:t>，则</w:t>
      </w:r>
      <w:r>
        <w:rPr>
          <w:rFonts w:hint="eastAsia"/>
        </w:rPr>
        <w:t>Boost</w:t>
      </w:r>
      <w:r>
        <w:rPr>
          <w:rFonts w:hint="eastAsia"/>
        </w:rPr>
        <w:t>电路出现断续情况。</w:t>
      </w:r>
    </w:p>
    <w:p w14:paraId="41E36505" w14:textId="77777777" w:rsidR="003A4DAF" w:rsidRDefault="00000000">
      <w:pPr>
        <w:spacing w:line="240" w:lineRule="auto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R(1-D)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(1-D)D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2L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(1-D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2f</m:t>
                    </m:r>
                  </m:den>
                </m:f>
              </m:e>
            </m:mr>
          </m:m>
        </m:oMath>
      </m:oMathPara>
    </w:p>
    <w:p w14:paraId="4BA74722" w14:textId="77777777" w:rsidR="003A4DAF" w:rsidRDefault="00000000">
      <w:proofErr w:type="spellStart"/>
      <w:r>
        <w:rPr>
          <w:rFonts w:hint="eastAsia"/>
          <w:i/>
          <w:iCs/>
        </w:rPr>
        <w:t>L</w:t>
      </w:r>
      <w:r>
        <w:rPr>
          <w:rFonts w:hint="eastAsia"/>
        </w:rPr>
        <w:t>min</w:t>
      </w:r>
      <w:proofErr w:type="spellEnd"/>
      <w:r>
        <w:rPr>
          <w:rFonts w:hint="eastAsia"/>
        </w:rPr>
        <w:t>即为电流连续与断续的临界值。</w:t>
      </w:r>
    </w:p>
    <w:p w14:paraId="6B60C6C7" w14:textId="77777777" w:rsidR="003A4DAF" w:rsidRDefault="00000000">
      <w:pPr>
        <w:spacing w:line="240" w:lineRule="auto"/>
      </w:pPr>
      <w: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>
        <w:t>为开关频率。当实际电感</w:t>
      </w:r>
      <w:proofErr w:type="spellStart"/>
      <w:r>
        <w:t>Lb</w:t>
      </w:r>
      <w:proofErr w:type="spellEnd"/>
      <w:r>
        <w:t>&lt;</w:t>
      </w:r>
      <w:proofErr w:type="spellStart"/>
      <w:r>
        <w:t>L</w:t>
      </w:r>
      <w:r>
        <w:rPr>
          <w:vertAlign w:val="subscript"/>
        </w:rPr>
        <w:t>bmin</w:t>
      </w:r>
      <w:proofErr w:type="spellEnd"/>
      <w:r>
        <w:t>时，变换器进入</w:t>
      </w:r>
      <w:r>
        <w:t>DCM</w:t>
      </w:r>
      <w:r>
        <w:t>模式，电感电流波形如</w:t>
      </w:r>
      <w:r>
        <w:fldChar w:fldCharType="begin"/>
      </w:r>
      <w:r>
        <w:instrText xml:space="preserve"> REF _Ref211443083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6</w:t>
      </w:r>
      <w:r>
        <w:fldChar w:fldCharType="end"/>
      </w:r>
      <w:r>
        <w:t>所示</w:t>
      </w:r>
      <w:r>
        <w:rPr>
          <w:rFonts w:hint="eastAsia"/>
        </w:rPr>
        <w:t>。</w:t>
      </w:r>
    </w:p>
    <w:p w14:paraId="7AB6C1EA" w14:textId="77777777" w:rsidR="003A4DAF" w:rsidRDefault="00000000">
      <w:pPr>
        <w:pStyle w:val="2"/>
      </w:pPr>
      <w:r>
        <w:lastRenderedPageBreak/>
        <w:t>2.2Cuk</w:t>
      </w:r>
      <w:r>
        <w:t>变换器主电路及工作原理</w:t>
      </w:r>
      <w:r>
        <w:tab/>
      </w:r>
    </w:p>
    <w:p w14:paraId="503A3780" w14:textId="77777777" w:rsidR="003A4DAF" w:rsidRDefault="00000000">
      <w:pPr>
        <w:pStyle w:val="3"/>
      </w:pPr>
      <w:r>
        <w:t>2.2.1</w:t>
      </w:r>
      <w:r>
        <w:t>主电路拓扑</w:t>
      </w:r>
    </w:p>
    <w:p w14:paraId="64700F53" w14:textId="77777777" w:rsidR="003A4DAF" w:rsidRDefault="00000000">
      <w:r>
        <w:t>Cuk</w:t>
      </w:r>
      <w:r>
        <w:t>变换器是一种非隔离型升降压直流变换器，核心优势是</w:t>
      </w:r>
      <w:r>
        <w:t>“</w:t>
      </w:r>
      <w:r>
        <w:t>输入输出电流脉动小</w:t>
      </w:r>
      <w:r>
        <w:t>”</w:t>
      </w:r>
      <w:r>
        <w:t>（两侧均含电感滤波），但输出电压与输入电压反极性，主电路拓扑如图</w:t>
      </w:r>
      <w:r>
        <w:t>14</w:t>
      </w:r>
      <w:r>
        <w:t>、</w:t>
      </w:r>
      <w:r>
        <w:t>15</w:t>
      </w:r>
      <w:r>
        <w:t>所示。电路由输入电压源</w:t>
      </w:r>
      <w:r>
        <w:t>Vin</w:t>
      </w:r>
      <w:r>
        <w:t>、输入电感</w:t>
      </w:r>
      <w:r>
        <w:t>L1</w:t>
      </w:r>
      <w:r>
        <w:t>、功率开关管</w:t>
      </w:r>
      <w:r>
        <w:t>S</w:t>
      </w:r>
      <w:r>
        <w:t>、中间电容</w:t>
      </w:r>
      <w:r>
        <w:t>C1</w:t>
      </w:r>
      <w:r>
        <w:rPr>
          <w:rFonts w:hint="eastAsia"/>
        </w:rPr>
        <w:t>（</w:t>
      </w:r>
      <w:r>
        <w:t>能量传输核心）、升压二极管</w:t>
      </w:r>
      <w:r>
        <w:t>D</w:t>
      </w:r>
      <w:r>
        <w:t>、输出电感</w:t>
      </w:r>
      <w:r>
        <w:t>L2</w:t>
      </w:r>
      <w:r>
        <w:t>、滤波电容</w:t>
      </w:r>
      <w:r>
        <w:t>C2</w:t>
      </w:r>
      <w:r>
        <w:t>及负载</w:t>
      </w:r>
      <w:r>
        <w:t>R</w:t>
      </w:r>
      <w:r>
        <w:t>组成，各元件连接关系如下：</w:t>
      </w:r>
    </w:p>
    <w:p w14:paraId="3A08DD96" w14:textId="77777777" w:rsidR="003A4DAF" w:rsidRDefault="00000000">
      <w:r>
        <w:t>输入电压源</w:t>
      </w:r>
      <w:r>
        <w:t>Vin</w:t>
      </w:r>
      <w:r>
        <w:t>正极串联输入电感</w:t>
      </w:r>
      <w:r>
        <w:t>L1</w:t>
      </w:r>
      <w:r>
        <w:t>后分为两路：一路连接开关管</w:t>
      </w:r>
      <w:r>
        <w:t>S</w:t>
      </w:r>
      <w:r>
        <w:t>漏极，另一路连接二极管</w:t>
      </w:r>
      <w:r>
        <w:t>D</w:t>
      </w:r>
      <w:r>
        <w:t>阴极；</w:t>
      </w:r>
      <w:r>
        <w:t>C1</w:t>
      </w:r>
      <w:r>
        <w:t>另一端同时串联输出电感</w:t>
      </w:r>
      <w:r>
        <w:t>L2</w:t>
      </w:r>
      <w:r>
        <w:t>，分为两路：一路接滤波电容</w:t>
      </w:r>
      <w:r>
        <w:t>C2</w:t>
      </w:r>
      <w:r>
        <w:t>正极，另一路接负载</w:t>
      </w:r>
      <w:r>
        <w:t>R</w:t>
      </w:r>
      <w:r>
        <w:t>正极（</w:t>
      </w:r>
      <w:r>
        <w:t>R</w:t>
      </w:r>
      <w:r>
        <w:t>负极接</w:t>
      </w:r>
      <w:r>
        <w:t>Vin</w:t>
      </w:r>
      <w:r>
        <w:t>负极）。</w:t>
      </w:r>
    </w:p>
    <w:p w14:paraId="012995B1" w14:textId="77777777" w:rsidR="003A4DAF" w:rsidRDefault="00000000">
      <w:pPr>
        <w:pStyle w:val="af3"/>
        <w:spacing w:before="156"/>
      </w:pPr>
      <w:r>
        <w:rPr>
          <w:noProof/>
        </w:rPr>
        <w:drawing>
          <wp:inline distT="0" distB="0" distL="0" distR="0" wp14:anchorId="44D2685C" wp14:editId="56FA674A">
            <wp:extent cx="3148965" cy="12890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rcRect t="4689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2891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64BE" w14:textId="297E3C42" w:rsidR="003A4DAF" w:rsidRDefault="00000000">
      <w:pPr>
        <w:pStyle w:val="af5"/>
        <w:spacing w:after="156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noProof/>
        </w:rPr>
        <w:t>7</w:t>
      </w:r>
      <w:r>
        <w:fldChar w:fldCharType="end"/>
      </w:r>
      <w:r>
        <w:rPr>
          <w:rFonts w:hint="eastAsia"/>
        </w:rPr>
        <w:t>Cuk</w:t>
      </w:r>
      <w:r>
        <w:rPr>
          <w:rFonts w:hint="eastAsia"/>
        </w:rPr>
        <w:t>电路拓扑图</w:t>
      </w:r>
    </w:p>
    <w:p w14:paraId="1405A4C5" w14:textId="77777777" w:rsidR="003A4DAF" w:rsidRDefault="00000000">
      <w:pPr>
        <w:pStyle w:val="3"/>
      </w:pPr>
      <w:r>
        <w:t>2.2.2</w:t>
      </w:r>
      <w:r>
        <w:t>基本工作模态（基于开关管状态）</w:t>
      </w:r>
    </w:p>
    <w:p w14:paraId="378ECD15" w14:textId="77777777" w:rsidR="003A4DAF" w:rsidRDefault="00000000">
      <w:r>
        <w:t>Cuk</w:t>
      </w:r>
      <w:r>
        <w:t>变换器的工作周期同样为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vertAlign w:val="subscript"/>
          </w:rPr>
          <m:t>s</m:t>
        </m:r>
        <m:r>
          <w:rPr>
            <w:rFonts w:ascii="Cambria Math" w:hAnsi="Cambria Math"/>
          </w:rPr>
          <m:t>=T</m:t>
        </m:r>
        <m:r>
          <w:rPr>
            <w:rFonts w:ascii="Cambria Math" w:hAnsi="Cambria Math"/>
            <w:vertAlign w:val="subscript"/>
          </w:rPr>
          <m:t>on</m:t>
        </m:r>
        <m:r>
          <w:rPr>
            <w:rFonts w:ascii="Cambria Math" w:hAnsi="Cambria Math"/>
          </w:rPr>
          <m:t>+T</m:t>
        </m:r>
        <m:r>
          <w:rPr>
            <w:rFonts w:ascii="Cambria Math" w:hAnsi="Cambria Math"/>
            <w:vertAlign w:val="subscript"/>
          </w:rPr>
          <m:t>off</m:t>
        </m:r>
      </m:oMath>
      <w:r>
        <w:t>，根据开关管</w:t>
      </w:r>
      <w:r>
        <w:t>S</w:t>
      </w:r>
      <w:r>
        <w:t>的导通</w:t>
      </w:r>
      <w:r>
        <w:t>/</w:t>
      </w:r>
      <w:r>
        <w:t>关断状态，分为两个核心工作模态，分析假设与</w:t>
      </w:r>
      <w:r>
        <w:t>Boost</w:t>
      </w:r>
      <w:r>
        <w:t>变换器一致</w:t>
      </w:r>
      <w:r>
        <w:rPr>
          <w:rFonts w:hint="eastAsia"/>
        </w:rPr>
        <w:t>。</w:t>
      </w:r>
    </w:p>
    <w:p w14:paraId="7C5E609A" w14:textId="77777777" w:rsidR="003A4DAF" w:rsidRDefault="00000000">
      <w:pPr>
        <w:ind w:firstLineChars="0" w:firstLine="0"/>
        <w:rPr>
          <w:b/>
          <w:bCs/>
        </w:rPr>
      </w:pPr>
      <w:r>
        <w:rPr>
          <w:b/>
          <w:bCs/>
        </w:rPr>
        <w:t>模态</w:t>
      </w:r>
      <w:r>
        <w:rPr>
          <w:b/>
          <w:bCs/>
        </w:rPr>
        <w:t>1</w:t>
      </w:r>
      <w:r>
        <w:rPr>
          <w:b/>
          <w:bCs/>
        </w:rPr>
        <w:t>：开关管</w:t>
      </w:r>
      <w:r>
        <w:rPr>
          <w:b/>
          <w:bCs/>
        </w:rPr>
        <w:t>S</w:t>
      </w:r>
      <w:r>
        <w:rPr>
          <w:b/>
          <w:bCs/>
        </w:rPr>
        <w:t>导通（</w:t>
      </w:r>
      <w:r>
        <w:rPr>
          <w:b/>
          <w:bCs/>
        </w:rPr>
        <w:t>0&lt;t&lt;Ton</w:t>
      </w:r>
      <w:r>
        <w:rPr>
          <w:b/>
          <w:bCs/>
        </w:rPr>
        <w:t>）</w:t>
      </w:r>
    </w:p>
    <w:p w14:paraId="4BACDE7E" w14:textId="77777777" w:rsidR="003A4DAF" w:rsidRDefault="00000000">
      <w:r>
        <w:t>如</w:t>
      </w:r>
      <w:r>
        <w:fldChar w:fldCharType="begin"/>
      </w:r>
      <w:r>
        <w:instrText xml:space="preserve"> REF _Ref211443455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8</w:t>
      </w:r>
      <w:r>
        <w:fldChar w:fldCharType="end"/>
      </w:r>
      <w:r>
        <w:t>所示，此模态下电路状态与能量流向如下：</w:t>
      </w:r>
    </w:p>
    <w:p w14:paraId="41E06D00" w14:textId="77777777" w:rsidR="003A4DAF" w:rsidRDefault="00000000">
      <w:r>
        <w:rPr>
          <w:rFonts w:hint="eastAsia"/>
          <w:b/>
          <w:bCs/>
        </w:rPr>
        <w:t>1.</w:t>
      </w:r>
      <w:r>
        <w:rPr>
          <w:b/>
          <w:bCs/>
        </w:rPr>
        <w:t>器件状态：</w:t>
      </w:r>
      <w:r>
        <w:t>开关管</w:t>
      </w:r>
      <w:r>
        <w:t>S</w:t>
      </w:r>
      <w:r>
        <w:t>导通，驱动电压</w:t>
      </w:r>
      <w:r>
        <w:t>VG</w:t>
      </w:r>
      <w:r>
        <w:t>为高电平；二极管</w:t>
      </w:r>
      <w:r>
        <w:t>D</w:t>
      </w:r>
      <w:r>
        <w:t>因阴极电压高于阳极电压</w:t>
      </w:r>
      <w:proofErr w:type="gramStart"/>
      <w:r>
        <w:t>而反偏截止</w:t>
      </w:r>
      <w:proofErr w:type="gramEnd"/>
      <w:r>
        <w:t>。</w:t>
      </w:r>
    </w:p>
    <w:p w14:paraId="59C2820C" w14:textId="77777777" w:rsidR="003A4DAF" w:rsidRDefault="00000000">
      <w:r>
        <w:rPr>
          <w:rFonts w:hint="eastAsia"/>
          <w:b/>
          <w:bCs/>
        </w:rPr>
        <w:t>2.</w:t>
      </w:r>
      <w:r>
        <w:rPr>
          <w:b/>
          <w:bCs/>
        </w:rPr>
        <w:t>能量流向：</w:t>
      </w:r>
      <w:r>
        <w:t>输入电压</w:t>
      </w:r>
      <w:r>
        <w:t>Vin</w:t>
      </w:r>
      <w:r>
        <w:t>通过</w:t>
      </w:r>
      <w:r>
        <w:t>S</w:t>
      </w:r>
      <w:r>
        <w:t>向输入电感</w:t>
      </w:r>
      <w:r>
        <w:t>L1</w:t>
      </w:r>
      <w:r>
        <w:t>充电储能</w:t>
      </w:r>
      <w:r>
        <w:rPr>
          <w:rFonts w:hint="eastAsia"/>
        </w:rPr>
        <w:t>（</w:t>
      </w:r>
      <w:r>
        <w:t>i</w:t>
      </w:r>
      <w:r>
        <w:rPr>
          <w:vertAlign w:val="subscript"/>
        </w:rPr>
        <w:t>L1</w:t>
      </w:r>
      <w:r>
        <w:t>增长）；中间电容</w:t>
      </w:r>
      <w:r>
        <w:t>C1</w:t>
      </w:r>
      <w:r>
        <w:t>（上一周期已充电）通过</w:t>
      </w:r>
      <w:r>
        <w:t>S</w:t>
      </w:r>
      <w:r>
        <w:t>向输出电感</w:t>
      </w:r>
      <w:r>
        <w:t>L2</w:t>
      </w:r>
      <w:r>
        <w:t>、滤波电容</w:t>
      </w:r>
      <w:r>
        <w:t>C2</w:t>
      </w:r>
      <w:r>
        <w:t>及负载</w:t>
      </w:r>
      <w:r>
        <w:t>R</w:t>
      </w:r>
      <w:r>
        <w:t>放电，维持负载供电（</w:t>
      </w:r>
      <w:r>
        <w:t>i</w:t>
      </w:r>
      <w:r>
        <w:rPr>
          <w:vertAlign w:val="subscript"/>
        </w:rPr>
        <w:t>L2</w:t>
      </w:r>
      <w:r>
        <w:t>增长）。</w:t>
      </w:r>
    </w:p>
    <w:p w14:paraId="1603F987" w14:textId="77777777" w:rsidR="003A4DAF" w:rsidRDefault="00000000">
      <w:pPr>
        <w:ind w:firstLineChars="0" w:firstLine="0"/>
        <w:rPr>
          <w:b/>
          <w:bCs/>
        </w:rPr>
      </w:pPr>
      <w:r>
        <w:rPr>
          <w:b/>
          <w:bCs/>
        </w:rPr>
        <w:t>模态</w:t>
      </w:r>
      <w:r>
        <w:rPr>
          <w:b/>
          <w:bCs/>
        </w:rPr>
        <w:t>2</w:t>
      </w:r>
      <w:r>
        <w:rPr>
          <w:b/>
          <w:bCs/>
        </w:rPr>
        <w:t>：开关管</w:t>
      </w:r>
      <w:r>
        <w:rPr>
          <w:b/>
          <w:bCs/>
        </w:rPr>
        <w:t>S</w:t>
      </w:r>
      <w:r>
        <w:rPr>
          <w:b/>
          <w:bCs/>
        </w:rPr>
        <w:t>关断（</w:t>
      </w:r>
      <w:r>
        <w:rPr>
          <w:b/>
          <w:bCs/>
        </w:rPr>
        <w:t>Ton&lt;t&lt;Ts</w:t>
      </w:r>
      <w:r>
        <w:rPr>
          <w:b/>
          <w:bCs/>
        </w:rPr>
        <w:t>）</w:t>
      </w:r>
    </w:p>
    <w:p w14:paraId="31886A7D" w14:textId="77777777" w:rsidR="003A4DAF" w:rsidRDefault="00000000">
      <w:r>
        <w:t>如</w:t>
      </w:r>
      <w:r>
        <w:fldChar w:fldCharType="begin"/>
      </w:r>
      <w:r>
        <w:instrText xml:space="preserve"> REF _Ref211443584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9</w:t>
      </w:r>
      <w:r>
        <w:fldChar w:fldCharType="end"/>
      </w:r>
      <w:r>
        <w:t>所示，此模态下电路状态与能量流向如下：</w:t>
      </w:r>
    </w:p>
    <w:p w14:paraId="596A0AF6" w14:textId="77777777" w:rsidR="003A4DAF" w:rsidRDefault="00000000">
      <w:r>
        <w:rPr>
          <w:rFonts w:hint="eastAsia"/>
          <w:b/>
          <w:bCs/>
        </w:rPr>
        <w:t>1.</w:t>
      </w:r>
      <w:r>
        <w:rPr>
          <w:b/>
          <w:bCs/>
        </w:rPr>
        <w:t>器件状态：</w:t>
      </w:r>
      <w:r>
        <w:t>开关管</w:t>
      </w:r>
      <w:r>
        <w:t>S</w:t>
      </w:r>
      <w:r>
        <w:t>关断，驱动电压</w:t>
      </w:r>
      <w:r>
        <w:t>VG</w:t>
      </w:r>
      <w:r>
        <w:t>为低电平；</w:t>
      </w:r>
      <w:r>
        <w:t>L1</w:t>
      </w:r>
      <w:r>
        <w:t>因电流不能突变产</w:t>
      </w:r>
      <w:r>
        <w:lastRenderedPageBreak/>
        <w:t>生反向电动势，使二极管</w:t>
      </w:r>
      <w:r>
        <w:t>D</w:t>
      </w:r>
      <w:proofErr w:type="gramStart"/>
      <w:r>
        <w:t>正偏导通</w:t>
      </w:r>
      <w:proofErr w:type="gramEnd"/>
      <w:r>
        <w:t>，形成能量传输通路。</w:t>
      </w:r>
    </w:p>
    <w:p w14:paraId="54335921" w14:textId="77777777" w:rsidR="003A4DAF" w:rsidRDefault="00000000">
      <w:r>
        <w:rPr>
          <w:rFonts w:hint="eastAsia"/>
          <w:b/>
          <w:bCs/>
        </w:rPr>
        <w:t>2.</w:t>
      </w:r>
      <w:r>
        <w:rPr>
          <w:b/>
          <w:bCs/>
        </w:rPr>
        <w:t>能量流向：</w:t>
      </w:r>
      <w:r>
        <w:t>输入电压</w:t>
      </w:r>
      <w:r>
        <w:t>Vin</w:t>
      </w:r>
      <w:r>
        <w:t>与</w:t>
      </w:r>
      <w:r>
        <w:t>L1</w:t>
      </w:r>
      <w:r>
        <w:t>释放的储能共同向中间电容</w:t>
      </w:r>
      <w:r>
        <w:t>C1</w:t>
      </w:r>
      <w:r>
        <w:t>充电（补充</w:t>
      </w:r>
      <w:r>
        <w:t>C1</w:t>
      </w:r>
      <w:r>
        <w:t>在模态</w:t>
      </w:r>
      <w:r>
        <w:t>1</w:t>
      </w:r>
      <w:r>
        <w:t>中释放的能量）；输出电感</w:t>
      </w:r>
      <w:r>
        <w:t>L2</w:t>
      </w:r>
      <w:r>
        <w:t>释放储能，通过</w:t>
      </w:r>
      <w:r>
        <w:t>D</w:t>
      </w:r>
      <w:r>
        <w:t>向</w:t>
      </w:r>
      <w:r>
        <w:t>C2</w:t>
      </w:r>
      <w:r>
        <w:t>及负载</w:t>
      </w:r>
      <w:r>
        <w:t>R</w:t>
      </w:r>
      <w:r>
        <w:t>供电</w:t>
      </w:r>
      <w:r>
        <w:rPr>
          <w:rFonts w:hint="eastAsia"/>
        </w:rPr>
        <w:t>（</w:t>
      </w:r>
      <w:r>
        <w:t>i</w:t>
      </w:r>
      <w:r>
        <w:rPr>
          <w:vertAlign w:val="subscript"/>
        </w:rPr>
        <w:t>L2</w:t>
      </w:r>
      <w:r>
        <w:t>下降），维持输出电压稳定。</w:t>
      </w:r>
    </w:p>
    <w:p w14:paraId="50EF380E" w14:textId="77777777" w:rsidR="003A4DAF" w:rsidRDefault="003A4DAF">
      <w:pPr>
        <w:pStyle w:val="a3"/>
        <w:ind w:firstLine="400"/>
        <w:rPr>
          <w:rFonts w:hint="eastAsi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4"/>
        <w:gridCol w:w="4212"/>
      </w:tblGrid>
      <w:tr w:rsidR="003A4DAF" w14:paraId="39A39E99" w14:textId="77777777">
        <w:tc>
          <w:tcPr>
            <w:tcW w:w="4094" w:type="dxa"/>
          </w:tcPr>
          <w:p w14:paraId="04464E9A" w14:textId="7777777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5F5961DD" wp14:editId="030C4F47">
                  <wp:extent cx="2626360" cy="1079500"/>
                  <wp:effectExtent l="0" t="0" r="2540" b="635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87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2" w:type="dxa"/>
          </w:tcPr>
          <w:p w14:paraId="1842116F" w14:textId="7777777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0A4A112A" wp14:editId="56813ED7">
                  <wp:extent cx="2708910" cy="107950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95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AF" w14:paraId="671E2CD4" w14:textId="77777777">
        <w:tc>
          <w:tcPr>
            <w:tcW w:w="4094" w:type="dxa"/>
          </w:tcPr>
          <w:p w14:paraId="5508342A" w14:textId="1D1356A1" w:rsidR="003A4DAF" w:rsidRDefault="00000000">
            <w:pPr>
              <w:pStyle w:val="af5"/>
              <w:spacing w:after="156"/>
              <w:rPr>
                <w:rFonts w:cs="Times New Roman"/>
              </w:rPr>
            </w:pPr>
            <w:bookmarkStart w:id="9" w:name="_Ref211443455"/>
            <w:r>
              <w:rPr>
                <w:rFonts w:cs="Times New Roman" w:hint="eastAsia"/>
              </w:rPr>
              <w:t>图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 w:hint="eastAsia"/>
              </w:rPr>
              <w:instrText xml:space="preserve">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</w:instrText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/>
              </w:rPr>
              <w:fldChar w:fldCharType="separate"/>
            </w:r>
            <w:r w:rsidR="00426061">
              <w:rPr>
                <w:rFonts w:cs="Times New Roman"/>
                <w:noProof/>
              </w:rPr>
              <w:t>8</w:t>
            </w:r>
            <w:r>
              <w:rPr>
                <w:rFonts w:cs="Times New Roman"/>
              </w:rPr>
              <w:fldChar w:fldCharType="end"/>
            </w:r>
            <w:bookmarkEnd w:id="9"/>
            <w:r>
              <w:rPr>
                <w:rFonts w:cs="Times New Roman" w:hint="eastAsia"/>
              </w:rPr>
              <w:t>Cuk</w:t>
            </w:r>
            <w:r>
              <w:rPr>
                <w:rFonts w:cs="Times New Roman" w:hint="eastAsia"/>
              </w:rPr>
              <w:t>的模态</w:t>
            </w:r>
            <w:r>
              <w:rPr>
                <w:rFonts w:cs="Times New Roman" w:hint="eastAsia"/>
              </w:rPr>
              <w:t>1</w:t>
            </w:r>
          </w:p>
        </w:tc>
        <w:tc>
          <w:tcPr>
            <w:tcW w:w="4212" w:type="dxa"/>
          </w:tcPr>
          <w:p w14:paraId="36C60E45" w14:textId="3AD07D4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bookmarkStart w:id="10" w:name="_Ref211443584"/>
            <w:r>
              <w:rPr>
                <w:rFonts w:cs="Times New Roman" w:hint="eastAsia"/>
              </w:rPr>
              <w:t>图</w:t>
            </w:r>
            <w:r>
              <w:rPr>
                <w:rFonts w:cs="Times New Roman" w:hint="eastAsia"/>
              </w:rPr>
              <w:fldChar w:fldCharType="begin"/>
            </w:r>
            <w:r>
              <w:rPr>
                <w:rFonts w:cs="Times New Roman" w:hint="eastAsia"/>
              </w:rPr>
              <w:instrText xml:space="preserve"> 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 </w:instrText>
            </w:r>
            <w:r>
              <w:rPr>
                <w:rFonts w:cs="Times New Roman" w:hint="eastAsia"/>
              </w:rPr>
              <w:fldChar w:fldCharType="separate"/>
            </w:r>
            <w:r w:rsidR="00426061">
              <w:rPr>
                <w:rFonts w:cs="Times New Roman"/>
                <w:noProof/>
              </w:rPr>
              <w:t>9</w:t>
            </w:r>
            <w:r>
              <w:rPr>
                <w:rFonts w:cs="Times New Roman" w:hint="eastAsia"/>
              </w:rPr>
              <w:fldChar w:fldCharType="end"/>
            </w:r>
            <w:bookmarkEnd w:id="10"/>
            <w:r>
              <w:rPr>
                <w:rFonts w:cs="Times New Roman" w:hint="eastAsia"/>
              </w:rPr>
              <w:t>Cuk</w:t>
            </w:r>
            <w:r>
              <w:rPr>
                <w:rFonts w:cs="Times New Roman" w:hint="eastAsia"/>
              </w:rPr>
              <w:t>的模态</w:t>
            </w:r>
            <w:r>
              <w:rPr>
                <w:rFonts w:cs="Times New Roman" w:hint="eastAsia"/>
              </w:rPr>
              <w:t>2</w:t>
            </w:r>
          </w:p>
        </w:tc>
      </w:tr>
    </w:tbl>
    <w:p w14:paraId="0BAAB0F6" w14:textId="77777777" w:rsidR="003A4DAF" w:rsidRDefault="00000000">
      <w:pPr>
        <w:pStyle w:val="3"/>
        <w:tabs>
          <w:tab w:val="left" w:pos="4940"/>
        </w:tabs>
      </w:pPr>
      <w:r>
        <w:rPr>
          <w:rFonts w:hint="eastAsia"/>
        </w:rPr>
        <w:t>2.2.3</w:t>
      </w:r>
      <w:r>
        <w:rPr>
          <w:rFonts w:hint="eastAsia"/>
        </w:rPr>
        <w:t>电流连续模式（</w:t>
      </w:r>
      <w:r>
        <w:rPr>
          <w:rFonts w:hint="eastAsia"/>
        </w:rPr>
        <w:t>CCM</w:t>
      </w:r>
      <w:r>
        <w:rPr>
          <w:rFonts w:hint="eastAsia"/>
        </w:rPr>
        <w:t>）特性</w:t>
      </w:r>
      <w:r>
        <w:tab/>
      </w:r>
    </w:p>
    <w:p w14:paraId="2E538F15" w14:textId="77777777" w:rsidR="003A4DAF" w:rsidRDefault="00000000">
      <w:r>
        <w:t>Cuk</w:t>
      </w:r>
      <w:r>
        <w:t>变换器的电流连续模式定义为：整个开关周期内，输入电感电流</w:t>
      </w:r>
      <w:r>
        <w:t>i</w:t>
      </w:r>
      <w:r>
        <w:rPr>
          <w:vertAlign w:val="subscript"/>
        </w:rPr>
        <w:t>L1</w:t>
      </w:r>
      <w:r>
        <w:t>&gt;0</w:t>
      </w:r>
      <w:r>
        <w:t>且输出电感电流</w:t>
      </w:r>
      <w:r>
        <w:t>i</w:t>
      </w:r>
      <w:r>
        <w:rPr>
          <w:vertAlign w:val="subscript"/>
        </w:rPr>
        <w:t>L2</w:t>
      </w:r>
      <w:r>
        <w:t>&gt;0</w:t>
      </w:r>
      <w:r>
        <w:t>，无断流现象，其核心特性如下：</w:t>
      </w:r>
    </w:p>
    <w:p w14:paraId="56A4D791" w14:textId="77777777" w:rsidR="003A4DAF" w:rsidRDefault="00000000">
      <w:pPr>
        <w:pStyle w:val="4"/>
      </w:pPr>
      <w:r>
        <w:rPr>
          <w:rFonts w:hint="eastAsia"/>
        </w:rPr>
        <w:t>1.CCM</w:t>
      </w:r>
      <w:r>
        <w:rPr>
          <w:rFonts w:hint="eastAsia"/>
        </w:rPr>
        <w:t>状态</w:t>
      </w:r>
      <w:proofErr w:type="gramStart"/>
      <w:r>
        <w:rPr>
          <w:rFonts w:hint="eastAsia"/>
        </w:rPr>
        <w:t>下期间</w:t>
      </w:r>
      <w:proofErr w:type="gramEnd"/>
      <w:r>
        <w:rPr>
          <w:rFonts w:hint="eastAsia"/>
        </w:rPr>
        <w:t>的伏安特性</w:t>
      </w:r>
    </w:p>
    <w:p w14:paraId="0CEEC5B2" w14:textId="77777777" w:rsidR="003A4DAF" w:rsidRDefault="00000000">
      <w:r>
        <w:t>基于开关周期内的器件状态，</w:t>
      </w:r>
      <w:proofErr w:type="gramStart"/>
      <w:r>
        <w:t>各核心</w:t>
      </w:r>
      <w:proofErr w:type="gramEnd"/>
      <w:r>
        <w:t>元件的伏安特性如</w:t>
      </w:r>
      <w:r>
        <w:fldChar w:fldCharType="begin"/>
      </w:r>
      <w:r>
        <w:instrText xml:space="preserve"> REF _Ref211443752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10</w:t>
      </w:r>
      <w:r>
        <w:fldChar w:fldCharType="end"/>
      </w:r>
      <w:r>
        <w:t>所示</w:t>
      </w:r>
    </w:p>
    <w:p w14:paraId="3F230658" w14:textId="77777777" w:rsidR="003A4DAF" w:rsidRDefault="00000000">
      <w:pPr>
        <w:ind w:firstLineChars="0"/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电感</w:t>
      </w:r>
      <w:r>
        <w:rPr>
          <w:b/>
          <w:bCs/>
          <w:i/>
          <w:iCs/>
        </w:rPr>
        <w:t>L</w:t>
      </w:r>
      <w:r>
        <w:rPr>
          <w:b/>
          <w:bCs/>
        </w:rPr>
        <w:t>1</w:t>
      </w:r>
      <w:r>
        <w:rPr>
          <w:rFonts w:hint="eastAsia"/>
        </w:rPr>
        <w:t>：电压直接由开关</w:t>
      </w:r>
      <w:r>
        <w:rPr>
          <w:i/>
          <w:iCs/>
        </w:rPr>
        <w:t>S</w:t>
      </w:r>
      <w:r>
        <w:rPr>
          <w:rFonts w:hint="eastAsia"/>
        </w:rPr>
        <w:t>决定，导通时为</w:t>
      </w:r>
      <w:r>
        <w:rPr>
          <w:rFonts w:hint="eastAsia"/>
          <w:i/>
          <w:iCs/>
        </w:rPr>
        <w:t>V</w:t>
      </w:r>
      <w:r>
        <w:rPr>
          <w:rFonts w:hint="eastAsia"/>
        </w:rPr>
        <w:t>i</w:t>
      </w:r>
      <w:r>
        <w:rPr>
          <w:rFonts w:hint="eastAsia"/>
        </w:rPr>
        <w:t>，关断为</w:t>
      </w:r>
      <w:r>
        <w:rPr>
          <w:rFonts w:hint="eastAsia"/>
          <w:i/>
          <w:iCs/>
        </w:rPr>
        <w:t>V</w:t>
      </w:r>
      <w:r>
        <w:rPr>
          <w:rFonts w:hint="eastAsia"/>
        </w:rPr>
        <w:t>i-</w:t>
      </w:r>
      <w:r>
        <w:rPr>
          <w:rFonts w:hint="eastAsia"/>
          <w:i/>
          <w:iCs/>
        </w:rPr>
        <w:t>V</w:t>
      </w:r>
      <w:r>
        <w:rPr>
          <w:rFonts w:hint="eastAsia"/>
        </w:rPr>
        <w:t>C1</w:t>
      </w:r>
      <w:r>
        <w:rPr>
          <w:rFonts w:hint="eastAsia"/>
        </w:rPr>
        <w:t>；电感</w:t>
      </w:r>
      <w:r>
        <w:rPr>
          <w:i/>
          <w:iCs/>
        </w:rPr>
        <w:t>L</w:t>
      </w:r>
      <w:r>
        <w:t>1</w:t>
      </w:r>
      <w:r>
        <w:rPr>
          <w:rFonts w:hint="eastAsia"/>
        </w:rPr>
        <w:t>电流由其电压积分得到；</w:t>
      </w:r>
    </w:p>
    <w:p w14:paraId="3DB73F27" w14:textId="77777777" w:rsidR="003A4DAF" w:rsidRDefault="00000000">
      <w:pPr>
        <w:ind w:firstLineChars="0"/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电容</w:t>
      </w:r>
      <w:r>
        <w:rPr>
          <w:b/>
          <w:bCs/>
          <w:i/>
          <w:iCs/>
        </w:rPr>
        <w:t>C</w:t>
      </w:r>
      <w:r>
        <w:rPr>
          <w:b/>
          <w:bCs/>
        </w:rPr>
        <w:t>1</w:t>
      </w:r>
      <w:r>
        <w:rPr>
          <w:rFonts w:hint="eastAsia"/>
        </w:rPr>
        <w:t>：电流在开关</w:t>
      </w:r>
      <w:r>
        <w:rPr>
          <w:i/>
          <w:iCs/>
        </w:rPr>
        <w:t>S</w:t>
      </w:r>
      <w:r>
        <w:rPr>
          <w:rFonts w:hint="eastAsia"/>
        </w:rPr>
        <w:t>导通时为电感</w:t>
      </w:r>
      <w:r>
        <w:rPr>
          <w:i/>
          <w:iCs/>
        </w:rPr>
        <w:t>L</w:t>
      </w:r>
      <w:r>
        <w:t>2</w:t>
      </w:r>
      <w:r>
        <w:rPr>
          <w:rFonts w:hint="eastAsia"/>
        </w:rPr>
        <w:t>纹波，</w:t>
      </w:r>
      <w:r>
        <w:rPr>
          <w:i/>
          <w:iCs/>
        </w:rPr>
        <w:t>S</w:t>
      </w:r>
      <w:r>
        <w:rPr>
          <w:rFonts w:hint="eastAsia"/>
        </w:rPr>
        <w:t>关断时为电感</w:t>
      </w:r>
      <w:r>
        <w:rPr>
          <w:i/>
          <w:iCs/>
        </w:rPr>
        <w:t>L</w:t>
      </w:r>
      <w:r>
        <w:t>1</w:t>
      </w:r>
      <w:r>
        <w:rPr>
          <w:rFonts w:hint="eastAsia"/>
        </w:rPr>
        <w:t>电流纹波；</w:t>
      </w:r>
    </w:p>
    <w:p w14:paraId="39FE8533" w14:textId="77777777" w:rsidR="003A4DAF" w:rsidRDefault="00000000">
      <w:pPr>
        <w:ind w:firstLineChars="0"/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开关</w:t>
      </w:r>
      <w:r>
        <w:rPr>
          <w:b/>
          <w:bCs/>
          <w:i/>
          <w:iCs/>
        </w:rPr>
        <w:t>S</w:t>
      </w:r>
      <w:r>
        <w:rPr>
          <w:rFonts w:hint="eastAsia"/>
        </w:rPr>
        <w:t>：关断承受电压</w:t>
      </w:r>
      <w:r>
        <w:rPr>
          <w:rFonts w:hint="eastAsia"/>
          <w:i/>
          <w:iCs/>
        </w:rPr>
        <w:t>V</w:t>
      </w:r>
      <w:r>
        <w:rPr>
          <w:rFonts w:hint="eastAsia"/>
        </w:rPr>
        <w:t>C1</w:t>
      </w:r>
      <w:r>
        <w:rPr>
          <w:rFonts w:hint="eastAsia"/>
        </w:rPr>
        <w:t>，导通电压为</w:t>
      </w:r>
      <w:r>
        <w:rPr>
          <w:rFonts w:hint="eastAsia"/>
        </w:rPr>
        <w:t>0</w:t>
      </w:r>
      <w:r>
        <w:rPr>
          <w:rFonts w:hint="eastAsia"/>
        </w:rPr>
        <w:t>；开关</w:t>
      </w:r>
      <w:r>
        <w:rPr>
          <w:i/>
          <w:iCs/>
        </w:rPr>
        <w:t>S</w:t>
      </w:r>
      <w:r>
        <w:rPr>
          <w:rFonts w:hint="eastAsia"/>
        </w:rPr>
        <w:t>导通电流为电感</w:t>
      </w:r>
      <w:r>
        <w:rPr>
          <w:i/>
          <w:iCs/>
        </w:rPr>
        <w:t>L</w:t>
      </w:r>
      <w:r>
        <w:t>1</w:t>
      </w:r>
      <w:r>
        <w:rPr>
          <w:rFonts w:hint="eastAsia"/>
        </w:rPr>
        <w:t>和</w:t>
      </w:r>
      <w:r>
        <w:rPr>
          <w:i/>
          <w:iCs/>
        </w:rPr>
        <w:t>L</w:t>
      </w:r>
      <w:r>
        <w:t>2</w:t>
      </w:r>
      <w:r>
        <w:rPr>
          <w:rFonts w:hint="eastAsia"/>
        </w:rPr>
        <w:t>电流之和，关断电流为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14:paraId="7448BAAF" w14:textId="77777777" w:rsidR="003A4DAF" w:rsidRDefault="00000000">
      <w:pPr>
        <w:ind w:firstLineChars="0"/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二极管</w:t>
      </w:r>
      <w:r>
        <w:rPr>
          <w:b/>
          <w:bCs/>
          <w:i/>
          <w:iCs/>
        </w:rPr>
        <w:t>D</w:t>
      </w:r>
      <w:r>
        <w:rPr>
          <w:rFonts w:hint="eastAsia"/>
        </w:rPr>
        <w:t>：截止承受电压</w:t>
      </w:r>
      <w:r>
        <w:rPr>
          <w:rFonts w:hint="eastAsia"/>
        </w:rPr>
        <w:t>-</w:t>
      </w:r>
      <w:r>
        <w:rPr>
          <w:rFonts w:hint="eastAsia"/>
          <w:i/>
          <w:iCs/>
        </w:rPr>
        <w:t>V</w:t>
      </w:r>
      <w:r>
        <w:rPr>
          <w:rFonts w:hint="eastAsia"/>
        </w:rPr>
        <w:t>C1</w:t>
      </w:r>
      <w:r>
        <w:rPr>
          <w:rFonts w:hint="eastAsia"/>
        </w:rPr>
        <w:t>，导通电压</w:t>
      </w:r>
      <w:r>
        <w:rPr>
          <w:rFonts w:hint="eastAsia"/>
        </w:rPr>
        <w:t>0</w:t>
      </w:r>
      <w:r>
        <w:rPr>
          <w:rFonts w:hint="eastAsia"/>
        </w:rPr>
        <w:t>；二极管</w:t>
      </w:r>
      <w:r>
        <w:rPr>
          <w:i/>
          <w:iCs/>
        </w:rPr>
        <w:t>D</w:t>
      </w:r>
      <w:r>
        <w:rPr>
          <w:rFonts w:hint="eastAsia"/>
        </w:rPr>
        <w:t>导通为电感</w:t>
      </w:r>
      <w:r>
        <w:rPr>
          <w:i/>
          <w:iCs/>
        </w:rPr>
        <w:t>L</w:t>
      </w:r>
      <w:r>
        <w:t>1</w:t>
      </w:r>
      <w:r>
        <w:rPr>
          <w:rFonts w:hint="eastAsia"/>
        </w:rPr>
        <w:t>和</w:t>
      </w:r>
      <w:r>
        <w:rPr>
          <w:i/>
          <w:iCs/>
        </w:rPr>
        <w:t>L</w:t>
      </w:r>
      <w:r>
        <w:t>2</w:t>
      </w:r>
      <w:r>
        <w:rPr>
          <w:rFonts w:hint="eastAsia"/>
        </w:rPr>
        <w:t>电流之和，关断电流为</w:t>
      </w:r>
      <w:r>
        <w:rPr>
          <w:rFonts w:hint="eastAsia"/>
        </w:rPr>
        <w:t>0</w:t>
      </w:r>
      <w:r>
        <w:rPr>
          <w:rFonts w:hint="eastAsia"/>
        </w:rPr>
        <w:t>；</w:t>
      </w:r>
    </w:p>
    <w:tbl>
      <w:tblPr>
        <w:tblStyle w:val="af"/>
        <w:tblW w:w="0" w:type="auto"/>
        <w:tblInd w:w="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0"/>
      </w:tblGrid>
      <w:tr w:rsidR="003A4DAF" w14:paraId="41D40037" w14:textId="77777777">
        <w:tc>
          <w:tcPr>
            <w:tcW w:w="4148" w:type="dxa"/>
          </w:tcPr>
          <w:p w14:paraId="252EBE84" w14:textId="7777777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lastRenderedPageBreak/>
              <w:drawing>
                <wp:inline distT="0" distB="0" distL="0" distR="0" wp14:anchorId="3754B2FC" wp14:editId="476345E3">
                  <wp:extent cx="2160905" cy="24003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587" cy="2410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D4F9A02" w14:textId="7777777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467CF539" wp14:editId="42D86ACB">
                  <wp:extent cx="2165350" cy="2381250"/>
                  <wp:effectExtent l="0" t="0" r="635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889" cy="2389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90E60" w14:textId="2E110943" w:rsidR="003A4DAF" w:rsidRDefault="00000000">
      <w:pPr>
        <w:pStyle w:val="af5"/>
        <w:spacing w:after="156"/>
      </w:pPr>
      <w:bookmarkStart w:id="11" w:name="_Ref211443752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noProof/>
        </w:rPr>
        <w:t>10</w:t>
      </w:r>
      <w:r>
        <w:fldChar w:fldCharType="end"/>
      </w:r>
      <w:bookmarkEnd w:id="11"/>
      <w:r>
        <w:rPr>
          <w:rFonts w:hint="eastAsia"/>
        </w:rPr>
        <w:t>CCM</w:t>
      </w:r>
      <w:r>
        <w:rPr>
          <w:rFonts w:hint="eastAsia"/>
        </w:rPr>
        <w:t>状态</w:t>
      </w:r>
      <w:proofErr w:type="gramStart"/>
      <w:r>
        <w:rPr>
          <w:rFonts w:hint="eastAsia"/>
        </w:rPr>
        <w:t>下期间</w:t>
      </w:r>
      <w:proofErr w:type="gramEnd"/>
      <w:r>
        <w:rPr>
          <w:rFonts w:hint="eastAsia"/>
        </w:rPr>
        <w:t>的伏安特性</w:t>
      </w:r>
    </w:p>
    <w:p w14:paraId="45497542" w14:textId="77777777" w:rsidR="003A4DAF" w:rsidRDefault="00000000">
      <w:pPr>
        <w:pStyle w:val="4"/>
      </w:pPr>
      <w:r>
        <w:t>2.</w:t>
      </w:r>
      <w:r>
        <w:t>稳态增益（电压</w:t>
      </w:r>
      <w:r>
        <w:t>/</w:t>
      </w:r>
      <w:r>
        <w:t>电流）</w:t>
      </w:r>
    </w:p>
    <w:p w14:paraId="2E242C89" w14:textId="77777777" w:rsidR="003A4DAF" w:rsidRDefault="00000000">
      <w:r>
        <w:rPr>
          <w:rFonts w:hint="eastAsia"/>
        </w:rPr>
        <w:t>稳态下，</w:t>
      </w:r>
      <w:r>
        <w:rPr>
          <w:rFonts w:hint="eastAsia"/>
        </w:rPr>
        <w:t>Cuk</w:t>
      </w:r>
      <w:r>
        <w:rPr>
          <w:rFonts w:hint="eastAsia"/>
        </w:rPr>
        <w:t>变换器的增益特性由“双电感伏秒平衡”和“能量守恒”原则推导：</w:t>
      </w:r>
    </w:p>
    <w:p w14:paraId="3CCD4927" w14:textId="77777777" w:rsidR="003A4DAF" w:rsidRDefault="00000000">
      <w:pPr>
        <w:pStyle w:val="af7"/>
        <w:numPr>
          <w:ilvl w:val="0"/>
          <w:numId w:val="4"/>
        </w:numPr>
        <w:ind w:firstLineChars="0"/>
      </w:pPr>
      <w:r>
        <w:rPr>
          <w:b/>
          <w:bCs/>
        </w:rPr>
        <w:t>电压增益</w:t>
      </w:r>
      <w:r>
        <w:t>：分别对</w:t>
      </w:r>
      <w:r>
        <w:t>\(L_1\)</w:t>
      </w:r>
      <w:r>
        <w:t>和</w:t>
      </w:r>
      <w:r>
        <w:t>\(L_2\)</w:t>
      </w:r>
      <w:r>
        <w:t>应用伏秒平衡：</w:t>
      </w:r>
    </w:p>
    <w:p w14:paraId="2A7C3EA7" w14:textId="77777777" w:rsidR="003A4DAF" w:rsidRDefault="00000000">
      <w:pPr>
        <w:pStyle w:val="af7"/>
        <w:ind w:left="920" w:firstLineChars="0" w:firstLine="0"/>
        <w:rPr>
          <w:rFonts w:eastAsia="Times New Roman"/>
          <w:kern w:val="0"/>
          <w:szCs w:val="24"/>
        </w:rPr>
      </w:pPr>
      <m:oMathPara>
        <m:oMath>
          <m:r>
            <w:rPr>
              <w:rFonts w:ascii="Cambria Math" w:eastAsia="宋体" w:hAnsi="Cambria Math" w:cs="Cambria Math" w:hint="eastAsia"/>
              <w:lang w:val="uk-UA"/>
            </w:rPr>
            <m:t>对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: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in</m:t>
              </m:r>
            </m:sub>
          </m:sSub>
          <m:r>
            <w:rPr>
              <w:rFonts w:ascii="Cambria Math" w:eastAsia="Cambria Math" w:hAnsi="Cambria Math" w:cs="Cambria Math"/>
            </w:rPr>
            <m:t>⋅D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in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C1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⋅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1-D</m:t>
              </m:r>
            </m:e>
          </m:d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7B7C4C34" w14:textId="77777777" w:rsidR="003A4DAF" w:rsidRDefault="00000000">
      <w:pPr>
        <w:pStyle w:val="af7"/>
        <w:ind w:left="920" w:firstLineChars="0" w:firstLine="0"/>
        <w:rPr>
          <w:rFonts w:eastAsia="Times New Roman"/>
          <w:kern w:val="0"/>
          <w:szCs w:val="24"/>
        </w:rPr>
      </w:pPr>
      <m:oMathPara>
        <m:oMath>
          <m:r>
            <w:rPr>
              <w:rFonts w:ascii="Cambria Math" w:eastAsia="宋体" w:hAnsi="Cambria Math" w:cs="Cambria Math" w:hint="eastAsia"/>
              <w:lang w:val="uk-UA"/>
            </w:rPr>
            <m:t>对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:(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C1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o</m:t>
              </m:r>
            </m:sub>
          </m:sSub>
          <m:r>
            <w:rPr>
              <w:rFonts w:ascii="Cambria Math" w:eastAsia="Cambria Math" w:hAnsi="Cambria Math" w:cs="Cambria Math"/>
            </w:rPr>
            <m:t>)⋅D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o</m:t>
              </m:r>
            </m:sub>
          </m:sSub>
          <m:r>
            <w:rPr>
              <w:rFonts w:ascii="Cambria Math" w:eastAsia="Cambria Math" w:hAnsi="Cambria Math" w:cs="Cambria Math"/>
            </w:rPr>
            <m:t>⋅(1-D)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A84684A" w14:textId="77777777" w:rsidR="003A4DAF" w:rsidRDefault="00000000">
      <w:r>
        <w:t>联立两式消去</w:t>
      </w:r>
      <w:r>
        <w:t>V</w:t>
      </w:r>
      <w:r>
        <w:rPr>
          <w:rFonts w:hint="eastAsia"/>
          <w:vertAlign w:val="subscript"/>
        </w:rPr>
        <w:t>C</w:t>
      </w:r>
      <w:r>
        <w:rPr>
          <w:vertAlign w:val="subscript"/>
        </w:rPr>
        <w:t>1</w:t>
      </w:r>
      <w:r>
        <w:t>，得电压增益（升降压特性）：</w:t>
      </w:r>
    </w:p>
    <w:p w14:paraId="74A1D365" w14:textId="77777777" w:rsidR="003A4DAF" w:rsidRDefault="00000000">
      <w:pPr>
        <w:spacing w:line="240" w:lineRule="auto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7F37B4D6" w14:textId="77777777" w:rsidR="003A4DAF" w:rsidRDefault="00000000">
      <w:pPr>
        <w:pStyle w:val="af7"/>
        <w:numPr>
          <w:ilvl w:val="0"/>
          <w:numId w:val="4"/>
        </w:numPr>
        <w:spacing w:line="240" w:lineRule="auto"/>
        <w:ind w:firstLineChars="0"/>
        <w:rPr>
          <w:bCs/>
        </w:rPr>
      </w:pPr>
      <w:r>
        <w:rPr>
          <w:b/>
          <w:bCs/>
        </w:rPr>
        <w:t>电流增益</w:t>
      </w:r>
      <w:r>
        <w:rPr>
          <w:bCs/>
        </w:rPr>
        <w:t>：根据能量守恒，结合电压增益公式，得电流增益：</w:t>
      </w:r>
    </w:p>
    <w:p w14:paraId="17216C5B" w14:textId="77777777" w:rsidR="003A4DAF" w:rsidRDefault="00000000">
      <w:pPr>
        <w:spacing w:line="240" w:lineRule="auto"/>
        <w:rPr>
          <w:rFonts w:ascii="Cambria Math" w:hAnsi="Cambria Math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7846A736" w14:textId="77777777" w:rsidR="003A4DAF" w:rsidRDefault="00000000">
      <w:pPr>
        <w:pStyle w:val="4"/>
      </w:pPr>
      <w:r>
        <w:t>3.</w:t>
      </w:r>
      <w:r>
        <w:t>电感电流特性</w:t>
      </w:r>
    </w:p>
    <w:p w14:paraId="4989BFBF" w14:textId="77777777" w:rsidR="003A4DAF" w:rsidRDefault="00000000">
      <w:pPr>
        <w:spacing w:line="240" w:lineRule="auto"/>
        <w:rPr>
          <w:rFonts w:ascii="Cambria Math" w:hAnsi="Cambria Math"/>
          <w:bCs/>
        </w:rPr>
      </w:pPr>
      <w:r>
        <w:rPr>
          <w:rFonts w:ascii="Cambria Math" w:hAnsi="Cambria Math"/>
          <w:bCs/>
        </w:rPr>
        <w:t>输入电感</w:t>
      </w:r>
      <w:r>
        <w:rPr>
          <w:rFonts w:ascii="Cambria Math" w:hAnsi="Cambria Math"/>
          <w:bCs/>
        </w:rPr>
        <w:t>L</w:t>
      </w:r>
      <w:r>
        <w:rPr>
          <w:rFonts w:ascii="Cambria Math" w:hAnsi="Cambria Math"/>
          <w:bCs/>
          <w:vertAlign w:val="subscript"/>
        </w:rPr>
        <w:t>1</w:t>
      </w:r>
      <w:r>
        <w:rPr>
          <w:rFonts w:ascii="Cambria Math" w:hAnsi="Cambria Math"/>
          <w:bCs/>
        </w:rPr>
        <w:t>与输出电感</w:t>
      </w:r>
      <w:r>
        <w:rPr>
          <w:rFonts w:ascii="Cambria Math" w:hAnsi="Cambria Math"/>
          <w:bCs/>
        </w:rPr>
        <w:t>L</w:t>
      </w:r>
      <w:r>
        <w:rPr>
          <w:rFonts w:ascii="Cambria Math" w:hAnsi="Cambria Math"/>
          <w:bCs/>
          <w:vertAlign w:val="subscript"/>
        </w:rPr>
        <w:t>2</w:t>
      </w:r>
      <w:r>
        <w:rPr>
          <w:rFonts w:ascii="Cambria Math" w:hAnsi="Cambria Math"/>
          <w:bCs/>
        </w:rPr>
        <w:t>的电流特性类似，以</w:t>
      </w:r>
      <w:r>
        <w:rPr>
          <w:rFonts w:ascii="Cambria Math" w:hAnsi="Cambria Math"/>
          <w:bCs/>
        </w:rPr>
        <w:t>L</w:t>
      </w:r>
      <w:r>
        <w:rPr>
          <w:rFonts w:ascii="Cambria Math" w:hAnsi="Cambria Math"/>
          <w:bCs/>
          <w:vertAlign w:val="subscript"/>
        </w:rPr>
        <w:t>1</w:t>
      </w:r>
      <w:r>
        <w:rPr>
          <w:rFonts w:ascii="Cambria Math" w:hAnsi="Cambria Math"/>
          <w:bCs/>
        </w:rPr>
        <w:t>为例</w:t>
      </w:r>
      <w:r>
        <w:rPr>
          <w:rFonts w:ascii="Cambria Math" w:hAnsi="Cambria Math" w:hint="eastAsia"/>
          <w:bCs/>
        </w:rPr>
        <w:t>：</w:t>
      </w:r>
    </w:p>
    <w:p w14:paraId="448DE96A" w14:textId="77777777" w:rsidR="003A4DAF" w:rsidRDefault="00000000">
      <w:pPr>
        <w:pStyle w:val="af7"/>
        <w:numPr>
          <w:ilvl w:val="0"/>
          <w:numId w:val="4"/>
        </w:numPr>
        <w:spacing w:line="240" w:lineRule="auto"/>
        <w:ind w:firstLineChars="0"/>
        <w:rPr>
          <w:rFonts w:ascii="Cambria Math" w:hAnsi="Cambria Math"/>
          <w:bCs/>
        </w:rPr>
      </w:pPr>
      <w:r>
        <w:rPr>
          <w:rFonts w:ascii="Cambria Math" w:hAnsi="Cambria Math" w:hint="eastAsia"/>
          <w:b/>
        </w:rPr>
        <w:t>电流平均值：</w:t>
      </w:r>
      <w:r>
        <w:rPr>
          <w:rFonts w:ascii="Cambria Math" w:hAnsi="Cambria Math" w:hint="eastAsia"/>
          <w:bCs/>
        </w:rPr>
        <w:t>L</w:t>
      </w:r>
      <w:r>
        <w:rPr>
          <w:rFonts w:ascii="Cambria Math" w:hAnsi="Cambria Math" w:hint="eastAsia"/>
          <w:bCs/>
          <w:vertAlign w:val="subscript"/>
        </w:rPr>
        <w:t>1</w:t>
      </w:r>
      <w:r>
        <w:rPr>
          <w:rFonts w:ascii="Cambria Math" w:hAnsi="Cambria Math" w:hint="eastAsia"/>
          <w:bCs/>
        </w:rPr>
        <w:t>的平均电流等于输入电流</w:t>
      </w:r>
      <w:proofErr w:type="spellStart"/>
      <w:r>
        <w:rPr>
          <w:rFonts w:ascii="Cambria Math" w:hAnsi="Cambria Math" w:hint="eastAsia"/>
          <w:bCs/>
        </w:rPr>
        <w:t>I</w:t>
      </w:r>
      <w:r>
        <w:rPr>
          <w:rFonts w:ascii="Cambria Math" w:hAnsi="Cambria Math" w:hint="eastAsia"/>
          <w:bCs/>
          <w:vertAlign w:val="subscript"/>
        </w:rPr>
        <w:t>in</w:t>
      </w:r>
      <w:proofErr w:type="spellEnd"/>
      <w:r>
        <w:rPr>
          <w:rFonts w:ascii="Cambria Math" w:hAnsi="Cambria Math" w:hint="eastAsia"/>
          <w:bCs/>
        </w:rPr>
        <w:t>，结合电流增益公式，得：</w:t>
      </w:r>
    </w:p>
    <w:p w14:paraId="134057FC" w14:textId="77777777" w:rsidR="003A4DAF" w:rsidRDefault="00000000">
      <w:pPr>
        <w:spacing w:line="240" w:lineRule="auto"/>
        <w:rPr>
          <w:rFonts w:ascii="Cambria Math" w:hAnsi="Cambria Math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1-D</m:t>
              </m:r>
            </m:den>
          </m:f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|⋅D</m:t>
              </m:r>
            </m:num>
            <m:den>
              <m:r>
                <w:rPr>
                  <w:rFonts w:ascii="Cambria Math" w:hAnsi="Cambria Math"/>
                </w:rPr>
                <m:t>R(1-D)</m:t>
              </m:r>
            </m:den>
          </m:f>
        </m:oMath>
      </m:oMathPara>
    </w:p>
    <w:p w14:paraId="267C152C" w14:textId="77777777" w:rsidR="003A4DAF" w:rsidRDefault="00000000">
      <w:pPr>
        <w:pStyle w:val="af7"/>
        <w:numPr>
          <w:ilvl w:val="0"/>
          <w:numId w:val="4"/>
        </w:numPr>
        <w:spacing w:line="240" w:lineRule="auto"/>
        <w:ind w:firstLineChars="0"/>
        <w:rPr>
          <w:rFonts w:ascii="Cambria Math" w:hAnsi="Cambria Math"/>
          <w:bCs/>
        </w:rPr>
      </w:pPr>
      <w:r>
        <w:rPr>
          <w:rFonts w:ascii="Cambria Math" w:hAnsi="Cambria Math"/>
          <w:b/>
          <w:bCs/>
        </w:rPr>
        <w:t>电流脉动量</w:t>
      </w:r>
      <w:r>
        <w:rPr>
          <w:rFonts w:ascii="Cambria Math" w:hAnsi="Cambria Math"/>
          <w:bCs/>
        </w:rPr>
        <w:t>：</w:t>
      </w:r>
      <w:r>
        <w:rPr>
          <w:rFonts w:ascii="Cambria Math" w:hAnsi="Cambria Math"/>
          <w:bCs/>
        </w:rPr>
        <w:t>L</w:t>
      </w:r>
      <w:r>
        <w:rPr>
          <w:rFonts w:ascii="Cambria Math" w:hAnsi="Cambria Math"/>
          <w:bCs/>
          <w:vertAlign w:val="subscript"/>
        </w:rPr>
        <w:t>1</w:t>
      </w:r>
      <w:r>
        <w:rPr>
          <w:rFonts w:ascii="Cambria Math" w:hAnsi="Cambria Math"/>
          <w:bCs/>
        </w:rPr>
        <w:t>电流的峰峰值由导通期的电压积分决定：</w:t>
      </w:r>
    </w:p>
    <w:p w14:paraId="0144FC6D" w14:textId="77777777" w:rsidR="003A4DAF" w:rsidRDefault="00000000">
      <w:pPr>
        <w:pStyle w:val="af7"/>
        <w:ind w:left="920" w:firstLineChars="0" w:firstLine="0"/>
        <w:rPr>
          <w:rFonts w:ascii="Cambria Math" w:hAnsi="Cambria Math"/>
          <w:szCs w:val="24"/>
          <w:lang w:eastAsia="uk-UA"/>
        </w:rPr>
      </w:pPr>
      <m:oMathPara>
        <m:oMath>
          <m:r>
            <w:rPr>
              <w:rFonts w:ascii="Cambria Math" w:eastAsia="Cambria Math" w:hAnsi="Cambria Math" w:cs="Cambria Math"/>
            </w:rPr>
            <m:t>Δ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L1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L1max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L1min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in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⋅D⋅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4"/>
                          <w:lang w:eastAsia="uk-UA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o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>⋅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1-D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 w14:paraId="4E9480FE" w14:textId="77777777" w:rsidR="003A4DAF" w:rsidRDefault="00000000">
      <w:pPr>
        <w:spacing w:line="240" w:lineRule="auto"/>
      </w:pPr>
      <w:r>
        <w:t>电流极值：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L1min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2256E3C" w14:textId="77777777" w:rsidR="003A4DAF" w:rsidRDefault="00000000">
      <w:pPr>
        <w:pStyle w:val="3"/>
      </w:pPr>
      <w:r>
        <w:lastRenderedPageBreak/>
        <w:t>2.2.4</w:t>
      </w:r>
      <w:r>
        <w:t>电流断续模式（</w:t>
      </w:r>
      <w:r>
        <w:t>DCM</w:t>
      </w:r>
      <w:r>
        <w:t>）特性</w:t>
      </w:r>
    </w:p>
    <w:p w14:paraId="6102D08E" w14:textId="77777777" w:rsidR="003A4DAF" w:rsidRDefault="00000000">
      <w:r>
        <w:t>Cuk</w:t>
      </w:r>
      <w:r>
        <w:t>变换器的电流断续模式定义为：开关周期内存在一段时间二极管电流</w:t>
      </w:r>
      <w:proofErr w:type="spellStart"/>
      <w:r>
        <w:t>i</w:t>
      </w:r>
      <w:r>
        <w:rPr>
          <w:vertAlign w:val="subscript"/>
        </w:rPr>
        <w:t>D</w:t>
      </w:r>
      <w:proofErr w:type="spellEnd"/>
      <w:r>
        <w:t>=0</w:t>
      </w:r>
      <w:r>
        <w:rPr>
          <w:rFonts w:hint="eastAsia"/>
        </w:rPr>
        <w:t>（即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hint="eastAsia"/>
        </w:rPr>
        <w:t>）</w:t>
      </w:r>
      <w:r>
        <w:t>，通常发生在负载电流过小或电感量过小时。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3A4DAF" w14:paraId="7B307A96" w14:textId="77777777">
        <w:tc>
          <w:tcPr>
            <w:tcW w:w="8296" w:type="dxa"/>
            <w:gridSpan w:val="2"/>
          </w:tcPr>
          <w:p w14:paraId="4407D2D8" w14:textId="7777777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0385B47B" wp14:editId="3B699825">
                  <wp:extent cx="2863850" cy="11811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997" cy="118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AF" w14:paraId="6B591A20" w14:textId="77777777">
        <w:tc>
          <w:tcPr>
            <w:tcW w:w="4148" w:type="dxa"/>
          </w:tcPr>
          <w:p w14:paraId="0DDBCFB2" w14:textId="7777777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5CFE8587" wp14:editId="2B556DD3">
                  <wp:extent cx="1905000" cy="2622550"/>
                  <wp:effectExtent l="0" t="0" r="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98" cy="262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4BB953D" w14:textId="77777777" w:rsidR="003A4DAF" w:rsidRDefault="00000000">
            <w:pPr>
              <w:pStyle w:val="af5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07631312" wp14:editId="7EDF3DBA">
                  <wp:extent cx="2000250" cy="268605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353" cy="2686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4C3D14" w14:textId="0F7BCA2D" w:rsidR="003A4DAF" w:rsidRDefault="00000000">
      <w:pPr>
        <w:pStyle w:val="af5"/>
        <w:spacing w:after="156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noProof/>
        </w:rPr>
        <w:t>11</w:t>
      </w:r>
      <w:r>
        <w:fldChar w:fldCharType="end"/>
      </w:r>
      <w:r>
        <w:rPr>
          <w:rFonts w:hint="eastAsia"/>
        </w:rPr>
        <w:t>C</w:t>
      </w:r>
      <w:r>
        <w:t>uk</w:t>
      </w:r>
      <w:r>
        <w:t>电流断续模式</w:t>
      </w:r>
    </w:p>
    <w:p w14:paraId="0BD0010F" w14:textId="77777777" w:rsidR="003A4DAF" w:rsidRDefault="00000000">
      <w:r>
        <w:t>其核心特征为：</w:t>
      </w:r>
    </w:p>
    <w:p w14:paraId="45C5594A" w14:textId="77777777" w:rsidR="003A4DAF" w:rsidRDefault="00000000">
      <w:pPr>
        <w:pStyle w:val="af7"/>
        <w:numPr>
          <w:ilvl w:val="0"/>
          <w:numId w:val="4"/>
        </w:numPr>
        <w:ind w:firstLineChars="0"/>
      </w:pPr>
      <w:r>
        <w:rPr>
          <w:b/>
          <w:bCs/>
        </w:rPr>
        <w:t>电感电流特性：</w:t>
      </w:r>
      <w:r>
        <w:t>i</w:t>
      </w:r>
      <w:r>
        <w:rPr>
          <w:vertAlign w:val="subscript"/>
        </w:rPr>
        <w:t>L1</w:t>
      </w:r>
      <w:r>
        <w:t>始终为正，</w:t>
      </w:r>
      <w:r>
        <w:t>i</w:t>
      </w:r>
      <w:r>
        <w:rPr>
          <w:vertAlign w:val="subscript"/>
        </w:rPr>
        <w:t>L2</w:t>
      </w:r>
      <w:r>
        <w:t>可能出现负值（反向流动），断流期内</w:t>
      </w:r>
      <w:r>
        <w:t>i</w:t>
      </w:r>
      <w:r>
        <w:rPr>
          <w:vertAlign w:val="subscript"/>
        </w:rPr>
        <w:t>L1</w:t>
      </w:r>
      <w:r>
        <w:t>=-i</w:t>
      </w:r>
      <w:r>
        <w:rPr>
          <w:vertAlign w:val="subscript"/>
        </w:rPr>
        <w:t>L2</w:t>
      </w:r>
      <w:r>
        <w:t>)</w:t>
      </w:r>
      <w:r>
        <w:t>，形成</w:t>
      </w:r>
      <w:r>
        <w:t>L</w:t>
      </w:r>
      <w:r>
        <w:rPr>
          <w:vertAlign w:val="subscript"/>
        </w:rPr>
        <w:t>1</w:t>
      </w:r>
      <w:r>
        <w:t>-C</w:t>
      </w:r>
      <w:r>
        <w:rPr>
          <w:vertAlign w:val="subscript"/>
        </w:rPr>
        <w:t>1</w:t>
      </w:r>
      <w:r>
        <w:t>-L</w:t>
      </w:r>
      <w:r>
        <w:rPr>
          <w:vertAlign w:val="subscript"/>
        </w:rPr>
        <w:t>2</w:t>
      </w:r>
      <w:r>
        <w:t>环流，无能量传输至负载。</w:t>
      </w:r>
    </w:p>
    <w:p w14:paraId="3EFF589B" w14:textId="77777777" w:rsidR="003A4DAF" w:rsidRDefault="00000000">
      <w:pPr>
        <w:pStyle w:val="af7"/>
        <w:numPr>
          <w:ilvl w:val="0"/>
          <w:numId w:val="4"/>
        </w:numPr>
        <w:ind w:firstLineChars="0"/>
      </w:pPr>
      <w:r>
        <w:rPr>
          <w:b/>
          <w:bCs/>
        </w:rPr>
        <w:t>电压增益：</w:t>
      </w:r>
      <w:r>
        <w:t>DCM</w:t>
      </w:r>
      <w:r>
        <w:t>模式下，</w:t>
      </w:r>
      <w:proofErr w:type="spellStart"/>
      <w:r>
        <w:t>Uo</w:t>
      </w:r>
      <w:proofErr w:type="spellEnd"/>
      <w:r>
        <w:t>不仅与</w:t>
      </w:r>
      <w:r>
        <w:t>D</w:t>
      </w:r>
      <w:r>
        <w:t>相关，还与负载电流</w:t>
      </w:r>
      <w:r>
        <w:t>Io</w:t>
      </w:r>
      <w:r>
        <w:t>、电感量</w:t>
      </w:r>
      <w:r>
        <w:t>L1/L2</w:t>
      </w:r>
      <w:r>
        <w:t>相关，推导得：</w:t>
      </w:r>
    </w:p>
    <w:p w14:paraId="64F6FB49" w14:textId="77777777" w:rsidR="003A4DAF" w:rsidRDefault="00000000">
      <w:pPr>
        <w:pStyle w:val="af7"/>
        <w:spacing w:line="240" w:lineRule="auto"/>
        <w:ind w:left="919" w:firstLineChars="0" w:firstLine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(L1+L2)⋅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2L1⋅L2⋅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</m:oMath>
      </m:oMathPara>
    </w:p>
    <w:p w14:paraId="72131C92" w14:textId="77777777" w:rsidR="003A4DAF" w:rsidRDefault="00000000">
      <w:r>
        <w:t>可见：</w:t>
      </w:r>
      <w:proofErr w:type="spellStart"/>
      <w:r>
        <w:t>Uo</w:t>
      </w:r>
      <w:proofErr w:type="spellEnd"/>
      <w:r>
        <w:t>随</w:t>
      </w:r>
      <w:r>
        <w:t>Io</w:t>
      </w:r>
      <w:r>
        <w:t>减小而增大，需通过闭环控制避免电压失控。</w:t>
      </w:r>
    </w:p>
    <w:p w14:paraId="623C134F" w14:textId="77777777" w:rsidR="003A4DAF" w:rsidRDefault="003A4DAF"/>
    <w:p w14:paraId="35BDAAB9" w14:textId="77777777" w:rsidR="003A4DAF" w:rsidRDefault="00000000">
      <w:pPr>
        <w:pStyle w:val="10"/>
      </w:pPr>
      <w:r>
        <w:rPr>
          <w:rFonts w:hint="eastAsia"/>
        </w:rPr>
        <w:t>三、仿真结果与分析</w:t>
      </w:r>
    </w:p>
    <w:p w14:paraId="484B39B2" w14:textId="77777777" w:rsidR="003A4DAF" w:rsidRDefault="00000000">
      <w:pPr>
        <w:adjustRightInd w:val="0"/>
        <w:spacing w:line="480" w:lineRule="exact"/>
        <w:ind w:firstLine="440"/>
        <w:rPr>
          <w:rFonts w:eastAsia="宋体" w:cs="Times New Roman"/>
          <w:sz w:val="22"/>
          <w:szCs w:val="24"/>
        </w:rPr>
      </w:pPr>
      <w:r>
        <w:rPr>
          <w:rFonts w:eastAsia="宋体" w:cs="Times New Roman" w:hint="eastAsia"/>
          <w:sz w:val="22"/>
          <w:szCs w:val="24"/>
        </w:rPr>
        <w:t>我们分别对两种变换器不同的工作模态进行仿真分析。</w:t>
      </w:r>
    </w:p>
    <w:p w14:paraId="08F14E3D" w14:textId="77777777" w:rsidR="003A4DAF" w:rsidRDefault="00000000">
      <w:pPr>
        <w:pStyle w:val="3"/>
      </w:pPr>
      <w:r>
        <w:rPr>
          <w:rFonts w:hint="eastAsia"/>
        </w:rPr>
        <w:lastRenderedPageBreak/>
        <w:t xml:space="preserve">3.1 </w:t>
      </w:r>
      <w:r>
        <w:t>B</w:t>
      </w:r>
      <w:r>
        <w:rPr>
          <w:rFonts w:hint="eastAsia"/>
        </w:rPr>
        <w:t>oost</w:t>
      </w:r>
      <w:r>
        <w:rPr>
          <w:rFonts w:hint="eastAsia"/>
        </w:rPr>
        <w:t>变换器仿真</w:t>
      </w:r>
    </w:p>
    <w:p w14:paraId="2C533535" w14:textId="77777777" w:rsidR="003A4DAF" w:rsidRDefault="00000000">
      <w:pPr>
        <w:adjustRightInd w:val="0"/>
        <w:spacing w:line="480" w:lineRule="exact"/>
        <w:ind w:firstLine="440"/>
        <w:rPr>
          <w:rFonts w:eastAsia="宋体" w:cs="Times New Roman"/>
          <w:sz w:val="22"/>
          <w:szCs w:val="24"/>
        </w:rPr>
      </w:pPr>
      <w:r>
        <w:rPr>
          <w:rFonts w:eastAsia="宋体" w:cs="Times New Roman" w:hint="eastAsia"/>
          <w:sz w:val="22"/>
          <w:szCs w:val="24"/>
        </w:rPr>
        <w:t>我们采用如</w:t>
      </w:r>
      <w:r>
        <w:rPr>
          <w:rFonts w:eastAsia="宋体" w:cs="Times New Roman"/>
          <w:sz w:val="22"/>
          <w:szCs w:val="24"/>
        </w:rPr>
        <w:fldChar w:fldCharType="begin"/>
      </w:r>
      <w:r>
        <w:rPr>
          <w:rFonts w:eastAsia="宋体" w:cs="Times New Roman"/>
          <w:sz w:val="22"/>
          <w:szCs w:val="24"/>
        </w:rPr>
        <w:instrText xml:space="preserve"> </w:instrText>
      </w:r>
      <w:r>
        <w:rPr>
          <w:rFonts w:eastAsia="宋体" w:cs="Times New Roman" w:hint="eastAsia"/>
          <w:sz w:val="22"/>
          <w:szCs w:val="24"/>
        </w:rPr>
        <w:instrText>REF _Ref180787744 \h</w:instrText>
      </w:r>
      <w:r>
        <w:rPr>
          <w:rFonts w:eastAsia="宋体" w:cs="Times New Roman"/>
          <w:sz w:val="22"/>
          <w:szCs w:val="24"/>
        </w:rPr>
        <w:instrText xml:space="preserve">  \* MERGEFORMAT </w:instrText>
      </w:r>
      <w:r>
        <w:rPr>
          <w:rFonts w:eastAsia="宋体" w:cs="Times New Roman"/>
          <w:sz w:val="22"/>
          <w:szCs w:val="24"/>
        </w:rPr>
      </w:r>
      <w:r>
        <w:rPr>
          <w:rFonts w:eastAsia="宋体" w:cs="Times New Roman"/>
          <w:sz w:val="22"/>
          <w:szCs w:val="24"/>
        </w:rPr>
        <w:fldChar w:fldCharType="separate"/>
      </w:r>
      <w:r>
        <w:rPr>
          <w:rFonts w:eastAsia="宋体" w:cs="Times New Roman"/>
          <w:sz w:val="22"/>
          <w:szCs w:val="24"/>
        </w:rPr>
        <w:t>图</w:t>
      </w:r>
      <w:r>
        <w:rPr>
          <w:rFonts w:eastAsia="宋体" w:cs="Times New Roman"/>
          <w:sz w:val="22"/>
          <w:szCs w:val="24"/>
        </w:rPr>
        <w:t xml:space="preserve"> 15</w:t>
      </w:r>
      <w:r>
        <w:rPr>
          <w:rFonts w:eastAsia="宋体" w:cs="Times New Roman"/>
          <w:sz w:val="22"/>
          <w:szCs w:val="24"/>
        </w:rPr>
        <w:fldChar w:fldCharType="end"/>
      </w:r>
      <w:r>
        <w:rPr>
          <w:rFonts w:eastAsia="宋体" w:cs="Times New Roman" w:hint="eastAsia"/>
          <w:sz w:val="22"/>
          <w:szCs w:val="24"/>
        </w:rPr>
        <w:t>所示的电路模型进行仿真。</w:t>
      </w:r>
    </w:p>
    <w:p w14:paraId="0F2CEAD4" w14:textId="77777777" w:rsidR="003A4DAF" w:rsidRDefault="00000000">
      <w:pPr>
        <w:pStyle w:val="af7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114300" distR="114300" wp14:anchorId="554FFE82" wp14:editId="78E39777">
            <wp:extent cx="5271770" cy="3894455"/>
            <wp:effectExtent l="0" t="0" r="11430" b="4445"/>
            <wp:docPr id="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7FD0" w14:textId="29DF020F" w:rsidR="003A4DAF" w:rsidRDefault="00000000">
      <w:pPr>
        <w:pStyle w:val="a3"/>
        <w:ind w:firstLine="400"/>
        <w:rPr>
          <w:rFonts w:ascii="Arial" w:hAnsi="Arial"/>
        </w:rPr>
      </w:pPr>
      <w:bookmarkStart w:id="12" w:name="_Ref180787744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12</w:t>
      </w:r>
      <w:r>
        <w:rPr>
          <w:rFonts w:ascii="Arial" w:hAnsi="Arial"/>
        </w:rPr>
        <w:fldChar w:fldCharType="end"/>
      </w:r>
      <w:bookmarkEnd w:id="12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Simulink</w:t>
      </w:r>
      <w:r>
        <w:rPr>
          <w:rFonts w:ascii="Arial" w:hAnsi="Arial" w:hint="eastAsia"/>
        </w:rPr>
        <w:t>模型</w:t>
      </w:r>
    </w:p>
    <w:p w14:paraId="3DE91C43" w14:textId="77777777" w:rsidR="003A4DAF" w:rsidRDefault="00000000">
      <w:pPr>
        <w:pStyle w:val="ac"/>
        <w:kinsoku w:val="0"/>
        <w:overflowPunct w:val="0"/>
        <w:spacing w:before="115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如</w:t>
      </w:r>
      <w:r>
        <w:rPr>
          <w:rFonts w:ascii="Times New Roman" w:hAnsi="Times New Roman" w:cs="Times New Roman"/>
          <w:sz w:val="22"/>
        </w:rPr>
        <w:fldChar w:fldCharType="begin"/>
      </w:r>
      <w:r>
        <w:rPr>
          <w:rFonts w:ascii="Times New Roman" w:hAnsi="Times New Roman" w:cs="Times New Roman"/>
          <w:sz w:val="22"/>
        </w:rPr>
        <w:instrText xml:space="preserve"> </w:instrText>
      </w:r>
      <w:r>
        <w:rPr>
          <w:rFonts w:ascii="Times New Roman" w:hAnsi="Times New Roman" w:cs="Times New Roman" w:hint="eastAsia"/>
          <w:sz w:val="22"/>
        </w:rPr>
        <w:instrText>REF _Ref180827580 \h</w:instrText>
      </w:r>
      <w:r>
        <w:rPr>
          <w:rFonts w:ascii="Times New Roman" w:hAnsi="Times New Roman" w:cs="Times New Roman"/>
          <w:sz w:val="22"/>
        </w:rPr>
        <w:instrText xml:space="preserve">  \* MERGEFORMAT </w:instrTex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  <w:fldChar w:fldCharType="separate"/>
      </w:r>
      <w:r>
        <w:rPr>
          <w:rFonts w:ascii="Times New Roman" w:hAnsi="Times New Roman" w:cs="Times New Roman"/>
          <w:sz w:val="22"/>
        </w:rPr>
        <w:t>图</w:t>
      </w:r>
      <w:r>
        <w:rPr>
          <w:rFonts w:ascii="Times New Roman" w:hAnsi="Times New Roman" w:cs="Times New Roman"/>
          <w:sz w:val="22"/>
        </w:rPr>
        <w:t xml:space="preserve"> 16</w:t>
      </w:r>
      <w:r>
        <w:rPr>
          <w:rFonts w:ascii="Times New Roman" w:hAnsi="Times New Roman" w:cs="Times New Roman"/>
          <w:sz w:val="22"/>
        </w:rPr>
        <w:fldChar w:fldCharType="end"/>
      </w:r>
      <w:r>
        <w:rPr>
          <w:rFonts w:ascii="Times New Roman" w:hAnsi="Times New Roman" w:cs="Times New Roman" w:hint="eastAsia"/>
          <w:sz w:val="22"/>
        </w:rPr>
        <w:t>，设置</w:t>
      </w:r>
      <w:r>
        <w:rPr>
          <w:rFonts w:ascii="Times New Roman" w:hAnsi="Times New Roman" w:cs="Times New Roman"/>
          <w:sz w:val="22"/>
        </w:rPr>
        <w:t>S</w:t>
      </w:r>
      <w:r>
        <w:rPr>
          <w:rFonts w:ascii="Times New Roman" w:hAnsi="Times New Roman" w:cs="Times New Roman" w:hint="eastAsia"/>
          <w:sz w:val="22"/>
        </w:rPr>
        <w:t>olver</w:t>
      </w:r>
      <w:r>
        <w:rPr>
          <w:rFonts w:ascii="Times New Roman" w:hAnsi="Times New Roman" w:cs="Times New Roman"/>
          <w:sz w:val="22"/>
        </w:rPr>
        <w:t xml:space="preserve"> selection</w:t>
      </w:r>
      <w:r>
        <w:rPr>
          <w:rFonts w:ascii="Times New Roman" w:hAnsi="Times New Roman" w:cs="Times New Roman" w:hint="eastAsia"/>
          <w:sz w:val="22"/>
        </w:rPr>
        <w:t>中</w:t>
      </w:r>
      <w:r>
        <w:rPr>
          <w:rFonts w:ascii="Times New Roman" w:hAnsi="Times New Roman" w:cs="Times New Roman"/>
          <w:sz w:val="22"/>
        </w:rPr>
        <w:t>Type</w:t>
      </w:r>
      <w:proofErr w:type="gramStart"/>
      <w:r>
        <w:rPr>
          <w:rFonts w:ascii="Times New Roman" w:hAnsi="Times New Roman" w:cs="Times New Roman" w:hint="eastAsia"/>
          <w:sz w:val="22"/>
        </w:rPr>
        <w:t>项值为</w:t>
      </w:r>
      <w:proofErr w:type="gramEnd"/>
      <w:r>
        <w:rPr>
          <w:rFonts w:ascii="Times New Roman" w:hAnsi="Times New Roman" w:cs="Times New Roman"/>
          <w:sz w:val="22"/>
        </w:rPr>
        <w:t>variable-step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/>
          <w:sz w:val="22"/>
        </w:rPr>
        <w:t>Solver</w:t>
      </w:r>
      <w:proofErr w:type="gramStart"/>
      <w:r>
        <w:rPr>
          <w:rFonts w:ascii="Times New Roman" w:hAnsi="Times New Roman" w:cs="Times New Roman" w:hint="eastAsia"/>
          <w:sz w:val="22"/>
        </w:rPr>
        <w:t>项值为</w:t>
      </w:r>
      <w:proofErr w:type="gramEnd"/>
      <w:r>
        <w:rPr>
          <w:rFonts w:ascii="Times New Roman" w:hAnsi="Times New Roman" w:cs="Times New Roman"/>
          <w:sz w:val="22"/>
        </w:rPr>
        <w:t>auto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 w:hint="eastAsia"/>
          <w:sz w:val="22"/>
        </w:rPr>
        <w:t>Solver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details</w:t>
      </w:r>
      <w:r>
        <w:rPr>
          <w:rFonts w:ascii="Times New Roman" w:hAnsi="Times New Roman" w:cs="Times New Roman" w:hint="eastAsia"/>
          <w:sz w:val="22"/>
        </w:rPr>
        <w:t>中</w:t>
      </w:r>
      <w:r>
        <w:rPr>
          <w:rFonts w:ascii="Times New Roman" w:hAnsi="Times New Roman" w:cs="Times New Roman"/>
          <w:sz w:val="22"/>
        </w:rPr>
        <w:t>Max step size</w:t>
      </w:r>
      <w:proofErr w:type="gramStart"/>
      <w:r>
        <w:rPr>
          <w:rFonts w:ascii="Times New Roman" w:hAnsi="Times New Roman" w:cs="Times New Roman" w:hint="eastAsia"/>
          <w:sz w:val="22"/>
        </w:rPr>
        <w:t>项值为</w:t>
      </w:r>
      <w:proofErr w:type="gramEnd"/>
      <w:r>
        <w:rPr>
          <w:rFonts w:ascii="Times New Roman" w:hAnsi="Times New Roman" w:cs="Times New Roman" w:hint="eastAsia"/>
          <w:sz w:val="22"/>
        </w:rPr>
        <w:t>1e</w:t>
      </w:r>
      <w:r>
        <w:rPr>
          <w:rFonts w:ascii="Times New Roman" w:hAnsi="Times New Roman" w:cs="Times New Roman"/>
          <w:sz w:val="22"/>
        </w:rPr>
        <w:t>-6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 w:hint="eastAsia"/>
          <w:sz w:val="22"/>
        </w:rPr>
        <w:t>Relative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tolerance</w:t>
      </w:r>
      <w:proofErr w:type="gramStart"/>
      <w:r>
        <w:rPr>
          <w:rFonts w:ascii="Times New Roman" w:hAnsi="Times New Roman" w:cs="Times New Roman" w:hint="eastAsia"/>
          <w:sz w:val="22"/>
        </w:rPr>
        <w:t>项值为</w:t>
      </w:r>
      <w:proofErr w:type="gramEnd"/>
      <w:r>
        <w:rPr>
          <w:rFonts w:ascii="Times New Roman" w:hAnsi="Times New Roman" w:cs="Times New Roman" w:hint="eastAsia"/>
          <w:sz w:val="22"/>
        </w:rPr>
        <w:t>1e</w:t>
      </w:r>
      <w:r>
        <w:rPr>
          <w:rFonts w:ascii="Times New Roman" w:hAnsi="Times New Roman" w:cs="Times New Roman"/>
          <w:sz w:val="22"/>
        </w:rPr>
        <w:t>-4</w:t>
      </w:r>
      <w:r>
        <w:rPr>
          <w:rFonts w:ascii="Times New Roman" w:hAnsi="Times New Roman" w:cs="Times New Roman" w:hint="eastAsia"/>
          <w:sz w:val="22"/>
        </w:rPr>
        <w:t>以提高仿真精度。</w:t>
      </w:r>
    </w:p>
    <w:p w14:paraId="32EE1E0B" w14:textId="77777777" w:rsidR="003A4DAF" w:rsidRDefault="00000000">
      <w:pPr>
        <w:pStyle w:val="ac"/>
        <w:keepNext/>
        <w:kinsoku w:val="0"/>
        <w:overflowPunct w:val="0"/>
        <w:spacing w:before="0" w:beforeAutospacing="0" w:after="0" w:afterAutospacing="0" w:line="240" w:lineRule="auto"/>
        <w:ind w:firstLineChars="0" w:firstLine="0"/>
        <w:jc w:val="both"/>
        <w:textAlignment w:val="baselin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36B30E" wp14:editId="237FFF9F">
            <wp:extent cx="5047615" cy="4003675"/>
            <wp:effectExtent l="0" t="0" r="698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3459" cy="40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4E74" w14:textId="720D015A" w:rsidR="003A4DAF" w:rsidRDefault="00000000">
      <w:pPr>
        <w:pStyle w:val="af5"/>
        <w:spacing w:after="156"/>
      </w:pPr>
      <w:bookmarkStart w:id="13" w:name="_Ref18082758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26061">
        <w:rPr>
          <w:noProof/>
        </w:rPr>
        <w:t>13</w:t>
      </w:r>
      <w:r>
        <w:rPr>
          <w:rFonts w:hint="eastAsia"/>
        </w:rPr>
        <w:fldChar w:fldCharType="end"/>
      </w:r>
      <w:bookmarkEnd w:id="13"/>
      <w:r>
        <w:rPr>
          <w:rFonts w:hint="eastAsia"/>
        </w:rPr>
        <w:t xml:space="preserve"> </w:t>
      </w:r>
      <w:r>
        <w:rPr>
          <w:rFonts w:hint="eastAsia"/>
        </w:rPr>
        <w:t>仿真设置</w:t>
      </w:r>
    </w:p>
    <w:p w14:paraId="3DE5BCC4" w14:textId="77777777" w:rsidR="003A4DAF" w:rsidRDefault="00000000">
      <w:pPr>
        <w:pStyle w:val="ac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由于</w:t>
      </w:r>
      <w:r>
        <w:rPr>
          <w:rFonts w:ascii="Times New Roman" w:hAnsi="Times New Roman" w:cs="Times New Roman" w:hint="eastAsia"/>
          <w:sz w:val="22"/>
        </w:rPr>
        <w:t>Boost</w:t>
      </w:r>
      <w:r>
        <w:rPr>
          <w:rFonts w:ascii="Times New Roman" w:hAnsi="Times New Roman" w:cs="Times New Roman" w:hint="eastAsia"/>
          <w:sz w:val="22"/>
        </w:rPr>
        <w:t>变换器有三种工作模式，即电流连续模式（</w:t>
      </w:r>
      <w:r>
        <w:rPr>
          <w:rFonts w:ascii="Times New Roman" w:hAnsi="Times New Roman" w:cs="Times New Roman"/>
          <w:sz w:val="22"/>
        </w:rPr>
        <w:t>Continuous Current Mode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/>
          <w:sz w:val="22"/>
        </w:rPr>
        <w:t>CCM</w:t>
      </w:r>
      <w:r>
        <w:rPr>
          <w:rFonts w:ascii="Times New Roman" w:hAnsi="Times New Roman" w:cs="Times New Roman" w:hint="eastAsia"/>
          <w:sz w:val="22"/>
        </w:rPr>
        <w:t>），电流临界连续模式（</w:t>
      </w:r>
      <w:r>
        <w:rPr>
          <w:rFonts w:ascii="Times New Roman" w:hAnsi="Times New Roman" w:cs="Times New Roman"/>
          <w:sz w:val="22"/>
        </w:rPr>
        <w:t>Critical Current Mode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/>
          <w:sz w:val="22"/>
        </w:rPr>
        <w:t>CRM</w:t>
      </w:r>
      <w:r>
        <w:rPr>
          <w:rFonts w:ascii="Times New Roman" w:hAnsi="Times New Roman" w:cs="Times New Roman" w:hint="eastAsia"/>
          <w:sz w:val="22"/>
        </w:rPr>
        <w:t>），电流断续模式（</w:t>
      </w:r>
      <w:r>
        <w:rPr>
          <w:rFonts w:ascii="Times New Roman" w:hAnsi="Times New Roman" w:cs="Times New Roman"/>
          <w:sz w:val="22"/>
        </w:rPr>
        <w:t>Discontinuous Current Mode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/>
          <w:sz w:val="22"/>
        </w:rPr>
        <w:t>DCM</w:t>
      </w:r>
      <w:r>
        <w:rPr>
          <w:rFonts w:ascii="Times New Roman" w:hAnsi="Times New Roman" w:cs="Times New Roman" w:hint="eastAsia"/>
          <w:sz w:val="22"/>
        </w:rPr>
        <w:t>）。采用实施编辑脚本进行变量输入，由输入输出电压确定占空比，由临界电感公式得到临界电感值，乘以系数</w:t>
      </w:r>
      <w:r>
        <w:rPr>
          <w:rFonts w:ascii="Times New Roman" w:hAnsi="Times New Roman" w:cs="Times New Roman" w:hint="eastAsia"/>
          <w:sz w:val="22"/>
        </w:rPr>
        <w:t>k</w:t>
      </w:r>
      <w:r>
        <w:rPr>
          <w:rFonts w:ascii="Times New Roman" w:hAnsi="Times New Roman" w:cs="Times New Roman" w:hint="eastAsia"/>
          <w:sz w:val="22"/>
        </w:rPr>
        <w:t>，得到实际电感值。系数</w:t>
      </w:r>
      <w:r>
        <w:rPr>
          <w:rFonts w:ascii="Times New Roman" w:hAnsi="Times New Roman" w:cs="Times New Roman" w:hint="eastAsia"/>
          <w:sz w:val="22"/>
        </w:rPr>
        <w:t>k</w:t>
      </w:r>
      <w:r>
        <w:rPr>
          <w:rFonts w:ascii="Times New Roman" w:hAnsi="Times New Roman" w:cs="Times New Roman" w:hint="eastAsia"/>
          <w:sz w:val="22"/>
        </w:rPr>
        <w:t>可以控制三种工作模式。</w:t>
      </w:r>
    </w:p>
    <w:p w14:paraId="31877229" w14:textId="77777777" w:rsidR="003A4DAF" w:rsidRDefault="00000000">
      <w:pPr>
        <w:pStyle w:val="ac"/>
        <w:kinsoku w:val="0"/>
        <w:overflowPunct w:val="0"/>
        <w:spacing w:before="0" w:beforeAutospacing="0" w:after="0" w:afterAutospacing="0" w:line="240" w:lineRule="auto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noProof/>
        </w:rPr>
        <w:drawing>
          <wp:inline distT="0" distB="0" distL="114300" distR="114300" wp14:anchorId="007E40F2" wp14:editId="068E30A6">
            <wp:extent cx="4935855" cy="2626360"/>
            <wp:effectExtent l="0" t="0" r="4445" b="2540"/>
            <wp:docPr id="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6942" w14:textId="77777777" w:rsidR="003A4DAF" w:rsidRDefault="00000000">
      <w:pPr>
        <w:pStyle w:val="ac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lastRenderedPageBreak/>
        <w:t>下面将对三种工作模态分别进行仿真分析。</w:t>
      </w:r>
    </w:p>
    <w:p w14:paraId="3359E511" w14:textId="77777777" w:rsidR="003A4DAF" w:rsidRDefault="00000000">
      <w:pPr>
        <w:pStyle w:val="3"/>
      </w:pPr>
      <w:r>
        <w:rPr>
          <w:rFonts w:hint="eastAsia"/>
        </w:rPr>
        <w:t>3.1.1 CCM</w:t>
      </w:r>
      <w:r>
        <w:rPr>
          <w:rFonts w:hint="eastAsia"/>
        </w:rPr>
        <w:t>下</w:t>
      </w:r>
      <w:r>
        <w:rPr>
          <w:rFonts w:hint="eastAsia"/>
        </w:rPr>
        <w:t>Boost</w:t>
      </w:r>
      <w:r>
        <w:rPr>
          <w:rFonts w:hint="eastAsia"/>
        </w:rPr>
        <w:t>变换器的仿真</w:t>
      </w:r>
    </w:p>
    <w:p w14:paraId="1AB579B8" w14:textId="77777777" w:rsidR="003A4DAF" w:rsidRDefault="00000000">
      <w:pPr>
        <w:pStyle w:val="ac"/>
        <w:kinsoku w:val="0"/>
        <w:overflowPunct w:val="0"/>
        <w:spacing w:before="0" w:beforeAutospacing="0" w:after="0" w:afterAutospacing="0" w:line="480" w:lineRule="exact"/>
        <w:ind w:left="6"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电路参数如下表：</w:t>
      </w:r>
    </w:p>
    <w:tbl>
      <w:tblPr>
        <w:tblStyle w:val="af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045"/>
        <w:gridCol w:w="1046"/>
        <w:gridCol w:w="1046"/>
        <w:gridCol w:w="1046"/>
        <w:gridCol w:w="1046"/>
      </w:tblGrid>
      <w:tr w:rsidR="003A4DAF" w14:paraId="157EAFCE" w14:textId="77777777">
        <w:trPr>
          <w:trHeight w:val="181"/>
          <w:jc w:val="center"/>
        </w:trPr>
        <w:tc>
          <w:tcPr>
            <w:tcW w:w="1045" w:type="dxa"/>
            <w:vAlign w:val="center"/>
          </w:tcPr>
          <w:p w14:paraId="3F0B58B1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Uin</w:t>
            </w:r>
            <w:proofErr w:type="spellEnd"/>
          </w:p>
        </w:tc>
        <w:tc>
          <w:tcPr>
            <w:tcW w:w="1045" w:type="dxa"/>
            <w:vAlign w:val="center"/>
          </w:tcPr>
          <w:p w14:paraId="315657C4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Dy</w:t>
            </w:r>
          </w:p>
        </w:tc>
        <w:tc>
          <w:tcPr>
            <w:tcW w:w="1046" w:type="dxa"/>
            <w:vAlign w:val="center"/>
          </w:tcPr>
          <w:p w14:paraId="5871CF65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fs</w:t>
            </w:r>
          </w:p>
        </w:tc>
        <w:tc>
          <w:tcPr>
            <w:tcW w:w="1046" w:type="dxa"/>
            <w:vAlign w:val="center"/>
          </w:tcPr>
          <w:p w14:paraId="212E43B0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Lf</w:t>
            </w:r>
            <w:proofErr w:type="spellEnd"/>
          </w:p>
        </w:tc>
        <w:tc>
          <w:tcPr>
            <w:tcW w:w="1046" w:type="dxa"/>
            <w:vAlign w:val="center"/>
          </w:tcPr>
          <w:p w14:paraId="06E7834B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Cf</w:t>
            </w:r>
          </w:p>
        </w:tc>
        <w:tc>
          <w:tcPr>
            <w:tcW w:w="1046" w:type="dxa"/>
            <w:vAlign w:val="center"/>
          </w:tcPr>
          <w:p w14:paraId="7AA48B3D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>Ld</w:t>
            </w:r>
            <w:proofErr w:type="spellEnd"/>
          </w:p>
        </w:tc>
      </w:tr>
      <w:tr w:rsidR="003A4DAF" w14:paraId="6C7C286C" w14:textId="77777777">
        <w:trPr>
          <w:trHeight w:val="180"/>
          <w:jc w:val="center"/>
        </w:trPr>
        <w:tc>
          <w:tcPr>
            <w:tcW w:w="1045" w:type="dxa"/>
            <w:vAlign w:val="center"/>
          </w:tcPr>
          <w:p w14:paraId="382B2311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>0 V</w:t>
            </w:r>
          </w:p>
        </w:tc>
        <w:tc>
          <w:tcPr>
            <w:tcW w:w="1045" w:type="dxa"/>
            <w:vAlign w:val="center"/>
          </w:tcPr>
          <w:p w14:paraId="69ED039D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0.2</w:t>
            </w:r>
          </w:p>
        </w:tc>
        <w:tc>
          <w:tcPr>
            <w:tcW w:w="1046" w:type="dxa"/>
            <w:vAlign w:val="center"/>
          </w:tcPr>
          <w:p w14:paraId="44B07FF7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kHz</w:t>
            </w:r>
          </w:p>
        </w:tc>
        <w:tc>
          <w:tcPr>
            <w:tcW w:w="1046" w:type="dxa"/>
            <w:vAlign w:val="center"/>
          </w:tcPr>
          <w:p w14:paraId="422A1014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mH</w:t>
            </w:r>
            <w:proofErr w:type="spellEnd"/>
          </w:p>
        </w:tc>
        <w:tc>
          <w:tcPr>
            <w:tcW w:w="1046" w:type="dxa"/>
            <w:vAlign w:val="center"/>
          </w:tcPr>
          <w:p w14:paraId="62B7B7F0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470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μF</w:t>
            </w:r>
            <w:proofErr w:type="spellEnd"/>
          </w:p>
        </w:tc>
        <w:tc>
          <w:tcPr>
            <w:tcW w:w="1046" w:type="dxa"/>
            <w:vAlign w:val="center"/>
          </w:tcPr>
          <w:p w14:paraId="3D1868E0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Ω</w:t>
            </w:r>
          </w:p>
        </w:tc>
      </w:tr>
    </w:tbl>
    <w:p w14:paraId="7227A946" w14:textId="77777777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表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CCM</w:t>
      </w:r>
      <w:r>
        <w:rPr>
          <w:rFonts w:ascii="Arial" w:hAnsi="Arial" w:hint="eastAsia"/>
        </w:rPr>
        <w:t>下</w:t>
      </w:r>
      <w:r>
        <w:rPr>
          <w:rFonts w:ascii="Arial" w:hAnsi="Arial" w:hint="eastAsia"/>
        </w:rPr>
        <w:t>Boost</w:t>
      </w:r>
      <w:r>
        <w:rPr>
          <w:rFonts w:ascii="Arial" w:hAnsi="Arial" w:hint="eastAsia"/>
        </w:rPr>
        <w:t>变换器仿真参数</w:t>
      </w:r>
    </w:p>
    <w:p w14:paraId="7695CDF3" w14:textId="77777777" w:rsidR="003A4DAF" w:rsidRDefault="00000000">
      <w:pPr>
        <w:pStyle w:val="ac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仿真结果如下：</w:t>
      </w:r>
    </w:p>
    <w:p w14:paraId="6C0AD64A" w14:textId="77777777" w:rsidR="003A4DAF" w:rsidRDefault="003A4DAF">
      <w:pPr>
        <w:pStyle w:val="ac"/>
        <w:keepNext/>
        <w:kinsoku w:val="0"/>
        <w:overflowPunct w:val="0"/>
        <w:spacing w:before="115" w:beforeAutospacing="0" w:after="0" w:afterAutospacing="0" w:line="300" w:lineRule="auto"/>
        <w:ind w:firstLine="440"/>
        <w:jc w:val="center"/>
        <w:textAlignment w:val="baseline"/>
        <w:rPr>
          <w:rFonts w:ascii="Times New Roman" w:hAnsi="Times New Roman" w:cs="Times New Roman"/>
          <w:sz w:val="22"/>
        </w:rPr>
      </w:pPr>
    </w:p>
    <w:p w14:paraId="76CBCE30" w14:textId="77777777" w:rsidR="003A4DAF" w:rsidRDefault="00000000">
      <w:pPr>
        <w:pStyle w:val="ac"/>
        <w:keepNext/>
        <w:kinsoku w:val="0"/>
        <w:overflowPunct w:val="0"/>
        <w:spacing w:before="115" w:beforeAutospacing="0" w:after="0" w:afterAutospacing="0" w:line="300" w:lineRule="auto"/>
        <w:jc w:val="center"/>
        <w:textAlignment w:val="baseline"/>
        <w:rPr>
          <w:rFonts w:ascii="Times New Roman" w:hAnsi="Times New Roman" w:cs="Times New Roman"/>
          <w:sz w:val="22"/>
        </w:rPr>
      </w:pPr>
      <w:r>
        <w:rPr>
          <w:noProof/>
        </w:rPr>
        <w:drawing>
          <wp:inline distT="0" distB="0" distL="114300" distR="114300" wp14:anchorId="17ED14A5" wp14:editId="7D3DAFB9">
            <wp:extent cx="3975100" cy="2809240"/>
            <wp:effectExtent l="0" t="0" r="0" b="10160"/>
            <wp:docPr id="23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0AA4" w14:textId="38956838" w:rsidR="003A4DAF" w:rsidRDefault="00000000">
      <w:pPr>
        <w:pStyle w:val="a3"/>
        <w:ind w:firstLine="400"/>
        <w:rPr>
          <w:rFonts w:hint="eastAsia"/>
        </w:rPr>
      </w:pPr>
      <w:bookmarkStart w:id="14" w:name="_Ref180823799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14</w:t>
      </w:r>
      <w:r>
        <w:rPr>
          <w:rFonts w:ascii="Arial" w:hAnsi="Arial"/>
        </w:rPr>
        <w:fldChar w:fldCharType="end"/>
      </w:r>
      <w:bookmarkEnd w:id="14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CM</w:t>
      </w:r>
      <w:r>
        <w:rPr>
          <w:rFonts w:ascii="Arial" w:hAnsi="Arial" w:hint="eastAsia"/>
        </w:rPr>
        <w:t>下电感电流、二极管电流和开关管电流波形</w:t>
      </w:r>
      <w:r>
        <w:rPr>
          <w:noProof/>
        </w:rPr>
        <w:lastRenderedPageBreak/>
        <w:drawing>
          <wp:inline distT="0" distB="0" distL="114300" distR="114300" wp14:anchorId="428B4C77" wp14:editId="750151CF">
            <wp:extent cx="4152265" cy="2934970"/>
            <wp:effectExtent l="0" t="0" r="635" b="11430"/>
            <wp:docPr id="24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EB26" w14:textId="6812AE05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15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CCM</w:t>
      </w:r>
      <w:r>
        <w:rPr>
          <w:rFonts w:ascii="Arial" w:hAnsi="Arial" w:hint="eastAsia"/>
        </w:rPr>
        <w:t>下开关管电压和电感电压波形</w:t>
      </w:r>
    </w:p>
    <w:p w14:paraId="4EA00C23" w14:textId="77777777" w:rsidR="003A4DAF" w:rsidRDefault="00000000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114300" distR="114300" wp14:anchorId="4EAC7792" wp14:editId="4974022B">
            <wp:extent cx="4267835" cy="1785620"/>
            <wp:effectExtent l="0" t="0" r="12065" b="5080"/>
            <wp:docPr id="25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E73CD" w14:textId="460F9A1A" w:rsidR="003A4DAF" w:rsidRDefault="00000000">
      <w:pPr>
        <w:pStyle w:val="a3"/>
        <w:ind w:firstLine="400"/>
        <w:rPr>
          <w:rFonts w:hint="eastAsia"/>
        </w:rPr>
      </w:pPr>
      <w:bookmarkStart w:id="15" w:name="_Ref180826320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16</w:t>
      </w:r>
      <w:r>
        <w:rPr>
          <w:rFonts w:ascii="Arial" w:hAnsi="Arial"/>
        </w:rPr>
        <w:fldChar w:fldCharType="end"/>
      </w:r>
      <w:bookmarkEnd w:id="15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CM</w:t>
      </w:r>
      <w:r>
        <w:rPr>
          <w:rFonts w:ascii="Arial" w:hAnsi="Arial" w:hint="eastAsia"/>
        </w:rPr>
        <w:t>下电容电流波形</w:t>
      </w:r>
      <w:r>
        <w:rPr>
          <w:noProof/>
        </w:rPr>
        <w:drawing>
          <wp:inline distT="0" distB="0" distL="114300" distR="114300" wp14:anchorId="0283F534" wp14:editId="1B628D9B">
            <wp:extent cx="4205605" cy="2970530"/>
            <wp:effectExtent l="0" t="0" r="10795" b="1270"/>
            <wp:docPr id="26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7E8C" w14:textId="29EE1809" w:rsidR="003A4DAF" w:rsidRDefault="00000000">
      <w:pPr>
        <w:pStyle w:val="a3"/>
        <w:ind w:firstLine="400"/>
        <w:rPr>
          <w:rFonts w:ascii="Arial" w:hAnsi="Arial"/>
        </w:rPr>
      </w:pPr>
      <w:bookmarkStart w:id="16" w:name="_Ref180826327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17</w:t>
      </w:r>
      <w:r>
        <w:rPr>
          <w:rFonts w:ascii="Arial" w:hAnsi="Arial"/>
        </w:rPr>
        <w:fldChar w:fldCharType="end"/>
      </w:r>
      <w:bookmarkEnd w:id="16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CM</w:t>
      </w:r>
      <w:r>
        <w:rPr>
          <w:rFonts w:ascii="Arial" w:hAnsi="Arial" w:hint="eastAsia"/>
        </w:rPr>
        <w:t>下输出电流和输出电压波形</w:t>
      </w:r>
    </w:p>
    <w:p w14:paraId="32DCC376" w14:textId="77777777" w:rsidR="003A4DAF" w:rsidRDefault="00000000">
      <w:pPr>
        <w:spacing w:line="480" w:lineRule="exact"/>
        <w:ind w:firstLine="440"/>
        <w:rPr>
          <w:rFonts w:eastAsia="宋体" w:cs="Times New Roman"/>
          <w:kern w:val="0"/>
          <w:sz w:val="22"/>
          <w:szCs w:val="24"/>
        </w:rPr>
      </w:pPr>
      <w:r>
        <w:rPr>
          <w:rFonts w:eastAsia="宋体" w:cs="Times New Roman" w:hint="eastAsia"/>
          <w:kern w:val="0"/>
          <w:sz w:val="22"/>
          <w:szCs w:val="24"/>
        </w:rPr>
        <w:lastRenderedPageBreak/>
        <w:t>观察可知，电感电流始终大于零，即变换器工作在</w:t>
      </w:r>
      <w:r>
        <w:rPr>
          <w:rFonts w:eastAsia="宋体" w:cs="Times New Roman" w:hint="eastAsia"/>
          <w:kern w:val="0"/>
          <w:sz w:val="22"/>
          <w:szCs w:val="24"/>
        </w:rPr>
        <w:t>CCM</w:t>
      </w:r>
      <w:r>
        <w:rPr>
          <w:rFonts w:eastAsia="宋体" w:cs="Times New Roman" w:hint="eastAsia"/>
          <w:kern w:val="0"/>
          <w:sz w:val="22"/>
          <w:szCs w:val="24"/>
        </w:rPr>
        <w:t>下。电容电流变化较为平缓，因此输出电压的纹波基本呈三角波波形。输出电压的平均值大约为</w:t>
      </w:r>
      <w:r>
        <w:rPr>
          <w:rFonts w:eastAsia="宋体" w:cs="Times New Roman" w:hint="eastAsia"/>
          <w:kern w:val="0"/>
          <w:sz w:val="22"/>
          <w:szCs w:val="24"/>
        </w:rPr>
        <w:t>12.24 V</w:t>
      </w:r>
      <w:r>
        <w:rPr>
          <w:rFonts w:eastAsia="宋体" w:cs="Times New Roman" w:hint="eastAsia"/>
          <w:kern w:val="0"/>
          <w:sz w:val="22"/>
          <w:szCs w:val="24"/>
        </w:rPr>
        <w:t>，而根据式</w:t>
      </w:r>
      <w:r>
        <w:rPr>
          <w:rFonts w:eastAsia="宋体" w:cs="Times New Roman" w:hint="eastAsia"/>
          <w:kern w:val="0"/>
          <w:sz w:val="22"/>
          <w:szCs w:val="24"/>
        </w:rPr>
        <w:t>(3)</w:t>
      </w:r>
      <w:r>
        <w:rPr>
          <w:rFonts w:eastAsia="宋体" w:cs="Times New Roman" w:hint="eastAsia"/>
          <w:kern w:val="0"/>
          <w:sz w:val="22"/>
          <w:szCs w:val="24"/>
        </w:rPr>
        <w:t>计算可得输出电压理论值应为</w:t>
      </w:r>
      <w:r>
        <w:rPr>
          <w:rFonts w:eastAsia="宋体" w:cs="Times New Roman" w:hint="eastAsia"/>
          <w:kern w:val="0"/>
          <w:sz w:val="22"/>
          <w:szCs w:val="24"/>
        </w:rPr>
        <w:t>12.5 V</w:t>
      </w:r>
      <w:r>
        <w:rPr>
          <w:rFonts w:eastAsia="宋体" w:cs="Times New Roman" w:hint="eastAsia"/>
          <w:kern w:val="0"/>
          <w:sz w:val="22"/>
          <w:szCs w:val="24"/>
        </w:rPr>
        <w:t>。简单分析可知，开关管</w:t>
      </w:r>
      <w:r>
        <w:rPr>
          <w:rFonts w:eastAsia="宋体" w:cs="Times New Roman" w:hint="eastAsia"/>
          <w:kern w:val="0"/>
          <w:sz w:val="22"/>
          <w:szCs w:val="24"/>
        </w:rPr>
        <w:t>Q</w:t>
      </w:r>
      <w:r>
        <w:rPr>
          <w:rFonts w:eastAsia="宋体" w:cs="Times New Roman" w:hint="eastAsia"/>
          <w:kern w:val="0"/>
          <w:sz w:val="22"/>
          <w:szCs w:val="24"/>
        </w:rPr>
        <w:t>和二极管</w:t>
      </w:r>
      <w:r>
        <w:rPr>
          <w:rFonts w:eastAsia="宋体" w:cs="Times New Roman" w:hint="eastAsia"/>
          <w:kern w:val="0"/>
          <w:sz w:val="22"/>
          <w:szCs w:val="24"/>
        </w:rPr>
        <w:t>D</w:t>
      </w:r>
      <w:r>
        <w:rPr>
          <w:rFonts w:eastAsia="宋体" w:cs="Times New Roman" w:hint="eastAsia"/>
          <w:kern w:val="0"/>
          <w:sz w:val="22"/>
          <w:szCs w:val="24"/>
        </w:rPr>
        <w:t>的导通电阻消耗了一部分功率，导致电路效率小于理论值</w:t>
      </w:r>
      <w:r>
        <w:rPr>
          <w:rFonts w:eastAsia="宋体" w:cs="Times New Roman" w:hint="eastAsia"/>
          <w:kern w:val="0"/>
          <w:sz w:val="22"/>
          <w:szCs w:val="24"/>
        </w:rPr>
        <w:t>100%</w:t>
      </w:r>
      <w:r>
        <w:rPr>
          <w:rFonts w:eastAsia="宋体" w:cs="Times New Roman" w:hint="eastAsia"/>
          <w:kern w:val="0"/>
          <w:sz w:val="22"/>
          <w:szCs w:val="24"/>
        </w:rPr>
        <w:t>。</w:t>
      </w:r>
    </w:p>
    <w:p w14:paraId="5A43506B" w14:textId="77777777" w:rsidR="003A4DAF" w:rsidRDefault="00000000">
      <w:pPr>
        <w:spacing w:line="480" w:lineRule="exact"/>
        <w:ind w:firstLine="440"/>
        <w:rPr>
          <w:rFonts w:eastAsia="宋体" w:cs="Times New Roman"/>
          <w:kern w:val="0"/>
          <w:sz w:val="22"/>
          <w:szCs w:val="24"/>
        </w:rPr>
      </w:pPr>
      <w:r>
        <w:rPr>
          <w:rFonts w:eastAsia="宋体" w:cs="Times New Roman" w:hint="eastAsia"/>
          <w:kern w:val="0"/>
          <w:sz w:val="22"/>
          <w:szCs w:val="24"/>
        </w:rPr>
        <w:t>进一步分析，由临界电感公式可得，</w:t>
      </w:r>
      <w:r>
        <w:rPr>
          <w:rFonts w:eastAsia="宋体" w:cs="Times New Roman" w:hint="eastAsia"/>
          <w:kern w:val="0"/>
          <w:sz w:val="22"/>
          <w:szCs w:val="24"/>
        </w:rPr>
        <w:t>Boost</w:t>
      </w:r>
      <w:r>
        <w:rPr>
          <w:rFonts w:eastAsia="宋体" w:cs="Times New Roman" w:hint="eastAsia"/>
          <w:kern w:val="0"/>
          <w:sz w:val="22"/>
          <w:szCs w:val="24"/>
        </w:rPr>
        <w:t>变换器在本例中，</w:t>
      </w:r>
      <w:r>
        <w:rPr>
          <w:rFonts w:eastAsia="宋体" w:cs="Times New Roman" w:hint="eastAsia"/>
          <w:kern w:val="0"/>
          <w:sz w:val="22"/>
          <w:szCs w:val="24"/>
        </w:rPr>
        <w:t>CRM</w:t>
      </w:r>
      <w:r>
        <w:rPr>
          <w:rFonts w:eastAsia="宋体" w:cs="Times New Roman" w:hint="eastAsia"/>
          <w:kern w:val="0"/>
          <w:sz w:val="22"/>
          <w:szCs w:val="24"/>
        </w:rPr>
        <w:t>临界电感值</w:t>
      </w:r>
      <w:proofErr w:type="spellStart"/>
      <w:r>
        <w:rPr>
          <w:rFonts w:eastAsia="宋体" w:cs="Times New Roman" w:hint="eastAsia"/>
          <w:kern w:val="0"/>
          <w:sz w:val="22"/>
          <w:szCs w:val="24"/>
        </w:rPr>
        <w:t>L~crit</w:t>
      </w:r>
      <w:proofErr w:type="spellEnd"/>
      <w:r>
        <w:rPr>
          <w:rFonts w:eastAsia="宋体" w:cs="Times New Roman" w:hint="eastAsia"/>
          <w:kern w:val="0"/>
          <w:sz w:val="22"/>
          <w:szCs w:val="24"/>
        </w:rPr>
        <w:t>~</w:t>
      </w:r>
      <w:r>
        <w:rPr>
          <w:rFonts w:eastAsia="宋体" w:cs="Times New Roman" w:hint="eastAsia"/>
          <w:kern w:val="0"/>
          <w:sz w:val="22"/>
          <w:szCs w:val="24"/>
        </w:rPr>
        <w:t>为</w:t>
      </w:r>
      <w:r>
        <w:rPr>
          <w:rFonts w:eastAsia="宋体" w:cs="Times New Roman" w:hint="eastAsia"/>
          <w:kern w:val="0"/>
          <w:sz w:val="22"/>
          <w:szCs w:val="24"/>
        </w:rPr>
        <w:t xml:space="preserve">0.32 </w:t>
      </w:r>
      <w:proofErr w:type="spellStart"/>
      <w:r>
        <w:rPr>
          <w:rFonts w:eastAsia="宋体" w:cs="Times New Roman" w:hint="eastAsia"/>
          <w:kern w:val="0"/>
          <w:sz w:val="22"/>
          <w:szCs w:val="24"/>
        </w:rPr>
        <w:t>mH</w:t>
      </w:r>
      <w:proofErr w:type="spellEnd"/>
      <w:r>
        <w:rPr>
          <w:rFonts w:eastAsia="宋体" w:cs="Times New Roman" w:hint="eastAsia"/>
          <w:kern w:val="0"/>
          <w:sz w:val="22"/>
          <w:szCs w:val="24"/>
        </w:rPr>
        <w:t>，而仿真使用的电感值为</w:t>
      </w:r>
      <w:r>
        <w:rPr>
          <w:rFonts w:eastAsia="宋体" w:cs="Times New Roman" w:hint="eastAsia"/>
          <w:kern w:val="0"/>
          <w:sz w:val="22"/>
          <w:szCs w:val="24"/>
        </w:rPr>
        <w:t xml:space="preserve">1 </w:t>
      </w:r>
      <w:proofErr w:type="spellStart"/>
      <w:r>
        <w:rPr>
          <w:rFonts w:eastAsia="宋体" w:cs="Times New Roman" w:hint="eastAsia"/>
          <w:kern w:val="0"/>
          <w:sz w:val="22"/>
          <w:szCs w:val="24"/>
        </w:rPr>
        <w:t>mH</w:t>
      </w:r>
      <w:proofErr w:type="spellEnd"/>
      <w:r>
        <w:rPr>
          <w:rFonts w:eastAsia="宋体" w:cs="Times New Roman" w:hint="eastAsia"/>
          <w:kern w:val="0"/>
          <w:sz w:val="22"/>
          <w:szCs w:val="24"/>
        </w:rPr>
        <w:t>，远大于临界值</w:t>
      </w:r>
      <w:proofErr w:type="spellStart"/>
      <w:r>
        <w:rPr>
          <w:rFonts w:eastAsia="宋体" w:cs="Times New Roman" w:hint="eastAsia"/>
          <w:kern w:val="0"/>
          <w:sz w:val="22"/>
          <w:szCs w:val="24"/>
        </w:rPr>
        <w:t>L~crit</w:t>
      </w:r>
      <w:proofErr w:type="spellEnd"/>
      <w:r>
        <w:rPr>
          <w:rFonts w:eastAsia="宋体" w:cs="Times New Roman" w:hint="eastAsia"/>
          <w:kern w:val="0"/>
          <w:sz w:val="22"/>
          <w:szCs w:val="24"/>
        </w:rPr>
        <w:t>~</w:t>
      </w:r>
      <w:r>
        <w:rPr>
          <w:rFonts w:eastAsia="宋体" w:cs="Times New Roman" w:hint="eastAsia"/>
          <w:kern w:val="0"/>
          <w:sz w:val="22"/>
          <w:szCs w:val="24"/>
        </w:rPr>
        <w:t>，因此变换器工作在</w:t>
      </w:r>
      <w:r>
        <w:rPr>
          <w:rFonts w:eastAsia="宋体" w:cs="Times New Roman" w:hint="eastAsia"/>
          <w:kern w:val="0"/>
          <w:sz w:val="22"/>
          <w:szCs w:val="24"/>
        </w:rPr>
        <w:t>CCM</w:t>
      </w:r>
      <w:r>
        <w:rPr>
          <w:rFonts w:eastAsia="宋体" w:cs="Times New Roman" w:hint="eastAsia"/>
          <w:kern w:val="0"/>
          <w:sz w:val="22"/>
          <w:szCs w:val="24"/>
        </w:rPr>
        <w:t>下。</w:t>
      </w:r>
    </w:p>
    <w:p w14:paraId="63710ECE" w14:textId="77777777" w:rsidR="003A4DAF" w:rsidRDefault="00000000">
      <w:pPr>
        <w:pStyle w:val="3"/>
      </w:pPr>
      <w:r>
        <w:rPr>
          <w:rFonts w:hint="eastAsia"/>
        </w:rPr>
        <w:t>3.1.2 CRM</w:t>
      </w:r>
      <w:r>
        <w:rPr>
          <w:rFonts w:hint="eastAsia"/>
        </w:rPr>
        <w:t>下</w:t>
      </w:r>
      <w:r>
        <w:rPr>
          <w:rFonts w:hint="eastAsia"/>
        </w:rPr>
        <w:t>Boost</w:t>
      </w:r>
      <w:r>
        <w:rPr>
          <w:rFonts w:hint="eastAsia"/>
        </w:rPr>
        <w:t>变换器的仿真</w:t>
      </w:r>
    </w:p>
    <w:p w14:paraId="0351F14C" w14:textId="77777777" w:rsidR="003A4DAF" w:rsidRDefault="00000000">
      <w:pPr>
        <w:pStyle w:val="ac"/>
        <w:kinsoku w:val="0"/>
        <w:overflowPunct w:val="0"/>
        <w:spacing w:before="0" w:beforeAutospacing="0" w:after="0" w:afterAutospacing="0" w:line="480" w:lineRule="exact"/>
        <w:ind w:left="6"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电路参数如下表：</w:t>
      </w:r>
    </w:p>
    <w:p w14:paraId="79A298C5" w14:textId="77777777" w:rsidR="003A4DAF" w:rsidRDefault="003A4DAF">
      <w:pPr>
        <w:pStyle w:val="ac"/>
        <w:kinsoku w:val="0"/>
        <w:overflowPunct w:val="0"/>
        <w:spacing w:before="0" w:beforeAutospacing="0" w:after="0" w:afterAutospacing="0" w:line="480" w:lineRule="exact"/>
        <w:ind w:left="6" w:firstLine="440"/>
        <w:jc w:val="both"/>
        <w:textAlignment w:val="baseline"/>
        <w:rPr>
          <w:rFonts w:ascii="Times New Roman" w:hAnsi="Times New Roman" w:cs="Times New Roman"/>
          <w:sz w:val="22"/>
        </w:rPr>
      </w:pPr>
    </w:p>
    <w:tbl>
      <w:tblPr>
        <w:tblStyle w:val="af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045"/>
        <w:gridCol w:w="1046"/>
        <w:gridCol w:w="1046"/>
        <w:gridCol w:w="1046"/>
        <w:gridCol w:w="1046"/>
      </w:tblGrid>
      <w:tr w:rsidR="003A4DAF" w14:paraId="28EE8178" w14:textId="77777777">
        <w:trPr>
          <w:trHeight w:val="181"/>
          <w:jc w:val="center"/>
        </w:trPr>
        <w:tc>
          <w:tcPr>
            <w:tcW w:w="1045" w:type="dxa"/>
            <w:vAlign w:val="center"/>
          </w:tcPr>
          <w:p w14:paraId="6DCBA531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U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in</w:t>
            </w:r>
            <w:proofErr w:type="spellEnd"/>
          </w:p>
        </w:tc>
        <w:tc>
          <w:tcPr>
            <w:tcW w:w="1045" w:type="dxa"/>
            <w:vAlign w:val="center"/>
          </w:tcPr>
          <w:p w14:paraId="388D41A9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D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y</w:t>
            </w:r>
          </w:p>
        </w:tc>
        <w:tc>
          <w:tcPr>
            <w:tcW w:w="1046" w:type="dxa"/>
            <w:vAlign w:val="center"/>
          </w:tcPr>
          <w:p w14:paraId="1E1CC9C9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f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s</w:t>
            </w:r>
          </w:p>
        </w:tc>
        <w:tc>
          <w:tcPr>
            <w:tcW w:w="1046" w:type="dxa"/>
            <w:vAlign w:val="center"/>
          </w:tcPr>
          <w:p w14:paraId="5175F23E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f</w:t>
            </w:r>
            <w:proofErr w:type="spellEnd"/>
          </w:p>
        </w:tc>
        <w:tc>
          <w:tcPr>
            <w:tcW w:w="1046" w:type="dxa"/>
            <w:vAlign w:val="center"/>
          </w:tcPr>
          <w:p w14:paraId="34DB26A4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C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f</w:t>
            </w:r>
          </w:p>
        </w:tc>
        <w:tc>
          <w:tcPr>
            <w:tcW w:w="1046" w:type="dxa"/>
            <w:vAlign w:val="center"/>
          </w:tcPr>
          <w:p w14:paraId="56662D8E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  <w:vertAlign w:val="subscript"/>
              </w:rPr>
            </w:pPr>
            <w:proofErr w:type="spellStart"/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R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Ld</w:t>
            </w:r>
            <w:proofErr w:type="spellEnd"/>
          </w:p>
        </w:tc>
      </w:tr>
      <w:tr w:rsidR="003A4DAF" w14:paraId="0F21FA87" w14:textId="77777777">
        <w:trPr>
          <w:trHeight w:val="180"/>
          <w:jc w:val="center"/>
        </w:trPr>
        <w:tc>
          <w:tcPr>
            <w:tcW w:w="1045" w:type="dxa"/>
            <w:vAlign w:val="center"/>
          </w:tcPr>
          <w:p w14:paraId="60E9AD1C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V</w:t>
            </w:r>
          </w:p>
        </w:tc>
        <w:tc>
          <w:tcPr>
            <w:tcW w:w="1045" w:type="dxa"/>
            <w:vAlign w:val="center"/>
          </w:tcPr>
          <w:p w14:paraId="7FA3072D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0.2</w:t>
            </w:r>
          </w:p>
        </w:tc>
        <w:tc>
          <w:tcPr>
            <w:tcW w:w="1046" w:type="dxa"/>
            <w:vAlign w:val="center"/>
          </w:tcPr>
          <w:p w14:paraId="2C573ACA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kHz</w:t>
            </w:r>
          </w:p>
        </w:tc>
        <w:tc>
          <w:tcPr>
            <w:tcW w:w="1046" w:type="dxa"/>
            <w:vAlign w:val="center"/>
          </w:tcPr>
          <w:p w14:paraId="29773186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0.32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mH</w:t>
            </w:r>
            <w:proofErr w:type="spellEnd"/>
          </w:p>
        </w:tc>
        <w:tc>
          <w:tcPr>
            <w:tcW w:w="1046" w:type="dxa"/>
            <w:vAlign w:val="center"/>
          </w:tcPr>
          <w:p w14:paraId="5CB3A8DC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470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μF</w:t>
            </w:r>
            <w:proofErr w:type="spellEnd"/>
          </w:p>
        </w:tc>
        <w:tc>
          <w:tcPr>
            <w:tcW w:w="1046" w:type="dxa"/>
            <w:vAlign w:val="center"/>
          </w:tcPr>
          <w:p w14:paraId="7361EF30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Ω</w:t>
            </w:r>
          </w:p>
        </w:tc>
      </w:tr>
    </w:tbl>
    <w:p w14:paraId="2594CAB6" w14:textId="77777777" w:rsidR="003A4DAF" w:rsidRDefault="00000000">
      <w:pPr>
        <w:pStyle w:val="a3"/>
        <w:ind w:firstLine="400"/>
        <w:rPr>
          <w:rFonts w:hint="eastAsia"/>
        </w:rPr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表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2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CRM</w:t>
      </w:r>
      <w:r>
        <w:rPr>
          <w:rFonts w:ascii="Arial" w:hAnsi="Arial" w:hint="eastAsia"/>
        </w:rPr>
        <w:t>下</w:t>
      </w:r>
      <w:r>
        <w:rPr>
          <w:rFonts w:ascii="Arial" w:hAnsi="Arial" w:hint="eastAsia"/>
        </w:rPr>
        <w:t>Boost</w:t>
      </w:r>
      <w:r>
        <w:rPr>
          <w:rFonts w:ascii="Arial" w:hAnsi="Arial" w:hint="eastAsia"/>
        </w:rPr>
        <w:t>变换器仿真参数</w:t>
      </w:r>
    </w:p>
    <w:p w14:paraId="58316E66" w14:textId="77777777" w:rsidR="003A4DAF" w:rsidRDefault="00000000">
      <w:pPr>
        <w:pStyle w:val="ac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仿真结果如下：</w:t>
      </w:r>
    </w:p>
    <w:p w14:paraId="7B65276D" w14:textId="77777777" w:rsidR="003A4DAF" w:rsidRDefault="003A4DAF">
      <w:pPr>
        <w:keepNext/>
        <w:ind w:firstLine="440"/>
        <w:jc w:val="center"/>
        <w:textAlignment w:val="center"/>
        <w:rPr>
          <w:rFonts w:eastAsia="宋体" w:cs="Times New Roman"/>
          <w:kern w:val="0"/>
          <w:sz w:val="22"/>
          <w:szCs w:val="24"/>
        </w:rPr>
      </w:pPr>
    </w:p>
    <w:p w14:paraId="72A681C5" w14:textId="77777777" w:rsidR="003A4DAF" w:rsidRDefault="00000000">
      <w:pPr>
        <w:keepNext/>
        <w:spacing w:line="240" w:lineRule="auto"/>
        <w:ind w:firstLineChars="0" w:firstLine="0"/>
        <w:jc w:val="center"/>
        <w:textAlignment w:val="center"/>
        <w:rPr>
          <w:rFonts w:eastAsia="宋体" w:cs="Times New Roman"/>
          <w:kern w:val="0"/>
          <w:sz w:val="22"/>
          <w:szCs w:val="24"/>
        </w:rPr>
      </w:pPr>
      <w:r>
        <w:rPr>
          <w:noProof/>
        </w:rPr>
        <w:drawing>
          <wp:inline distT="0" distB="0" distL="114300" distR="114300" wp14:anchorId="2EDF3241" wp14:editId="4397A1E8">
            <wp:extent cx="4018915" cy="2840355"/>
            <wp:effectExtent l="0" t="0" r="6985" b="4445"/>
            <wp:docPr id="1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6876" w14:textId="3BA73804" w:rsidR="003A4DAF" w:rsidRDefault="00000000">
      <w:pPr>
        <w:pStyle w:val="a3"/>
        <w:ind w:firstLine="400"/>
        <w:rPr>
          <w:rFonts w:ascii="Arial" w:hAnsi="Arial"/>
        </w:rPr>
      </w:pPr>
      <w:bookmarkStart w:id="17" w:name="_Ref180826084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18</w:t>
      </w:r>
      <w:r>
        <w:rPr>
          <w:rFonts w:ascii="Arial" w:hAnsi="Arial"/>
        </w:rPr>
        <w:fldChar w:fldCharType="end"/>
      </w:r>
      <w:bookmarkEnd w:id="17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RM</w:t>
      </w:r>
      <w:r>
        <w:rPr>
          <w:rFonts w:ascii="Arial" w:hAnsi="Arial" w:hint="eastAsia"/>
        </w:rPr>
        <w:t>下电感电流、二极管电流和开关管电流波形</w:t>
      </w:r>
    </w:p>
    <w:p w14:paraId="7B2D677B" w14:textId="77777777" w:rsidR="003A4DAF" w:rsidRDefault="00000000">
      <w:pPr>
        <w:pStyle w:val="a3"/>
        <w:keepNext/>
        <w:ind w:firstLine="400"/>
        <w:rPr>
          <w:rFonts w:ascii="Times New Roman" w:eastAsia="宋体" w:hAnsi="Times New Roman" w:cs="Times New Roman"/>
          <w:kern w:val="0"/>
          <w:sz w:val="22"/>
          <w:szCs w:val="24"/>
        </w:rPr>
      </w:pPr>
      <w:r>
        <w:rPr>
          <w:noProof/>
        </w:rPr>
        <w:lastRenderedPageBreak/>
        <w:drawing>
          <wp:inline distT="0" distB="0" distL="114300" distR="114300" wp14:anchorId="2B2B2743" wp14:editId="318DF0FC">
            <wp:extent cx="3932555" cy="2779395"/>
            <wp:effectExtent l="0" t="0" r="4445" b="1905"/>
            <wp:docPr id="16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7DA30" w14:textId="77777777" w:rsidR="003A4DAF" w:rsidRDefault="003A4DAF"/>
    <w:p w14:paraId="34AA2AB2" w14:textId="225550EF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19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CRM</w:t>
      </w:r>
      <w:r>
        <w:rPr>
          <w:rFonts w:ascii="Arial" w:hAnsi="Arial" w:hint="eastAsia"/>
        </w:rPr>
        <w:t>下开关管电压和电感电压波形</w:t>
      </w:r>
    </w:p>
    <w:p w14:paraId="7F34BE89" w14:textId="77777777" w:rsidR="003A4DAF" w:rsidRDefault="00000000">
      <w:pPr>
        <w:pStyle w:val="a3"/>
        <w:keepNext/>
        <w:ind w:firstLine="400"/>
        <w:rPr>
          <w:rFonts w:hint="eastAsia"/>
        </w:rPr>
      </w:pPr>
      <w:r>
        <w:rPr>
          <w:noProof/>
        </w:rPr>
        <w:drawing>
          <wp:inline distT="0" distB="0" distL="114300" distR="114300" wp14:anchorId="2D62BD81" wp14:editId="400CBC0E">
            <wp:extent cx="4248150" cy="1771650"/>
            <wp:effectExtent l="0" t="0" r="6350" b="6350"/>
            <wp:docPr id="2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7FBD" w14:textId="5D489961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20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RM</w:t>
      </w:r>
      <w:r>
        <w:rPr>
          <w:rFonts w:ascii="Arial" w:hAnsi="Arial" w:hint="eastAsia"/>
        </w:rPr>
        <w:t>下电容电流波形</w:t>
      </w:r>
    </w:p>
    <w:p w14:paraId="00F733C8" w14:textId="77777777" w:rsidR="003A4DAF" w:rsidRDefault="00000000">
      <w:pPr>
        <w:pStyle w:val="a3"/>
        <w:keepNext/>
        <w:ind w:firstLine="400"/>
        <w:rPr>
          <w:rFonts w:hint="eastAsia"/>
        </w:rPr>
      </w:pPr>
      <w:r>
        <w:rPr>
          <w:noProof/>
        </w:rPr>
        <w:drawing>
          <wp:inline distT="0" distB="0" distL="114300" distR="114300" wp14:anchorId="439735C9" wp14:editId="1AF72B8D">
            <wp:extent cx="3823970" cy="2701925"/>
            <wp:effectExtent l="0" t="0" r="11430" b="3175"/>
            <wp:docPr id="21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2306" w14:textId="5ECF3B58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21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RM</w:t>
      </w:r>
      <w:r>
        <w:rPr>
          <w:rFonts w:ascii="Arial" w:hAnsi="Arial" w:hint="eastAsia"/>
        </w:rPr>
        <w:t>下输出电流和输出电压波形</w:t>
      </w:r>
    </w:p>
    <w:p w14:paraId="1C6E6CD5" w14:textId="77777777" w:rsidR="003A4DAF" w:rsidRDefault="00000000">
      <w:pPr>
        <w:spacing w:line="480" w:lineRule="exact"/>
        <w:ind w:firstLine="440"/>
        <w:textAlignment w:val="center"/>
        <w:rPr>
          <w:rFonts w:cs="Times New Roman"/>
          <w:sz w:val="22"/>
        </w:rPr>
      </w:pPr>
      <w:r>
        <w:rPr>
          <w:rFonts w:cs="Times New Roman" w:hint="eastAsia"/>
          <w:sz w:val="22"/>
        </w:rPr>
        <w:t>由临界电感公式可知，减小升压电感值可以使电感电流平均值下降，出现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或</w:t>
      </w:r>
      <w:r>
        <w:rPr>
          <w:rFonts w:cs="Times New Roman" w:hint="eastAsia"/>
          <w:sz w:val="22"/>
        </w:rPr>
        <w:lastRenderedPageBreak/>
        <w:t>DCM</w:t>
      </w:r>
      <w:r>
        <w:rPr>
          <w:rFonts w:cs="Times New Roman" w:hint="eastAsia"/>
          <w:sz w:val="22"/>
        </w:rPr>
        <w:t>的工作模态。本</w:t>
      </w:r>
      <w:proofErr w:type="gramStart"/>
      <w:r>
        <w:rPr>
          <w:rFonts w:cs="Times New Roman" w:hint="eastAsia"/>
          <w:sz w:val="22"/>
        </w:rPr>
        <w:t>例采用</w:t>
      </w:r>
      <w:proofErr w:type="gramEnd"/>
      <w:r>
        <w:rPr>
          <w:rFonts w:cs="Times New Roman" w:hint="eastAsia"/>
          <w:sz w:val="22"/>
        </w:rPr>
        <w:t>减小电感值的方法使变换器工作在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下。计算可知，临界电感值为</w:t>
      </w:r>
      <w:r>
        <w:rPr>
          <w:rFonts w:cs="Times New Roman" w:hint="eastAsia"/>
          <w:sz w:val="22"/>
        </w:rPr>
        <w:t xml:space="preserve">0.32 </w:t>
      </w:r>
      <w:proofErr w:type="spellStart"/>
      <w:r>
        <w:rPr>
          <w:rFonts w:cs="Times New Roman" w:hint="eastAsia"/>
          <w:sz w:val="22"/>
        </w:rPr>
        <w:t>mH</w:t>
      </w:r>
      <w:proofErr w:type="spellEnd"/>
      <w:r>
        <w:rPr>
          <w:rFonts w:cs="Times New Roman" w:hint="eastAsia"/>
          <w:sz w:val="22"/>
        </w:rPr>
        <w:t>。</w:t>
      </w:r>
    </w:p>
    <w:p w14:paraId="5351E994" w14:textId="77777777" w:rsidR="003A4DAF" w:rsidRDefault="00000000">
      <w:pPr>
        <w:spacing w:line="480" w:lineRule="exact"/>
        <w:ind w:firstLine="440"/>
        <w:textAlignment w:val="center"/>
        <w:rPr>
          <w:rFonts w:cs="Times New Roman"/>
          <w:sz w:val="22"/>
        </w:rPr>
      </w:pPr>
      <w:r>
        <w:rPr>
          <w:rFonts w:cs="Times New Roman" w:hint="eastAsia"/>
          <w:sz w:val="22"/>
        </w:rPr>
        <w:t>观察可知，电感电流最小值恰好等于零，即变换器工作在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下。电容电流波形非常陡峭，因此输出电压的纹波呈抛物线形。输出电压的平均值大约为</w:t>
      </w:r>
      <w:r>
        <w:rPr>
          <w:rFonts w:cs="Times New Roman" w:hint="eastAsia"/>
          <w:sz w:val="22"/>
        </w:rPr>
        <w:t>11.448 V</w:t>
      </w:r>
      <w:r>
        <w:rPr>
          <w:rFonts w:cs="Times New Roman" w:hint="eastAsia"/>
          <w:sz w:val="22"/>
        </w:rPr>
        <w:t>，开关管</w:t>
      </w:r>
      <w:r>
        <w:rPr>
          <w:rFonts w:cs="Times New Roman" w:hint="eastAsia"/>
          <w:sz w:val="22"/>
        </w:rPr>
        <w:t>Q</w:t>
      </w:r>
      <w:r>
        <w:rPr>
          <w:rFonts w:cs="Times New Roman" w:hint="eastAsia"/>
          <w:sz w:val="22"/>
        </w:rPr>
        <w:t>和二极管</w:t>
      </w:r>
      <w:r>
        <w:rPr>
          <w:rFonts w:cs="Times New Roman" w:hint="eastAsia"/>
          <w:sz w:val="22"/>
        </w:rPr>
        <w:t>D</w:t>
      </w:r>
      <w:r>
        <w:rPr>
          <w:rFonts w:cs="Times New Roman" w:hint="eastAsia"/>
          <w:sz w:val="22"/>
        </w:rPr>
        <w:t>的导通电阻消耗的功率</w:t>
      </w:r>
      <w:proofErr w:type="gramStart"/>
      <w:r>
        <w:rPr>
          <w:rFonts w:cs="Times New Roman" w:hint="eastAsia"/>
          <w:sz w:val="22"/>
        </w:rPr>
        <w:t>仍导致</w:t>
      </w:r>
      <w:proofErr w:type="gramEnd"/>
      <w:r>
        <w:rPr>
          <w:rFonts w:cs="Times New Roman" w:hint="eastAsia"/>
          <w:sz w:val="22"/>
        </w:rPr>
        <w:t>电路效率小于理论值</w:t>
      </w:r>
      <w:r>
        <w:rPr>
          <w:rFonts w:cs="Times New Roman" w:hint="eastAsia"/>
          <w:sz w:val="22"/>
        </w:rPr>
        <w:t>100%</w:t>
      </w:r>
      <w:r>
        <w:rPr>
          <w:rFonts w:cs="Times New Roman" w:hint="eastAsia"/>
          <w:sz w:val="22"/>
        </w:rPr>
        <w:t>。</w:t>
      </w:r>
    </w:p>
    <w:p w14:paraId="087AABD2" w14:textId="77777777" w:rsidR="003A4DAF" w:rsidRDefault="00000000">
      <w:pPr>
        <w:spacing w:line="480" w:lineRule="exact"/>
        <w:ind w:firstLine="440"/>
        <w:textAlignment w:val="center"/>
        <w:rPr>
          <w:rFonts w:cs="Times New Roman"/>
          <w:sz w:val="22"/>
        </w:rPr>
      </w:pPr>
      <w:r>
        <w:rPr>
          <w:rFonts w:cs="Times New Roman" w:hint="eastAsia"/>
          <w:sz w:val="22"/>
        </w:rPr>
        <w:t>进一步分析，由临界电感公式可得，</w:t>
      </w:r>
      <w:r>
        <w:rPr>
          <w:rFonts w:cs="Times New Roman" w:hint="eastAsia"/>
          <w:sz w:val="22"/>
        </w:rPr>
        <w:t>Boost</w:t>
      </w:r>
      <w:r>
        <w:rPr>
          <w:rFonts w:cs="Times New Roman" w:hint="eastAsia"/>
          <w:sz w:val="22"/>
        </w:rPr>
        <w:t>变换器在本例中，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临界电感值</w:t>
      </w:r>
      <w:proofErr w:type="spellStart"/>
      <w:r>
        <w:rPr>
          <w:rFonts w:cs="Times New Roman" w:hint="eastAsia"/>
          <w:sz w:val="22"/>
        </w:rPr>
        <w:t>L~crit</w:t>
      </w:r>
      <w:proofErr w:type="spellEnd"/>
      <w:r>
        <w:rPr>
          <w:rFonts w:cs="Times New Roman" w:hint="eastAsia"/>
          <w:sz w:val="22"/>
        </w:rPr>
        <w:t>~</w:t>
      </w:r>
      <w:r>
        <w:rPr>
          <w:rFonts w:cs="Times New Roman" w:hint="eastAsia"/>
          <w:sz w:val="22"/>
        </w:rPr>
        <w:t>为</w:t>
      </w:r>
      <w:r>
        <w:rPr>
          <w:rFonts w:cs="Times New Roman" w:hint="eastAsia"/>
          <w:sz w:val="22"/>
        </w:rPr>
        <w:t xml:space="preserve">0.32 </w:t>
      </w:r>
      <w:proofErr w:type="spellStart"/>
      <w:r>
        <w:rPr>
          <w:rFonts w:cs="Times New Roman" w:hint="eastAsia"/>
          <w:sz w:val="22"/>
        </w:rPr>
        <w:t>mH</w:t>
      </w:r>
      <w:proofErr w:type="spellEnd"/>
      <w:r>
        <w:rPr>
          <w:rFonts w:cs="Times New Roman" w:hint="eastAsia"/>
          <w:sz w:val="22"/>
        </w:rPr>
        <w:t>，而仿真使用的</w:t>
      </w:r>
      <w:proofErr w:type="gramStart"/>
      <w:r>
        <w:rPr>
          <w:rFonts w:cs="Times New Roman" w:hint="eastAsia"/>
          <w:sz w:val="22"/>
        </w:rPr>
        <w:t>电感值恰等于</w:t>
      </w:r>
      <w:proofErr w:type="gramEnd"/>
      <w:r>
        <w:rPr>
          <w:rFonts w:cs="Times New Roman" w:hint="eastAsia"/>
          <w:sz w:val="22"/>
        </w:rPr>
        <w:t>临界值，再次验证了变换器工作在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下。</w:t>
      </w:r>
    </w:p>
    <w:p w14:paraId="651E5960" w14:textId="77777777" w:rsidR="003A4DAF" w:rsidRDefault="00000000">
      <w:pPr>
        <w:pStyle w:val="3"/>
      </w:pPr>
      <w:r>
        <w:rPr>
          <w:rFonts w:hint="eastAsia"/>
        </w:rPr>
        <w:t>3.1.3 CRM</w:t>
      </w:r>
      <w:r>
        <w:rPr>
          <w:rFonts w:hint="eastAsia"/>
        </w:rPr>
        <w:t>下</w:t>
      </w:r>
      <w:r>
        <w:rPr>
          <w:rFonts w:hint="eastAsia"/>
        </w:rPr>
        <w:t>Boost</w:t>
      </w:r>
      <w:r>
        <w:rPr>
          <w:rFonts w:hint="eastAsia"/>
        </w:rPr>
        <w:t>变换器的仿真</w:t>
      </w:r>
    </w:p>
    <w:p w14:paraId="585799A8" w14:textId="77777777" w:rsidR="003A4DAF" w:rsidRDefault="00000000">
      <w:pPr>
        <w:pStyle w:val="ac"/>
        <w:kinsoku w:val="0"/>
        <w:overflowPunct w:val="0"/>
        <w:spacing w:before="0" w:beforeAutospacing="0" w:after="0" w:afterAutospacing="0" w:line="480" w:lineRule="exact"/>
        <w:ind w:left="6"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电路参数如下表：</w:t>
      </w:r>
    </w:p>
    <w:tbl>
      <w:tblPr>
        <w:tblStyle w:val="af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045"/>
        <w:gridCol w:w="1046"/>
        <w:gridCol w:w="1046"/>
        <w:gridCol w:w="1046"/>
        <w:gridCol w:w="1046"/>
      </w:tblGrid>
      <w:tr w:rsidR="003A4DAF" w14:paraId="5E143457" w14:textId="77777777">
        <w:trPr>
          <w:trHeight w:val="181"/>
          <w:jc w:val="center"/>
        </w:trPr>
        <w:tc>
          <w:tcPr>
            <w:tcW w:w="1045" w:type="dxa"/>
            <w:vAlign w:val="center"/>
          </w:tcPr>
          <w:p w14:paraId="33AE9D72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Uin</w:t>
            </w:r>
            <w:proofErr w:type="spellEnd"/>
          </w:p>
        </w:tc>
        <w:tc>
          <w:tcPr>
            <w:tcW w:w="1045" w:type="dxa"/>
            <w:vAlign w:val="center"/>
          </w:tcPr>
          <w:p w14:paraId="4CDAE8F8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Dy</w:t>
            </w:r>
          </w:p>
        </w:tc>
        <w:tc>
          <w:tcPr>
            <w:tcW w:w="1046" w:type="dxa"/>
            <w:vAlign w:val="center"/>
          </w:tcPr>
          <w:p w14:paraId="052841AC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fs</w:t>
            </w:r>
          </w:p>
        </w:tc>
        <w:tc>
          <w:tcPr>
            <w:tcW w:w="1046" w:type="dxa"/>
            <w:vAlign w:val="center"/>
          </w:tcPr>
          <w:p w14:paraId="746C1336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Lf</w:t>
            </w:r>
            <w:proofErr w:type="spellEnd"/>
          </w:p>
        </w:tc>
        <w:tc>
          <w:tcPr>
            <w:tcW w:w="1046" w:type="dxa"/>
            <w:vAlign w:val="center"/>
          </w:tcPr>
          <w:p w14:paraId="7129F381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Cf</w:t>
            </w:r>
          </w:p>
        </w:tc>
        <w:tc>
          <w:tcPr>
            <w:tcW w:w="1046" w:type="dxa"/>
            <w:vAlign w:val="center"/>
          </w:tcPr>
          <w:p w14:paraId="716F837D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>Ld</w:t>
            </w:r>
            <w:proofErr w:type="spellEnd"/>
          </w:p>
        </w:tc>
      </w:tr>
      <w:tr w:rsidR="003A4DAF" w14:paraId="50F14281" w14:textId="77777777">
        <w:trPr>
          <w:trHeight w:val="180"/>
          <w:jc w:val="center"/>
        </w:trPr>
        <w:tc>
          <w:tcPr>
            <w:tcW w:w="1045" w:type="dxa"/>
            <w:vAlign w:val="center"/>
          </w:tcPr>
          <w:p w14:paraId="4828D708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V</w:t>
            </w:r>
          </w:p>
        </w:tc>
        <w:tc>
          <w:tcPr>
            <w:tcW w:w="1045" w:type="dxa"/>
            <w:vAlign w:val="center"/>
          </w:tcPr>
          <w:p w14:paraId="61CE172F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0.2</w:t>
            </w:r>
          </w:p>
        </w:tc>
        <w:tc>
          <w:tcPr>
            <w:tcW w:w="1046" w:type="dxa"/>
            <w:vAlign w:val="center"/>
          </w:tcPr>
          <w:p w14:paraId="3A5C58A4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kHz</w:t>
            </w:r>
          </w:p>
        </w:tc>
        <w:tc>
          <w:tcPr>
            <w:tcW w:w="1046" w:type="dxa"/>
            <w:vAlign w:val="center"/>
          </w:tcPr>
          <w:p w14:paraId="03C15B02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0.1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mH</w:t>
            </w:r>
            <w:proofErr w:type="spellEnd"/>
          </w:p>
        </w:tc>
        <w:tc>
          <w:tcPr>
            <w:tcW w:w="1046" w:type="dxa"/>
            <w:vAlign w:val="center"/>
          </w:tcPr>
          <w:p w14:paraId="2BCCFD85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470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μF</w:t>
            </w:r>
            <w:proofErr w:type="spellEnd"/>
          </w:p>
        </w:tc>
        <w:tc>
          <w:tcPr>
            <w:tcW w:w="1046" w:type="dxa"/>
            <w:vAlign w:val="center"/>
          </w:tcPr>
          <w:p w14:paraId="7226AE15" w14:textId="77777777" w:rsidR="003A4DAF" w:rsidRDefault="00000000">
            <w:pPr>
              <w:pStyle w:val="ac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Ω</w:t>
            </w:r>
          </w:p>
        </w:tc>
      </w:tr>
    </w:tbl>
    <w:p w14:paraId="529137D6" w14:textId="77777777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表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3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 DCM</w:t>
      </w:r>
      <w:r>
        <w:rPr>
          <w:rFonts w:ascii="Arial" w:hAnsi="Arial"/>
        </w:rPr>
        <w:t>下</w:t>
      </w:r>
      <w:r>
        <w:rPr>
          <w:rFonts w:ascii="Arial" w:hAnsi="Arial"/>
        </w:rPr>
        <w:t>Boost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仿真参数</w:t>
      </w:r>
    </w:p>
    <w:p w14:paraId="2817F8F1" w14:textId="77777777" w:rsidR="003A4DAF" w:rsidRDefault="00000000">
      <w:pPr>
        <w:pStyle w:val="ac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由临界电感公式可知，在</w:t>
      </w:r>
      <w:r>
        <w:rPr>
          <w:rFonts w:ascii="Times New Roman" w:hAnsi="Times New Roman" w:cs="Times New Roman" w:hint="eastAsia"/>
          <w:sz w:val="22"/>
        </w:rPr>
        <w:t>CRM</w:t>
      </w:r>
      <w:r>
        <w:rPr>
          <w:rFonts w:ascii="Times New Roman" w:hAnsi="Times New Roman" w:cs="Times New Roman" w:hint="eastAsia"/>
          <w:sz w:val="22"/>
        </w:rPr>
        <w:t>例中，</w:t>
      </w:r>
      <w:r>
        <w:rPr>
          <w:rFonts w:ascii="Times New Roman" w:hAnsi="Times New Roman" w:cs="Times New Roman" w:hint="eastAsia"/>
          <w:sz w:val="22"/>
        </w:rPr>
        <w:t>CRM</w:t>
      </w:r>
      <w:r>
        <w:rPr>
          <w:rFonts w:ascii="Times New Roman" w:hAnsi="Times New Roman" w:cs="Times New Roman" w:hint="eastAsia"/>
          <w:sz w:val="22"/>
        </w:rPr>
        <w:t>临界电感值</w:t>
      </w:r>
      <w:proofErr w:type="spellStart"/>
      <w:r>
        <w:rPr>
          <w:rFonts w:ascii="Times New Roman" w:hAnsi="Times New Roman" w:cs="Times New Roman"/>
          <w:sz w:val="22"/>
        </w:rPr>
        <w:t>L~crit</w:t>
      </w:r>
      <w:proofErr w:type="spellEnd"/>
      <w:r>
        <w:rPr>
          <w:rFonts w:ascii="Times New Roman" w:hAnsi="Times New Roman" w:cs="Times New Roman"/>
          <w:sz w:val="22"/>
        </w:rPr>
        <w:t>~</w:t>
      </w:r>
      <w:r>
        <w:rPr>
          <w:rFonts w:ascii="Times New Roman" w:hAnsi="Times New Roman" w:cs="Times New Roman"/>
          <w:sz w:val="22"/>
        </w:rPr>
        <w:t>为</w:t>
      </w:r>
      <w:r>
        <w:rPr>
          <w:rFonts w:ascii="Times New Roman" w:hAnsi="Times New Roman" w:cs="Times New Roman"/>
          <w:sz w:val="22"/>
        </w:rPr>
        <w:t xml:space="preserve">0.32 </w:t>
      </w:r>
      <w:proofErr w:type="spellStart"/>
      <w:r>
        <w:rPr>
          <w:rFonts w:ascii="Times New Roman" w:hAnsi="Times New Roman" w:cs="Times New Roman"/>
          <w:sz w:val="22"/>
        </w:rPr>
        <w:t>mH</w:t>
      </w:r>
      <w:proofErr w:type="spellEnd"/>
      <w:r>
        <w:rPr>
          <w:rFonts w:ascii="Times New Roman" w:hAnsi="Times New Roman" w:cs="Times New Roman"/>
          <w:sz w:val="22"/>
        </w:rPr>
        <w:t>。本</w:t>
      </w:r>
      <w:proofErr w:type="gramStart"/>
      <w:r>
        <w:rPr>
          <w:rFonts w:ascii="Times New Roman" w:hAnsi="Times New Roman" w:cs="Times New Roman"/>
          <w:sz w:val="22"/>
        </w:rPr>
        <w:t>例采用</w:t>
      </w:r>
      <w:proofErr w:type="gramEnd"/>
      <w:r>
        <w:rPr>
          <w:rFonts w:ascii="Times New Roman" w:hAnsi="Times New Roman" w:cs="Times New Roman"/>
          <w:sz w:val="22"/>
        </w:rPr>
        <w:t>进一步减小升压电感值的方法使变换器工作在</w:t>
      </w:r>
      <w:r>
        <w:rPr>
          <w:rFonts w:ascii="Times New Roman" w:hAnsi="Times New Roman" w:cs="Times New Roman"/>
          <w:sz w:val="22"/>
        </w:rPr>
        <w:t>DCM</w:t>
      </w:r>
      <w:r>
        <w:rPr>
          <w:rFonts w:ascii="Times New Roman" w:hAnsi="Times New Roman" w:cs="Times New Roman"/>
          <w:sz w:val="22"/>
        </w:rPr>
        <w:t>下。取</w:t>
      </w:r>
      <w:proofErr w:type="spellStart"/>
      <w:r>
        <w:rPr>
          <w:rFonts w:ascii="Times New Roman" w:hAnsi="Times New Roman" w:cs="Times New Roman"/>
          <w:sz w:val="22"/>
        </w:rPr>
        <w:t>L~f</w:t>
      </w:r>
      <w:proofErr w:type="spellEnd"/>
      <w:r>
        <w:rPr>
          <w:rFonts w:ascii="Times New Roman" w:hAnsi="Times New Roman" w:cs="Times New Roman"/>
          <w:sz w:val="22"/>
        </w:rPr>
        <w:t>~</w:t>
      </w:r>
      <w:r>
        <w:rPr>
          <w:rFonts w:ascii="Times New Roman" w:hAnsi="Times New Roman" w:cs="Times New Roman"/>
          <w:sz w:val="22"/>
        </w:rPr>
        <w:t>值为</w:t>
      </w:r>
      <w:r>
        <w:rPr>
          <w:rFonts w:ascii="Times New Roman" w:hAnsi="Times New Roman" w:cs="Times New Roman"/>
          <w:sz w:val="22"/>
        </w:rPr>
        <w:t xml:space="preserve">0.1 </w:t>
      </w:r>
      <w:proofErr w:type="spellStart"/>
      <w:r>
        <w:rPr>
          <w:rFonts w:ascii="Times New Roman" w:hAnsi="Times New Roman" w:cs="Times New Roman"/>
          <w:sz w:val="22"/>
        </w:rPr>
        <w:t>mH</w:t>
      </w:r>
      <w:proofErr w:type="spellEnd"/>
      <w:r>
        <w:rPr>
          <w:rFonts w:ascii="Times New Roman" w:hAnsi="Times New Roman" w:cs="Times New Roman"/>
          <w:sz w:val="22"/>
        </w:rPr>
        <w:t>。</w:t>
      </w:r>
      <w:r>
        <w:rPr>
          <w:rFonts w:ascii="Times New Roman" w:hAnsi="Times New Roman" w:cs="Times New Roman" w:hint="eastAsia"/>
          <w:sz w:val="22"/>
        </w:rPr>
        <w:t>仿真结果如下：</w:t>
      </w:r>
    </w:p>
    <w:p w14:paraId="3AB5F41E" w14:textId="77777777" w:rsidR="003A4DAF" w:rsidRDefault="00000000">
      <w:pPr>
        <w:keepNext/>
        <w:spacing w:line="240" w:lineRule="auto"/>
        <w:ind w:firstLineChars="0" w:firstLine="0"/>
        <w:jc w:val="center"/>
        <w:textAlignment w:val="center"/>
      </w:pPr>
      <w:r>
        <w:rPr>
          <w:noProof/>
        </w:rPr>
        <w:drawing>
          <wp:inline distT="0" distB="0" distL="114300" distR="114300" wp14:anchorId="174E774C" wp14:editId="3843657E">
            <wp:extent cx="4655185" cy="3289935"/>
            <wp:effectExtent l="0" t="0" r="5715" b="12065"/>
            <wp:docPr id="22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2F012" w14:textId="6D3A1B0D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22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DCM</w:t>
      </w:r>
      <w:r>
        <w:rPr>
          <w:rFonts w:ascii="Arial" w:hAnsi="Arial" w:hint="eastAsia"/>
        </w:rPr>
        <w:t>下电感电流、二极管电流和开关管电流波形</w:t>
      </w:r>
    </w:p>
    <w:p w14:paraId="7BA0E62F" w14:textId="77777777" w:rsidR="003A4DAF" w:rsidRDefault="00000000">
      <w:pPr>
        <w:keepNext/>
        <w:spacing w:line="240" w:lineRule="auto"/>
        <w:ind w:firstLineChars="0" w:firstLine="0"/>
        <w:jc w:val="center"/>
        <w:textAlignment w:val="center"/>
      </w:pPr>
      <w:r>
        <w:rPr>
          <w:noProof/>
        </w:rPr>
        <w:lastRenderedPageBreak/>
        <w:drawing>
          <wp:inline distT="0" distB="0" distL="114300" distR="114300" wp14:anchorId="0C99662C" wp14:editId="73F15FD4">
            <wp:extent cx="4566285" cy="3227070"/>
            <wp:effectExtent l="0" t="0" r="5715" b="11430"/>
            <wp:docPr id="27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9ED2" w14:textId="10A6E202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23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DCM</w:t>
      </w:r>
      <w:r>
        <w:rPr>
          <w:rFonts w:ascii="Arial" w:hAnsi="Arial" w:hint="eastAsia"/>
        </w:rPr>
        <w:t>下开关管电压和电感电压波形</w:t>
      </w:r>
    </w:p>
    <w:p w14:paraId="60F8C0F8" w14:textId="77777777" w:rsidR="003A4DAF" w:rsidRDefault="00000000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114300" distR="114300" wp14:anchorId="0DF62A8D" wp14:editId="37CB114E">
            <wp:extent cx="4386580" cy="1835150"/>
            <wp:effectExtent l="0" t="0" r="7620" b="6350"/>
            <wp:docPr id="28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CC66" w14:textId="2DF496D7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24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DCM</w:t>
      </w:r>
      <w:r>
        <w:rPr>
          <w:rFonts w:ascii="Arial" w:hAnsi="Arial" w:hint="eastAsia"/>
        </w:rPr>
        <w:t>下电容电流波形</w:t>
      </w:r>
    </w:p>
    <w:p w14:paraId="73214AE1" w14:textId="77777777" w:rsidR="003A4DAF" w:rsidRDefault="00000000">
      <w:pPr>
        <w:keepNext/>
        <w:spacing w:line="240" w:lineRule="auto"/>
        <w:ind w:firstLineChars="0" w:firstLine="0"/>
        <w:jc w:val="center"/>
        <w:textAlignment w:val="center"/>
      </w:pPr>
      <w:r>
        <w:rPr>
          <w:noProof/>
        </w:rPr>
        <w:lastRenderedPageBreak/>
        <w:drawing>
          <wp:inline distT="0" distB="0" distL="114300" distR="114300" wp14:anchorId="0463AC04" wp14:editId="7ECABE49">
            <wp:extent cx="4098925" cy="2895600"/>
            <wp:effectExtent l="0" t="0" r="3175" b="0"/>
            <wp:docPr id="30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89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2942B" w14:textId="7E4B0E46" w:rsidR="003A4DAF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 w:rsidR="00426061">
        <w:rPr>
          <w:rFonts w:ascii="Arial" w:hAnsi="Arial"/>
          <w:noProof/>
        </w:rPr>
        <w:t>25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DCM</w:t>
      </w:r>
      <w:r>
        <w:rPr>
          <w:rFonts w:ascii="Arial" w:hAnsi="Arial" w:hint="eastAsia"/>
        </w:rPr>
        <w:t>下输出电流和输出电压波形</w:t>
      </w:r>
    </w:p>
    <w:p w14:paraId="183B2E55" w14:textId="77777777" w:rsidR="003A4DAF" w:rsidRDefault="00000000">
      <w:pPr>
        <w:spacing w:line="480" w:lineRule="exact"/>
        <w:ind w:firstLine="440"/>
        <w:rPr>
          <w:rFonts w:eastAsia="宋体" w:cs="Times New Roman"/>
          <w:kern w:val="0"/>
          <w:sz w:val="22"/>
          <w:szCs w:val="24"/>
        </w:rPr>
      </w:pPr>
      <w:r>
        <w:rPr>
          <w:rFonts w:eastAsia="宋体" w:cs="Times New Roman" w:hint="eastAsia"/>
          <w:kern w:val="0"/>
          <w:sz w:val="22"/>
          <w:szCs w:val="24"/>
        </w:rPr>
        <w:t>观察可知，电感电流有长时间为零的波形，即变换器工作在</w:t>
      </w:r>
      <w:r>
        <w:rPr>
          <w:rFonts w:eastAsia="宋体" w:cs="Times New Roman" w:hint="eastAsia"/>
          <w:kern w:val="0"/>
          <w:sz w:val="22"/>
          <w:szCs w:val="24"/>
        </w:rPr>
        <w:t>DCM</w:t>
      </w:r>
      <w:r>
        <w:rPr>
          <w:rFonts w:eastAsia="宋体" w:cs="Times New Roman" w:hint="eastAsia"/>
          <w:kern w:val="0"/>
          <w:sz w:val="22"/>
          <w:szCs w:val="24"/>
        </w:rPr>
        <w:t>下。尽管电容电流波形非常陡峭，但陡峭波形所占时间很短，因此输出电压的纹波仍</w:t>
      </w:r>
      <w:proofErr w:type="gramStart"/>
      <w:r>
        <w:rPr>
          <w:rFonts w:eastAsia="宋体" w:cs="Times New Roman" w:hint="eastAsia"/>
          <w:kern w:val="0"/>
          <w:sz w:val="22"/>
          <w:szCs w:val="24"/>
        </w:rPr>
        <w:t>近似呈</w:t>
      </w:r>
      <w:proofErr w:type="gramEnd"/>
      <w:r>
        <w:rPr>
          <w:rFonts w:eastAsia="宋体" w:cs="Times New Roman" w:hint="eastAsia"/>
          <w:kern w:val="0"/>
          <w:sz w:val="22"/>
          <w:szCs w:val="24"/>
        </w:rPr>
        <w:t>三角波波形。输出电压的平均值大约为</w:t>
      </w:r>
      <w:r>
        <w:rPr>
          <w:rFonts w:eastAsia="宋体" w:cs="Times New Roman" w:hint="eastAsia"/>
          <w:kern w:val="0"/>
          <w:sz w:val="22"/>
          <w:szCs w:val="24"/>
        </w:rPr>
        <w:t>20.945 V</w:t>
      </w:r>
      <w:r>
        <w:rPr>
          <w:rFonts w:eastAsia="宋体" w:cs="Times New Roman" w:hint="eastAsia"/>
          <w:kern w:val="0"/>
          <w:sz w:val="22"/>
          <w:szCs w:val="24"/>
        </w:rPr>
        <w:t>，</w:t>
      </w:r>
      <w:r>
        <w:rPr>
          <w:rFonts w:eastAsia="宋体" w:cs="Times New Roman" w:hint="eastAsia"/>
          <w:kern w:val="0"/>
          <w:sz w:val="22"/>
          <w:szCs w:val="24"/>
        </w:rPr>
        <w:t>Boost</w:t>
      </w:r>
      <w:r>
        <w:rPr>
          <w:rFonts w:eastAsia="宋体" w:cs="Times New Roman" w:hint="eastAsia"/>
          <w:kern w:val="0"/>
          <w:sz w:val="22"/>
          <w:szCs w:val="24"/>
        </w:rPr>
        <w:t>变换器输出电压值大于</w:t>
      </w:r>
      <w:r>
        <w:rPr>
          <w:rFonts w:eastAsia="宋体" w:cs="Times New Roman" w:hint="eastAsia"/>
          <w:kern w:val="0"/>
          <w:sz w:val="22"/>
          <w:szCs w:val="24"/>
        </w:rPr>
        <w:t>CCM</w:t>
      </w:r>
      <w:r>
        <w:rPr>
          <w:rFonts w:eastAsia="宋体" w:cs="Times New Roman" w:hint="eastAsia"/>
          <w:kern w:val="0"/>
          <w:sz w:val="22"/>
          <w:szCs w:val="24"/>
        </w:rPr>
        <w:t>（或</w:t>
      </w:r>
      <w:r>
        <w:rPr>
          <w:rFonts w:eastAsia="宋体" w:cs="Times New Roman" w:hint="eastAsia"/>
          <w:kern w:val="0"/>
          <w:sz w:val="22"/>
          <w:szCs w:val="24"/>
        </w:rPr>
        <w:t>CRM</w:t>
      </w:r>
      <w:r>
        <w:rPr>
          <w:rFonts w:eastAsia="宋体" w:cs="Times New Roman" w:hint="eastAsia"/>
          <w:kern w:val="0"/>
          <w:sz w:val="22"/>
          <w:szCs w:val="24"/>
        </w:rPr>
        <w:t>）下输出电压值，这验证了</w:t>
      </w:r>
      <w:r>
        <w:rPr>
          <w:rFonts w:eastAsia="宋体" w:cs="Times New Roman" w:hint="eastAsia"/>
          <w:kern w:val="0"/>
          <w:sz w:val="22"/>
          <w:szCs w:val="24"/>
        </w:rPr>
        <w:t>DCM</w:t>
      </w:r>
      <w:r>
        <w:rPr>
          <w:rFonts w:eastAsia="宋体" w:cs="Times New Roman" w:hint="eastAsia"/>
          <w:kern w:val="0"/>
          <w:sz w:val="22"/>
          <w:szCs w:val="24"/>
        </w:rPr>
        <w:t>工作模式下输出电压升高的特性。</w:t>
      </w:r>
    </w:p>
    <w:p w14:paraId="19E235A7" w14:textId="77777777" w:rsidR="00396B4A" w:rsidRDefault="00396B4A" w:rsidP="00396B4A">
      <w:pPr>
        <w:pStyle w:val="2"/>
      </w:pPr>
      <w:r>
        <w:rPr>
          <w:rFonts w:hint="eastAsia"/>
        </w:rPr>
        <w:t>3.2Cuk</w:t>
      </w:r>
      <w:r>
        <w:rPr>
          <w:rFonts w:hint="eastAsia"/>
        </w:rPr>
        <w:t>变换器的仿真模型搭建与结果分析</w:t>
      </w:r>
    </w:p>
    <w:p w14:paraId="23AF002B" w14:textId="77777777" w:rsidR="00396B4A" w:rsidRDefault="00396B4A" w:rsidP="00396B4A">
      <w:pPr>
        <w:pStyle w:val="af3"/>
        <w:keepNext/>
        <w:spacing w:before="156"/>
        <w:ind w:firstLine="360"/>
      </w:pPr>
      <w:r>
        <w:rPr>
          <w:noProof/>
        </w:rPr>
        <w:drawing>
          <wp:inline distT="0" distB="0" distL="0" distR="0" wp14:anchorId="7048B543" wp14:editId="305EC267">
            <wp:extent cx="4551452" cy="2551356"/>
            <wp:effectExtent l="0" t="0" r="1905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9515" cy="255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6988" w14:textId="26906585" w:rsidR="00396B4A" w:rsidRPr="00396B4A" w:rsidRDefault="00396B4A" w:rsidP="00396B4A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26</w:t>
      </w:r>
      <w:r>
        <w:fldChar w:fldCharType="end"/>
      </w:r>
      <w:r>
        <w:rPr>
          <w:rFonts w:hint="eastAsia"/>
        </w:rPr>
        <w:t xml:space="preserve"> Cuk</w:t>
      </w:r>
      <w:r>
        <w:rPr>
          <w:rFonts w:hint="eastAsia"/>
        </w:rPr>
        <w:t>变换器</w:t>
      </w:r>
      <w:r>
        <w:rPr>
          <w:rFonts w:hint="eastAsia"/>
        </w:rPr>
        <w:t>Simulink</w:t>
      </w:r>
      <w:r>
        <w:rPr>
          <w:rFonts w:hint="eastAsia"/>
        </w:rPr>
        <w:t>主电路</w:t>
      </w:r>
    </w:p>
    <w:p w14:paraId="7310AA3A" w14:textId="77777777" w:rsidR="00396B4A" w:rsidRPr="003C7BDF" w:rsidRDefault="00396B4A" w:rsidP="00396B4A">
      <w:pPr>
        <w:rPr>
          <w:rFonts w:hint="eastAsia"/>
        </w:rPr>
      </w:pPr>
      <w:r w:rsidRPr="00641BBD">
        <w:rPr>
          <w:rFonts w:hint="eastAsia"/>
        </w:rPr>
        <w:t>为验证</w:t>
      </w:r>
      <w:r w:rsidRPr="00641BBD">
        <w:t>Cuk</w:t>
      </w:r>
      <w:r w:rsidRPr="00641BBD">
        <w:rPr>
          <w:rFonts w:hint="eastAsia"/>
        </w:rPr>
        <w:t>变换器的理论分析，依据其电路拓扑在</w:t>
      </w:r>
      <w:r w:rsidRPr="00641BBD">
        <w:t>MATLAB/Simulink</w:t>
      </w:r>
      <w:r w:rsidRPr="00641BBD">
        <w:rPr>
          <w:rFonts w:hint="eastAsia"/>
        </w:rPr>
        <w:t>环境中搭建了仿真模型。该模型使用</w:t>
      </w:r>
      <w:proofErr w:type="spellStart"/>
      <w:r w:rsidRPr="00641BBD">
        <w:t>Simscape</w:t>
      </w:r>
      <w:proofErr w:type="spellEnd"/>
      <w:r w:rsidRPr="00641BBD">
        <w:t xml:space="preserve"> Power Systems</w:t>
      </w:r>
      <w:r w:rsidRPr="00641BBD">
        <w:rPr>
          <w:rFonts w:hint="eastAsia"/>
        </w:rPr>
        <w:t>工具箱，主要包括输入直流电源、输入电感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41BBD">
        <w:rPr>
          <w:rFonts w:hint="eastAsia"/>
        </w:rPr>
        <w:t>、能量传递电容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41BBD">
        <w:rPr>
          <w:rFonts w:hint="eastAsia"/>
        </w:rPr>
        <w:t>、输出电感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41BBD">
        <w:rPr>
          <w:rFonts w:hint="eastAsia"/>
        </w:rPr>
        <w:t>、滤波电容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41BBD">
        <w:rPr>
          <w:rFonts w:hint="eastAsia"/>
        </w:rPr>
        <w:t>、功率开关管</w:t>
      </w:r>
      <w:r w:rsidRPr="00641BBD">
        <w:t>(MOSFET)</w:t>
      </w:r>
      <w:r w:rsidRPr="00641BBD">
        <w:rPr>
          <w:rFonts w:hint="eastAsia"/>
        </w:rPr>
        <w:t>、续流二极管以及负载电阻</w:t>
      </w:r>
      <w:r w:rsidRPr="00641BBD">
        <w:t>R</w:t>
      </w:r>
      <w:r w:rsidRPr="00641BBD">
        <w:rPr>
          <w:rFonts w:hint="eastAsia"/>
        </w:rPr>
        <w:t>。控制信号由</w:t>
      </w:r>
      <w:r w:rsidRPr="00641BBD">
        <w:t>PWM</w:t>
      </w:r>
      <w:r w:rsidRPr="00641BBD">
        <w:rPr>
          <w:rFonts w:hint="eastAsia"/>
        </w:rPr>
        <w:t>发生器产生，通</w:t>
      </w:r>
      <w:r w:rsidRPr="00641BBD">
        <w:rPr>
          <w:rFonts w:hint="eastAsia"/>
        </w:rPr>
        <w:lastRenderedPageBreak/>
        <w:t>过调节占空比</w:t>
      </w:r>
      <m:oMath>
        <m:r>
          <w:rPr>
            <w:rFonts w:ascii="Cambria Math" w:hAnsi="Cambria Math"/>
          </w:rPr>
          <m:t>D</m:t>
        </m:r>
      </m:oMath>
      <w:r w:rsidRPr="00641BBD">
        <w:rPr>
          <w:rFonts w:hint="eastAsia"/>
        </w:rPr>
        <w:t>来控制输出电压。通过</w:t>
      </w:r>
      <w:r w:rsidRPr="00641BBD">
        <w:t>MATLAB</w:t>
      </w:r>
      <w:r w:rsidRPr="00641BBD">
        <w:rPr>
          <w:rFonts w:hint="eastAsia"/>
        </w:rPr>
        <w:t>实时脚本设定输入电压、负载电阻、开关频率等核心参数，并能动态调整电感系数以切换电路的工作模式。</w:t>
      </w:r>
    </w:p>
    <w:p w14:paraId="615F6D47" w14:textId="77777777" w:rsidR="00396B4A" w:rsidRDefault="00396B4A" w:rsidP="00396B4A">
      <w:pPr>
        <w:rPr>
          <w:b/>
          <w:bCs/>
        </w:rPr>
      </w:pPr>
      <w:r w:rsidRPr="008066E1">
        <w:rPr>
          <w:b/>
          <w:bCs/>
        </w:rPr>
        <w:t>3.</w:t>
      </w:r>
      <w:r>
        <w:rPr>
          <w:rFonts w:hint="eastAsia"/>
          <w:b/>
          <w:bCs/>
        </w:rPr>
        <w:t>2</w:t>
      </w:r>
      <w:r w:rsidRPr="008066E1">
        <w:rPr>
          <w:b/>
          <w:bCs/>
        </w:rPr>
        <w:t xml:space="preserve">.1 </w:t>
      </w:r>
      <w:r w:rsidRPr="008066E1">
        <w:rPr>
          <w:b/>
          <w:bCs/>
        </w:rPr>
        <w:t>仿真参数设定</w:t>
      </w:r>
    </w:p>
    <w:p w14:paraId="7F1574B5" w14:textId="77777777" w:rsidR="00396B4A" w:rsidRDefault="00396B4A" w:rsidP="00396B4A">
      <w:pPr>
        <w:pStyle w:val="af3"/>
        <w:keepNext/>
        <w:spacing w:before="156"/>
      </w:pPr>
      <w:r w:rsidRPr="00396B4A">
        <w:drawing>
          <wp:inline distT="0" distB="0" distL="0" distR="0" wp14:anchorId="3E54B505" wp14:editId="40FD1E01">
            <wp:extent cx="4987855" cy="4037845"/>
            <wp:effectExtent l="0" t="0" r="3810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6838" cy="408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2086" w14:textId="05CD31A9" w:rsidR="00396B4A" w:rsidRPr="006B1E64" w:rsidRDefault="00396B4A" w:rsidP="00396B4A">
      <w:pPr>
        <w:pStyle w:val="a3"/>
        <w:ind w:firstLine="400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27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参数设置实时脚本</w:t>
      </w:r>
    </w:p>
    <w:p w14:paraId="2B1C8574" w14:textId="77777777" w:rsidR="00396B4A" w:rsidRPr="00641BBD" w:rsidRDefault="00396B4A" w:rsidP="00396B4A">
      <w:r w:rsidRPr="00641BBD">
        <w:t>在进行</w:t>
      </w:r>
      <w:r w:rsidRPr="00641BBD">
        <w:t>Cuk</w:t>
      </w:r>
      <w:r w:rsidRPr="00641BBD">
        <w:t>变换器仿真之前，需要在</w:t>
      </w:r>
      <w:r w:rsidRPr="00641BBD">
        <w:t>MATLAB</w:t>
      </w:r>
      <w:r w:rsidRPr="00641BBD">
        <w:t>实时脚本中设定各项电路参数。根据变换器的工作原理和设计要求，主要参数设置如下：</w:t>
      </w:r>
    </w:p>
    <w:p w14:paraId="003885A4" w14:textId="77777777" w:rsidR="00396B4A" w:rsidRPr="00641BBD" w:rsidRDefault="00396B4A" w:rsidP="00396B4A">
      <w:r w:rsidRPr="00641BBD">
        <w:rPr>
          <w:b/>
          <w:bCs/>
        </w:rPr>
        <w:t>电源与负载参数：</w:t>
      </w:r>
      <w:r w:rsidRPr="00641BBD">
        <w:t> </w:t>
      </w:r>
      <w:r w:rsidRPr="00641BBD">
        <w:t>输入电压</w:t>
      </w:r>
      <w:r w:rsidRPr="00641BBD">
        <w:t>Us</w:t>
      </w:r>
      <w:r w:rsidRPr="00641BBD">
        <w:t>用于确定电源电压等级，输出负载电阻</w:t>
      </w:r>
      <w:r w:rsidRPr="00641BBD">
        <w:t>R</w:t>
      </w:r>
      <w:r w:rsidRPr="00641BBD">
        <w:t>决定输出功率和电流大小。通过</w:t>
      </w:r>
      <w:r w:rsidRPr="00641BBD">
        <w:t>MATLAB</w:t>
      </w:r>
      <w:r w:rsidRPr="00641BBD">
        <w:t>可控滑块可实时调节</w:t>
      </w:r>
      <w:r w:rsidRPr="00641BBD">
        <w:t>R</w:t>
      </w:r>
      <w:r w:rsidRPr="00641BBD">
        <w:t>值，观察负载变化对变换器性能的影响。</w:t>
      </w:r>
    </w:p>
    <w:p w14:paraId="136B9788" w14:textId="77777777" w:rsidR="00396B4A" w:rsidRPr="00641BBD" w:rsidRDefault="00396B4A" w:rsidP="00396B4A">
      <w:r w:rsidRPr="00641BBD">
        <w:rPr>
          <w:b/>
          <w:bCs/>
        </w:rPr>
        <w:t>储能元件参数：</w:t>
      </w:r>
      <w:r w:rsidRPr="00641BBD">
        <w:t> </w:t>
      </w:r>
      <w:r w:rsidRPr="00641BBD">
        <w:t>输入电感</w:t>
      </w:r>
      <w:r w:rsidRPr="00641BBD">
        <w:t>L1</w:t>
      </w:r>
      <w:r w:rsidRPr="00641BBD">
        <w:t>用于限制输入电流纹波，能量传输电容</w:t>
      </w:r>
      <w:r w:rsidRPr="00641BBD">
        <w:t>C1</w:t>
      </w:r>
      <w:r w:rsidRPr="00641BBD">
        <w:t>实现能量在开关管通断过程中的传递，输出电感</w:t>
      </w:r>
      <w:r w:rsidRPr="00641BBD">
        <w:t>L2</w:t>
      </w:r>
      <w:r w:rsidRPr="00641BBD">
        <w:t>用于平滑输出电流，输出滤波电容</w:t>
      </w:r>
      <w:r w:rsidRPr="00641BBD">
        <w:t>C2</w:t>
      </w:r>
      <w:r w:rsidRPr="00641BBD">
        <w:t>用于减小输出电压纹波。这些元件的设计必须满足电路稳定性要求。</w:t>
      </w:r>
    </w:p>
    <w:p w14:paraId="21A103AB" w14:textId="77777777" w:rsidR="00396B4A" w:rsidRPr="00641BBD" w:rsidRDefault="00396B4A" w:rsidP="00396B4A">
      <w:r w:rsidRPr="00641BBD">
        <w:rPr>
          <w:b/>
          <w:bCs/>
        </w:rPr>
        <w:t>控制参数：</w:t>
      </w:r>
      <w:r w:rsidRPr="00641BBD">
        <w:t> </w:t>
      </w:r>
      <w:r w:rsidRPr="00641BBD">
        <w:t>开关频率</w:t>
      </w:r>
      <w:r w:rsidRPr="00641BBD">
        <w:t>fs</w:t>
      </w:r>
      <w:r w:rsidRPr="00641BBD">
        <w:t>决定变换器的开关周期和动态响应速度，占空比</w:t>
      </w:r>
      <w:r w:rsidRPr="00641BBD">
        <w:t>D</w:t>
      </w:r>
      <w:r w:rsidRPr="00641BBD">
        <w:t>是控制输出电压的关键参数，通过调节占空比可实现不同的电压变换比。</w:t>
      </w:r>
    </w:p>
    <w:p w14:paraId="39166F00" w14:textId="77777777" w:rsidR="00396B4A" w:rsidRPr="00641BBD" w:rsidRDefault="00396B4A" w:rsidP="00396B4A">
      <w:r w:rsidRPr="00641BBD">
        <w:rPr>
          <w:b/>
          <w:bCs/>
        </w:rPr>
        <w:t>工作模式切换：</w:t>
      </w:r>
      <w:r w:rsidRPr="00641BBD">
        <w:t> </w:t>
      </w:r>
      <w:r w:rsidRPr="00641BBD">
        <w:t>为了更灵活地观察</w:t>
      </w:r>
      <w:r w:rsidRPr="00641BBD">
        <w:t>Cuk</w:t>
      </w:r>
      <w:r w:rsidRPr="00641BBD">
        <w:t>变换器在不同工作状态下的性能，引入</w:t>
      </w:r>
      <w:r w:rsidRPr="00641BBD">
        <w:rPr>
          <w:b/>
          <w:bCs/>
        </w:rPr>
        <w:t>系数（</w:t>
      </w:r>
      <w:r w:rsidRPr="00641BBD">
        <w:rPr>
          <w:b/>
          <w:bCs/>
        </w:rPr>
        <w:t>Coefficient</w:t>
      </w:r>
      <w:r w:rsidRPr="00641BBD">
        <w:rPr>
          <w:b/>
          <w:bCs/>
        </w:rPr>
        <w:t>）</w:t>
      </w:r>
      <w:r w:rsidRPr="00641BBD">
        <w:t> </w:t>
      </w:r>
      <w:r w:rsidRPr="00641BBD">
        <w:t>这一参数来调节电感与临界值的关系。通过</w:t>
      </w:r>
      <w:r w:rsidRPr="00641BBD">
        <w:t>MATLAB</w:t>
      </w:r>
      <w:r w:rsidRPr="00641BBD">
        <w:lastRenderedPageBreak/>
        <w:t>可控滑块实时调节该系数，可便捷地切换变换器的</w:t>
      </w:r>
      <w:r w:rsidRPr="00641BBD">
        <w:rPr>
          <w:b/>
          <w:bCs/>
        </w:rPr>
        <w:t>连续导通模式（</w:t>
      </w:r>
      <w:r w:rsidRPr="00641BBD">
        <w:rPr>
          <w:b/>
          <w:bCs/>
        </w:rPr>
        <w:t>CCM</w:t>
      </w:r>
      <w:r w:rsidRPr="00641BBD">
        <w:rPr>
          <w:b/>
          <w:bCs/>
        </w:rPr>
        <w:t>）</w:t>
      </w:r>
      <w:r w:rsidRPr="00641BBD">
        <w:t> </w:t>
      </w:r>
      <w:r w:rsidRPr="00641BBD">
        <w:t>与</w:t>
      </w:r>
      <w:r w:rsidRPr="00641BBD">
        <w:rPr>
          <w:b/>
          <w:bCs/>
        </w:rPr>
        <w:t>断续导通模式（</w:t>
      </w:r>
      <w:r w:rsidRPr="00641BBD">
        <w:rPr>
          <w:b/>
          <w:bCs/>
        </w:rPr>
        <w:t>DCM</w:t>
      </w:r>
      <w:r w:rsidRPr="00641BBD">
        <w:rPr>
          <w:b/>
          <w:bCs/>
        </w:rPr>
        <w:t>）</w:t>
      </w:r>
      <w:r w:rsidRPr="00641BBD">
        <w:t> </w:t>
      </w:r>
      <w:r w:rsidRPr="00641BBD">
        <w:t>，从而深入分析两种工作模式下的电流、电压特性及动态响应差异。</w:t>
      </w:r>
    </w:p>
    <w:p w14:paraId="2CAD21AD" w14:textId="77777777" w:rsidR="00396B4A" w:rsidRPr="00641BBD" w:rsidRDefault="00396B4A" w:rsidP="00396B4A">
      <w:r w:rsidRPr="00641BBD">
        <w:t>这些参数的合理设置和灵活调节是保证</w:t>
      </w:r>
      <w:r w:rsidRPr="00641BBD">
        <w:t>Cuk</w:t>
      </w:r>
      <w:r w:rsidRPr="00641BBD">
        <w:t>变换器正常工作、获得理想仿真结果和进行全面性能评估的基础。</w:t>
      </w:r>
    </w:p>
    <w:p w14:paraId="08F1B90D" w14:textId="77777777" w:rsidR="00396B4A" w:rsidRDefault="00396B4A" w:rsidP="00396B4A">
      <w:pPr>
        <w:rPr>
          <w:b/>
          <w:bCs/>
        </w:rPr>
      </w:pPr>
      <w:r>
        <w:rPr>
          <w:b/>
          <w:bCs/>
        </w:rPr>
        <w:t>3.2</w:t>
      </w:r>
      <w:r w:rsidRPr="008066E1">
        <w:rPr>
          <w:b/>
          <w:bCs/>
        </w:rPr>
        <w:t xml:space="preserve">.2 </w:t>
      </w:r>
      <w:r w:rsidRPr="008066E1">
        <w:rPr>
          <w:b/>
          <w:bCs/>
        </w:rPr>
        <w:t>电流连续模式</w:t>
      </w:r>
      <w:r w:rsidRPr="008066E1">
        <w:rPr>
          <w:b/>
          <w:bCs/>
        </w:rPr>
        <w:t xml:space="preserve"> (CCM) </w:t>
      </w:r>
      <w:r w:rsidRPr="008066E1">
        <w:rPr>
          <w:b/>
          <w:bCs/>
        </w:rPr>
        <w:t>仿真与分析</w:t>
      </w:r>
    </w:p>
    <w:p w14:paraId="45F06897" w14:textId="77777777" w:rsidR="00396B4A" w:rsidRDefault="00396B4A" w:rsidP="00396B4A">
      <w:pPr>
        <w:pStyle w:val="af3"/>
        <w:keepNext/>
        <w:spacing w:before="156"/>
        <w:ind w:firstLine="360"/>
      </w:pPr>
      <w:r>
        <w:rPr>
          <w:noProof/>
        </w:rPr>
        <w:drawing>
          <wp:inline distT="0" distB="0" distL="0" distR="0" wp14:anchorId="7A84FE77" wp14:editId="7E69ECC3">
            <wp:extent cx="3892990" cy="3151513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8374" cy="317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DAF9" w14:textId="12426DB0" w:rsidR="00396B4A" w:rsidRDefault="00396B4A" w:rsidP="00396B4A">
      <w:pPr>
        <w:pStyle w:val="a3"/>
        <w:ind w:firstLine="400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28</w:t>
      </w:r>
      <w:r>
        <w:fldChar w:fldCharType="end"/>
      </w:r>
      <w:r>
        <w:rPr>
          <w:rFonts w:hint="eastAsia"/>
        </w:rPr>
        <w:t xml:space="preserve"> CCM</w:t>
      </w:r>
      <w:r>
        <w:rPr>
          <w:rFonts w:hint="eastAsia"/>
        </w:rPr>
        <w:t>模式仿真参数</w:t>
      </w:r>
    </w:p>
    <w:p w14:paraId="397274A2" w14:textId="77777777" w:rsidR="00396B4A" w:rsidRDefault="00396B4A" w:rsidP="00396B4A">
      <w:r w:rsidRPr="0086145C">
        <w:t xml:space="preserve">1. </w:t>
      </w:r>
      <w:r w:rsidRPr="0086145C">
        <w:t>稳态增益验证</w:t>
      </w:r>
    </w:p>
    <w:p w14:paraId="76F14690" w14:textId="77777777" w:rsidR="00396B4A" w:rsidRDefault="00396B4A" w:rsidP="00396B4A">
      <w:r w:rsidRPr="00D00C63">
        <w:t>为验证</w:t>
      </w:r>
      <w:r w:rsidRPr="00D00C63">
        <w:t>Cuk</w:t>
      </w:r>
      <w:r w:rsidRPr="00D00C63">
        <w:t>变换器的电压变换特性，分别进行了升压和降压两种工作模式的仿真实验。</w:t>
      </w:r>
      <w:r>
        <w:rPr>
          <w:rFonts w:hint="eastAsia"/>
        </w:rPr>
        <w:t>占空比由参数设定的实时脚本读取到</w:t>
      </w:r>
      <w:r>
        <w:rPr>
          <w:rFonts w:hint="eastAsia"/>
        </w:rPr>
        <w:t>impulse generator</w:t>
      </w:r>
      <w:r>
        <w:rPr>
          <w:rFonts w:hint="eastAsia"/>
        </w:rPr>
        <w:t>模块</w:t>
      </w:r>
    </w:p>
    <w:p w14:paraId="448E2769" w14:textId="77777777" w:rsidR="00642636" w:rsidRDefault="00396B4A" w:rsidP="00642636">
      <w:pPr>
        <w:pStyle w:val="af3"/>
        <w:keepNext/>
        <w:spacing w:before="156"/>
        <w:ind w:firstLine="360"/>
      </w:pPr>
      <w:r w:rsidRPr="00641BBD">
        <w:drawing>
          <wp:inline distT="0" distB="0" distL="0" distR="0" wp14:anchorId="6BF76D9E" wp14:editId="5AB2194D">
            <wp:extent cx="4698749" cy="1355827"/>
            <wp:effectExtent l="0" t="0" r="698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5433" cy="136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E8BE" w14:textId="47C36403" w:rsidR="00396B4A" w:rsidRPr="0086145C" w:rsidRDefault="00642636" w:rsidP="00642636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29</w:t>
      </w:r>
      <w:r>
        <w:fldChar w:fldCharType="end"/>
      </w:r>
      <w:r>
        <w:rPr>
          <w:rFonts w:hint="eastAsia"/>
        </w:rPr>
        <w:t xml:space="preserve"> Cuk</w:t>
      </w:r>
      <w:r>
        <w:rPr>
          <w:rFonts w:hint="eastAsia"/>
        </w:rPr>
        <w:t>变换器</w:t>
      </w:r>
      <w:r>
        <w:rPr>
          <w:rFonts w:hint="eastAsia"/>
        </w:rPr>
        <w:t>Buck</w:t>
      </w:r>
      <w:r>
        <w:rPr>
          <w:rFonts w:hint="eastAsia"/>
        </w:rPr>
        <w:t>模式输出</w:t>
      </w:r>
      <w:r w:rsidR="00064265">
        <w:rPr>
          <w:rFonts w:hint="eastAsia"/>
        </w:rPr>
        <w:t>电压</w:t>
      </w:r>
    </w:p>
    <w:p w14:paraId="52E98030" w14:textId="77777777" w:rsidR="00396B4A" w:rsidRDefault="00396B4A" w:rsidP="00396B4A">
      <w:r w:rsidRPr="00BE1D53">
        <w:rPr>
          <w:b/>
          <w:bCs/>
        </w:rPr>
        <w:t>降压验证（</w:t>
      </w:r>
      <w:r w:rsidRPr="00BE1D53">
        <w:rPr>
          <w:b/>
          <w:bCs/>
        </w:rPr>
        <w:t>Buck</w:t>
      </w:r>
      <w:r w:rsidRPr="00BE1D53">
        <w:rPr>
          <w:b/>
          <w:bCs/>
        </w:rPr>
        <w:t>模式）</w:t>
      </w:r>
      <w:r>
        <w:rPr>
          <w:rFonts w:hint="eastAsia"/>
          <w:b/>
          <w:bCs/>
        </w:rPr>
        <w:t>：</w:t>
      </w:r>
      <w:r w:rsidRPr="00641BBD">
        <w:rPr>
          <w:rFonts w:cs="Times New Roman" w:hint="eastAsia"/>
        </w:rPr>
        <w:t>设定目标输出电压为</w:t>
      </w:r>
      <w:r w:rsidRPr="00641BBD">
        <w:rPr>
          <w:rFonts w:cs="Times New Roman"/>
        </w:rPr>
        <w:t>15V</w:t>
      </w:r>
      <w:r w:rsidRPr="00641BBD">
        <w:rPr>
          <w:rFonts w:cs="Times New Roman" w:hint="eastAsia"/>
        </w:rPr>
        <w:t>，理论占空比</w:t>
      </w:r>
      <m:oMath>
        <m:r>
          <w:rPr>
            <w:rFonts w:ascii="Cambria Math" w:hAnsi="Cambria Math" w:cs="Times New Roman"/>
          </w:rPr>
          <m:t>D</m:t>
        </m:r>
      </m:oMath>
      <w:r w:rsidRPr="00641BBD">
        <w:rPr>
          <w:rFonts w:cs="Times New Roman" w:hint="eastAsia"/>
        </w:rPr>
        <w:t>计算为</w:t>
      </w:r>
      <w:r w:rsidRPr="00641BBD">
        <w:rPr>
          <w:rFonts w:cs="Times New Roman"/>
        </w:rPr>
        <w:t>0.4286</w:t>
      </w:r>
      <w:r w:rsidRPr="00641BBD">
        <w:rPr>
          <w:rFonts w:cs="Times New Roman" w:hint="eastAsia"/>
        </w:rPr>
        <w:t>。仿真结果显示，输出电压在经过短暂的暂态过程后，稳定在</w:t>
      </w:r>
      <w:r w:rsidRPr="00641BBD">
        <w:rPr>
          <w:rFonts w:cs="Times New Roman"/>
        </w:rPr>
        <w:t>14.99V</w:t>
      </w:r>
      <w:r w:rsidRPr="00641BBD">
        <w:rPr>
          <w:rFonts w:cs="Times New Roman" w:hint="eastAsia"/>
        </w:rPr>
        <w:t>左右，与理论</w:t>
      </w:r>
      <w:proofErr w:type="gramStart"/>
      <w:r w:rsidRPr="00641BBD">
        <w:rPr>
          <w:rFonts w:cs="Times New Roman" w:hint="eastAsia"/>
        </w:rPr>
        <w:t>值高度</w:t>
      </w:r>
      <w:proofErr w:type="gramEnd"/>
      <w:r w:rsidRPr="00641BBD">
        <w:rPr>
          <w:rFonts w:cs="Times New Roman" w:hint="eastAsia"/>
        </w:rPr>
        <w:t>吻合</w:t>
      </w:r>
      <w:r w:rsidRPr="00D00C63">
        <w:t>。</w:t>
      </w:r>
    </w:p>
    <w:p w14:paraId="42F266CE" w14:textId="77777777" w:rsidR="00642636" w:rsidRDefault="00396B4A" w:rsidP="00642636">
      <w:pPr>
        <w:pStyle w:val="af3"/>
        <w:keepNext/>
        <w:spacing w:before="156"/>
        <w:ind w:firstLine="360"/>
      </w:pPr>
      <w:r w:rsidRPr="00641BBD">
        <w:lastRenderedPageBreak/>
        <w:drawing>
          <wp:inline distT="0" distB="0" distL="0" distR="0" wp14:anchorId="2D2FF047" wp14:editId="23219894">
            <wp:extent cx="4867690" cy="1575303"/>
            <wp:effectExtent l="0" t="0" r="0" b="635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5715" cy="158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8FFF" w14:textId="33007B2E" w:rsidR="00396B4A" w:rsidRPr="00641BBD" w:rsidRDefault="00642636" w:rsidP="00642636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30</w:t>
      </w:r>
      <w:r>
        <w:fldChar w:fldCharType="end"/>
      </w:r>
      <w:r>
        <w:rPr>
          <w:rFonts w:hint="eastAsia"/>
        </w:rPr>
        <w:t xml:space="preserve"> Cuk</w:t>
      </w:r>
      <w:r>
        <w:rPr>
          <w:rFonts w:hint="eastAsia"/>
        </w:rPr>
        <w:t>变换器</w:t>
      </w:r>
      <w:r>
        <w:rPr>
          <w:rFonts w:hint="eastAsia"/>
        </w:rPr>
        <w:t>Boost</w:t>
      </w:r>
      <w:r>
        <w:rPr>
          <w:rFonts w:hint="eastAsia"/>
        </w:rPr>
        <w:t>模式输出</w:t>
      </w:r>
      <w:r w:rsidR="00064265">
        <w:rPr>
          <w:rFonts w:hint="eastAsia"/>
        </w:rPr>
        <w:t>电压</w:t>
      </w:r>
    </w:p>
    <w:p w14:paraId="688C0C51" w14:textId="77777777" w:rsidR="00396B4A" w:rsidRDefault="00396B4A" w:rsidP="00396B4A">
      <w:r w:rsidRPr="00D00C63">
        <w:rPr>
          <w:b/>
          <w:bCs/>
        </w:rPr>
        <w:t>升压验证（</w:t>
      </w:r>
      <w:r w:rsidRPr="00D00C63">
        <w:rPr>
          <w:b/>
          <w:bCs/>
        </w:rPr>
        <w:t>Boost</w:t>
      </w:r>
      <w:r w:rsidRPr="00D00C63">
        <w:rPr>
          <w:b/>
          <w:bCs/>
        </w:rPr>
        <w:t>模式）：</w:t>
      </w:r>
      <w:r w:rsidRPr="00BE1D53">
        <w:rPr>
          <w:b/>
          <w:bCs/>
        </w:rPr>
        <w:t> </w:t>
      </w:r>
      <w:r w:rsidRPr="00641BBD">
        <w:rPr>
          <w:rFonts w:hint="eastAsia"/>
        </w:rPr>
        <w:t>设定目标输出电压为</w:t>
      </w:r>
      <w:r w:rsidRPr="00641BBD">
        <w:t>30V</w:t>
      </w:r>
      <w:r w:rsidRPr="00641BBD">
        <w:rPr>
          <w:rFonts w:hint="eastAsia"/>
        </w:rPr>
        <w:t>。仿真结果显示，输出电压最终稳定在</w:t>
      </w:r>
      <w:r w:rsidRPr="00641BBD">
        <w:t>29.98V</w:t>
      </w:r>
      <w:r w:rsidRPr="00641BBD">
        <w:rPr>
          <w:rFonts w:hint="eastAsia"/>
        </w:rPr>
        <w:t>附近，同样验证了电路的升压能力和增益公式的准确性</w:t>
      </w:r>
      <w:r w:rsidRPr="00BE1D53">
        <w:t>。</w:t>
      </w:r>
    </w:p>
    <w:p w14:paraId="5FC161BB" w14:textId="77777777" w:rsidR="00396B4A" w:rsidRDefault="00396B4A" w:rsidP="00396B4A">
      <w:r w:rsidRPr="0086145C">
        <w:t xml:space="preserve">2. </w:t>
      </w:r>
      <w:r w:rsidRPr="0086145C">
        <w:t>核心元件波形</w:t>
      </w:r>
      <w:r w:rsidRPr="0086145C">
        <w:rPr>
          <w:rFonts w:hint="eastAsia"/>
        </w:rPr>
        <w:t>分析</w:t>
      </w:r>
    </w:p>
    <w:p w14:paraId="18CF28C4" w14:textId="77777777" w:rsidR="00396B4A" w:rsidRPr="002A16A1" w:rsidRDefault="00396B4A" w:rsidP="00396B4A">
      <w:pPr>
        <w:pStyle w:val="af7"/>
        <w:numPr>
          <w:ilvl w:val="0"/>
          <w:numId w:val="5"/>
        </w:numPr>
        <w:ind w:firstLineChars="0"/>
        <w:rPr>
          <w:b/>
          <w:bCs/>
        </w:rPr>
      </w:pPr>
      <w:r w:rsidRPr="002A16A1">
        <w:rPr>
          <w:b/>
          <w:bCs/>
        </w:rPr>
        <w:t>输入电感</w:t>
      </w:r>
      <w:r w:rsidRPr="002A16A1">
        <w:rPr>
          <w:b/>
          <w:bCs/>
        </w:rPr>
        <w:t>L1</w:t>
      </w:r>
      <w:r w:rsidRPr="002A16A1">
        <w:rPr>
          <w:b/>
          <w:bCs/>
        </w:rPr>
        <w:t>的电压电流波形</w:t>
      </w:r>
      <w:bookmarkStart w:id="18" w:name="Xfc1f7bd0a53a9a60088c4f1c489458526e4b9e2"/>
    </w:p>
    <w:p w14:paraId="5E5B94E8" w14:textId="77777777" w:rsidR="00396B4A" w:rsidRDefault="00396B4A" w:rsidP="00396B4A">
      <w:r w:rsidRPr="002A16A1">
        <w:rPr>
          <w:rFonts w:hint="eastAsia"/>
          <w:b/>
          <w:bCs/>
        </w:rPr>
        <w:t>输入电感</w:t>
      </w:r>
      <w:r w:rsidRPr="002A16A1">
        <w:rPr>
          <w:rFonts w:hint="eastAsia"/>
          <w:b/>
          <w:bCs/>
        </w:rPr>
        <w:t xml:space="preserve"> L1:</w:t>
      </w:r>
      <w:r w:rsidRPr="002A16A1">
        <w:rPr>
          <w:rFonts w:hint="eastAsia"/>
        </w:rPr>
        <w:t>根据</w:t>
      </w:r>
      <w:r w:rsidRPr="002A16A1">
        <w:rPr>
          <w:rFonts w:hint="eastAsia"/>
        </w:rPr>
        <w:t>L1</w:t>
      </w:r>
      <w:r w:rsidRPr="002A16A1">
        <w:rPr>
          <w:rFonts w:hint="eastAsia"/>
        </w:rPr>
        <w:t>的电流波形图可以看出，电感电流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的最小值约为</w:t>
      </w:r>
      <w:r w:rsidRPr="002A16A1">
        <w:rPr>
          <w:rFonts w:hint="eastAsia"/>
        </w:rPr>
        <w:t>0.5A</w:t>
      </w:r>
      <w:r w:rsidRPr="002A16A1">
        <w:rPr>
          <w:rFonts w:hint="eastAsia"/>
        </w:rPr>
        <w:t>，在整个开关周期内始终大于零，这验证了变换器工作在电流连续模式（</w:t>
      </w:r>
      <w:r w:rsidRPr="002A16A1">
        <w:rPr>
          <w:rFonts w:hint="eastAsia"/>
        </w:rPr>
        <w:t>CCM</w:t>
      </w:r>
      <w:r w:rsidRPr="002A16A1">
        <w:rPr>
          <w:rFonts w:hint="eastAsia"/>
        </w:rPr>
        <w:t>）下。</w:t>
      </w:r>
    </w:p>
    <w:p w14:paraId="7923A049" w14:textId="77777777" w:rsidR="00CB143D" w:rsidRDefault="00396B4A" w:rsidP="00CB143D">
      <w:pPr>
        <w:pStyle w:val="af3"/>
        <w:keepNext/>
        <w:spacing w:before="156"/>
        <w:ind w:firstLine="360"/>
      </w:pPr>
      <w:r w:rsidRPr="00736A9E">
        <w:rPr>
          <w:noProof/>
        </w:rPr>
        <w:drawing>
          <wp:inline distT="0" distB="0" distL="0" distR="0" wp14:anchorId="5AE735DD" wp14:editId="686E6A03">
            <wp:extent cx="3576119" cy="2499322"/>
            <wp:effectExtent l="0" t="0" r="571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19227" cy="2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80D6" w14:textId="2F7EEFDA" w:rsidR="00396B4A" w:rsidRPr="002A16A1" w:rsidRDefault="00CB143D" w:rsidP="00CB143D">
      <w:pPr>
        <w:pStyle w:val="a3"/>
        <w:ind w:firstLine="400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31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电感</w:t>
      </w:r>
      <w:r>
        <w:rPr>
          <w:rFonts w:hint="eastAsia"/>
        </w:rPr>
        <w:t>L1</w:t>
      </w:r>
      <w:r>
        <w:rPr>
          <w:rFonts w:hint="eastAsia"/>
        </w:rPr>
        <w:t>电压、电流波形</w:t>
      </w:r>
    </w:p>
    <w:p w14:paraId="2F979BE9" w14:textId="77777777" w:rsidR="00396B4A" w:rsidRDefault="00396B4A" w:rsidP="00396B4A">
      <w:pPr>
        <w:rPr>
          <w:rFonts w:hint="eastAsia"/>
        </w:rPr>
      </w:pPr>
      <w:r w:rsidRPr="00B04025">
        <w:rPr>
          <w:rFonts w:hint="eastAsia"/>
        </w:rPr>
        <w:t>仿真波形显示，输入电感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04025">
        <w:rPr>
          <w:rFonts w:hint="eastAsia"/>
        </w:rPr>
        <w:t>和输出电感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04025">
        <w:rPr>
          <w:rFonts w:hint="eastAsia"/>
        </w:rPr>
        <w:t>的电流均为连续的三角波，在整个周期内最小值均未触及零点，这是变换器工作在</w:t>
      </w:r>
      <w:r w:rsidRPr="00B04025">
        <w:t>CCM</w:t>
      </w:r>
      <w:r w:rsidRPr="00B04025">
        <w:rPr>
          <w:rFonts w:hint="eastAsia"/>
        </w:rPr>
        <w:t>模式的直接证据。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04025">
        <w:rPr>
          <w:rFonts w:hint="eastAsia"/>
        </w:rPr>
        <w:t>两端的电压在开关管导通时为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20V</m:t>
        </m:r>
      </m:oMath>
      <w:r w:rsidRPr="00B04025">
        <w:rPr>
          <w:rFonts w:hint="eastAsia"/>
        </w:rPr>
        <w:t>，关断时为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</m:oMath>
      <w:r w:rsidRPr="00B04025">
        <w:rPr>
          <w:rFonts w:hint="eastAsia"/>
        </w:rPr>
        <w:t>。根据波形，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04025">
        <w:rPr>
          <w:rFonts w:hint="eastAsia"/>
        </w:rPr>
        <w:t>关断时电压为</w:t>
      </w:r>
      <w:r w:rsidRPr="00B04025">
        <w:t>-15V</w:t>
      </w:r>
      <w:r w:rsidRPr="00B04025">
        <w:rPr>
          <w:rFonts w:hint="eastAsia"/>
        </w:rPr>
        <w:t>，由此可推算出中间电容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04025">
        <w:rPr>
          <w:rFonts w:hint="eastAsia"/>
        </w:rPr>
        <w:t>的电压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20V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15V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35V</m:t>
        </m:r>
      </m:oMath>
      <w:r w:rsidRPr="00B04025">
        <w:rPr>
          <w:rFonts w:hint="eastAsia"/>
        </w:rPr>
        <w:t>。该推论与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04025">
        <w:rPr>
          <w:rFonts w:hint="eastAsia"/>
        </w:rPr>
        <w:t>电压的仿真波形显示的</w:t>
      </w:r>
      <w:r w:rsidRPr="00B04025">
        <w:t>35V</w:t>
      </w:r>
      <w:r w:rsidRPr="00B04025">
        <w:rPr>
          <w:rFonts w:hint="eastAsia"/>
        </w:rPr>
        <w:t>稳态值完全一致，验证了电路的伏</w:t>
      </w:r>
      <w:proofErr w:type="gramStart"/>
      <w:r w:rsidRPr="00B04025">
        <w:rPr>
          <w:rFonts w:hint="eastAsia"/>
        </w:rPr>
        <w:t>秒平衡</w:t>
      </w:r>
      <w:proofErr w:type="gramEnd"/>
      <w:r w:rsidRPr="00B04025">
        <w:rPr>
          <w:rFonts w:hint="eastAsia"/>
        </w:rPr>
        <w:t>关系。</w:t>
      </w:r>
    </w:p>
    <w:p w14:paraId="56C8DCCA" w14:textId="77777777" w:rsidR="00CB143D" w:rsidRDefault="00396B4A" w:rsidP="00CB143D">
      <w:pPr>
        <w:pStyle w:val="af3"/>
        <w:keepNext/>
        <w:spacing w:before="156"/>
        <w:ind w:firstLine="360"/>
      </w:pPr>
      <w:r>
        <w:rPr>
          <w:noProof/>
        </w:rPr>
        <w:lastRenderedPageBreak/>
        <w:drawing>
          <wp:inline distT="0" distB="0" distL="0" distR="0" wp14:anchorId="6B3E26C9" wp14:editId="4A62D758">
            <wp:extent cx="3843717" cy="3181965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4365" cy="319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1162" w14:textId="6AADAED1" w:rsidR="00396B4A" w:rsidRPr="002A16A1" w:rsidRDefault="00CB143D" w:rsidP="00CB143D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32</w:t>
      </w:r>
      <w:r>
        <w:fldChar w:fldCharType="end"/>
      </w:r>
      <w:r>
        <w:rPr>
          <w:rFonts w:hint="eastAsia"/>
        </w:rPr>
        <w:t xml:space="preserve"> C1</w:t>
      </w:r>
      <w:r>
        <w:rPr>
          <w:rFonts w:hint="eastAsia"/>
        </w:rPr>
        <w:t>电容</w:t>
      </w:r>
      <w:r>
        <w:rPr>
          <w:rFonts w:hint="eastAsia"/>
        </w:rPr>
        <w:t>C1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端电压</w:t>
      </w:r>
    </w:p>
    <w:p w14:paraId="02B8D158" w14:textId="77777777" w:rsidR="00396B4A" w:rsidRDefault="00396B4A" w:rsidP="00396B4A">
      <w:r w:rsidRPr="002A16A1">
        <w:rPr>
          <w:rFonts w:hint="eastAsia"/>
          <w:b/>
          <w:bCs/>
        </w:rPr>
        <w:t>输出电感</w:t>
      </w:r>
      <w:r w:rsidRPr="002A16A1">
        <w:rPr>
          <w:rFonts w:hint="eastAsia"/>
          <w:b/>
          <w:bCs/>
        </w:rPr>
        <w:t xml:space="preserve"> L2:</w:t>
      </w:r>
      <w:r w:rsidRPr="002A16A1">
        <w:rPr>
          <w:rFonts w:hint="eastAsia"/>
        </w:rPr>
        <w:t>根据</w:t>
      </w:r>
      <w:r w:rsidRPr="002A16A1">
        <w:rPr>
          <w:rFonts w:hint="eastAsia"/>
        </w:rPr>
        <w:t>L2</w:t>
      </w:r>
      <w:r w:rsidRPr="002A16A1">
        <w:rPr>
          <w:rFonts w:hint="eastAsia"/>
        </w:rPr>
        <w:t>的电流波形图可以看出，电感电流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同样在整个周期内没有出现零值，进一步确认了</w:t>
      </w:r>
      <w:r w:rsidRPr="002A16A1">
        <w:rPr>
          <w:rFonts w:hint="eastAsia"/>
        </w:rPr>
        <w:t>CCM</w:t>
      </w:r>
      <w:r w:rsidRPr="002A16A1">
        <w:rPr>
          <w:rFonts w:hint="eastAsia"/>
        </w:rPr>
        <w:t>工作状态。</w:t>
      </w:r>
    </w:p>
    <w:p w14:paraId="5FD321D7" w14:textId="77777777" w:rsidR="00065FAF" w:rsidRDefault="00396B4A" w:rsidP="00065FAF">
      <w:pPr>
        <w:pStyle w:val="af3"/>
        <w:keepNext/>
        <w:spacing w:before="156"/>
        <w:ind w:firstLine="360"/>
      </w:pPr>
      <w:r w:rsidRPr="00736A9E">
        <w:rPr>
          <w:noProof/>
        </w:rPr>
        <w:drawing>
          <wp:inline distT="0" distB="0" distL="0" distR="0" wp14:anchorId="4CEC1B37" wp14:editId="18DCFB6D">
            <wp:extent cx="3935002" cy="2837788"/>
            <wp:effectExtent l="0" t="0" r="8890" b="127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51242" cy="28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D04C" w14:textId="0BA14EFF" w:rsidR="00396B4A" w:rsidRPr="00065FAF" w:rsidRDefault="00065FAF" w:rsidP="00065FAF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33</w:t>
      </w:r>
      <w:r>
        <w:fldChar w:fldCharType="end"/>
      </w:r>
      <w:r>
        <w:rPr>
          <w:rFonts w:hint="eastAsia"/>
        </w:rPr>
        <w:t xml:space="preserve"> </w:t>
      </w:r>
      <w:r w:rsidRPr="00065FAF">
        <w:rPr>
          <w:rFonts w:hint="eastAsia"/>
        </w:rPr>
        <w:t>电感</w:t>
      </w:r>
      <w:r w:rsidRPr="00065FAF">
        <w:rPr>
          <w:rFonts w:hint="eastAsia"/>
        </w:rPr>
        <w:t>L</w:t>
      </w:r>
      <w:r>
        <w:rPr>
          <w:rFonts w:hint="eastAsia"/>
        </w:rPr>
        <w:t>2</w:t>
      </w:r>
      <w:r w:rsidRPr="00065FAF">
        <w:rPr>
          <w:rFonts w:hint="eastAsia"/>
        </w:rPr>
        <w:t>电压、电流波形</w:t>
      </w:r>
    </w:p>
    <w:p w14:paraId="4F9AB759" w14:textId="77777777" w:rsidR="00396B4A" w:rsidRPr="002A16A1" w:rsidRDefault="00396B4A" w:rsidP="00396B4A">
      <w:r w:rsidRPr="002A16A1">
        <w:rPr>
          <w:rFonts w:hint="eastAsia"/>
        </w:rPr>
        <w:t>L2</w:t>
      </w:r>
      <w:r w:rsidRPr="002A16A1">
        <w:rPr>
          <w:rFonts w:hint="eastAsia"/>
        </w:rPr>
        <w:t>的电压波形图显示，其电压在</w:t>
      </w:r>
      <w:r w:rsidRPr="002A16A1">
        <w:rPr>
          <w:rFonts w:hint="eastAsia"/>
        </w:rPr>
        <w:t>20V</w:t>
      </w:r>
      <w:r w:rsidRPr="002A16A1">
        <w:rPr>
          <w:rFonts w:hint="eastAsia"/>
        </w:rPr>
        <w:t>和</w:t>
      </w:r>
      <w:r w:rsidRPr="002A16A1">
        <w:rPr>
          <w:rFonts w:hint="eastAsia"/>
        </w:rPr>
        <w:t>-20V</w:t>
      </w:r>
      <w:r w:rsidRPr="002A16A1">
        <w:rPr>
          <w:rFonts w:hint="eastAsia"/>
        </w:rPr>
        <w:t>之间切换。理论上，当开关</w:t>
      </w:r>
      <w:r w:rsidRPr="002A16A1">
        <w:rPr>
          <w:rFonts w:hint="eastAsia"/>
        </w:rPr>
        <w:t>S</w:t>
      </w:r>
      <w:r w:rsidRPr="002A16A1">
        <w:rPr>
          <w:rFonts w:hint="eastAsia"/>
        </w:rPr>
        <w:t>导通时，</w:t>
      </w:r>
      <w:r w:rsidRPr="002A16A1">
        <w:rPr>
          <w:rFonts w:hint="eastAsia"/>
        </w:rPr>
        <w:t>L2</w:t>
      </w:r>
      <w:proofErr w:type="gramStart"/>
      <w:r w:rsidRPr="002A16A1">
        <w:rPr>
          <w:rFonts w:hint="eastAsia"/>
        </w:rPr>
        <w:t>两</w:t>
      </w:r>
      <w:proofErr w:type="gramEnd"/>
      <w:r w:rsidRPr="002A16A1">
        <w:rPr>
          <w:rFonts w:hint="eastAsia"/>
        </w:rPr>
        <w:t>端电压为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2A16A1">
        <w:rPr>
          <w:rFonts w:hint="eastAsia"/>
        </w:rPr>
        <w:t>；当</w:t>
      </w:r>
      <w:r w:rsidRPr="002A16A1">
        <w:rPr>
          <w:rFonts w:hint="eastAsia"/>
        </w:rPr>
        <w:t>S</w:t>
      </w:r>
      <w:r w:rsidRPr="002A16A1">
        <w:rPr>
          <w:rFonts w:hint="eastAsia"/>
        </w:rPr>
        <w:t>关断时，电压为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2A16A1">
        <w:rPr>
          <w:rFonts w:hint="eastAsia"/>
        </w:rPr>
        <w:t>。根据</w:t>
      </w:r>
      <w:r w:rsidRPr="002A16A1">
        <w:rPr>
          <w:rFonts w:hint="eastAsia"/>
        </w:rPr>
        <w:t>L1</w:t>
      </w:r>
      <w:r w:rsidRPr="002A16A1">
        <w:rPr>
          <w:rFonts w:hint="eastAsia"/>
        </w:rPr>
        <w:t>和</w:t>
      </w:r>
      <w:r w:rsidRPr="002A16A1">
        <w:rPr>
          <w:rFonts w:hint="eastAsia"/>
        </w:rPr>
        <w:t>C1</w:t>
      </w:r>
      <w:r w:rsidRPr="002A16A1">
        <w:rPr>
          <w:rFonts w:hint="eastAsia"/>
        </w:rPr>
        <w:t>的分析，我们已知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35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且理论输出电压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≈-</m:t>
        </m:r>
        <m:r>
          <m:rPr>
            <m:sty m:val="b"/>
          </m:rPr>
          <w:rPr>
            <w:rFonts w:ascii="Cambria Math" w:hAnsi="Cambria Math"/>
          </w:rPr>
          <m:t>15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2A16A1">
        <w:rPr>
          <w:rFonts w:hint="eastAsia"/>
        </w:rPr>
        <w:t>。因此，</w:t>
      </w:r>
      <w:r w:rsidRPr="002A16A1">
        <w:rPr>
          <w:rFonts w:hint="eastAsia"/>
        </w:rPr>
        <w:t>S</w:t>
      </w:r>
      <w:r w:rsidRPr="002A16A1">
        <w:rPr>
          <w:rFonts w:hint="eastAsia"/>
        </w:rPr>
        <w:t>导通时</w:t>
      </w:r>
      <w:r w:rsidRPr="002A16A1">
        <w:rPr>
          <w:rFonts w:hint="eastAsia"/>
        </w:rPr>
        <w:t>L2</w:t>
      </w:r>
      <w:r w:rsidRPr="002A16A1">
        <w:rPr>
          <w:rFonts w:hint="eastAsia"/>
        </w:rPr>
        <w:t>的理论电压为</w:t>
      </w:r>
      <w:r w:rsidRPr="002A16A1">
        <w:rPr>
          <w:rFonts w:hint="eastAsia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35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+(-</m:t>
        </m:r>
        <m:r>
          <m:rPr>
            <m:sty m:val="b"/>
          </m:rPr>
          <w:rPr>
            <w:rFonts w:ascii="Cambria Math" w:hAnsi="Cambria Math"/>
          </w:rPr>
          <m:t>15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20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2A16A1">
        <w:rPr>
          <w:rFonts w:hint="eastAsia"/>
        </w:rPr>
        <w:t>，这与波形图中的最大值相符。波形图中的最小值</w:t>
      </w:r>
      <w:r w:rsidRPr="002A16A1">
        <w:rPr>
          <w:rFonts w:hint="eastAsia"/>
        </w:rPr>
        <w:t>-20V</w:t>
      </w:r>
      <w:r w:rsidRPr="002A16A1">
        <w:rPr>
          <w:rFonts w:hint="eastAsia"/>
        </w:rPr>
        <w:t>与理论值</w:t>
      </w:r>
      <w:r w:rsidRPr="002A16A1">
        <w:rPr>
          <w:rFonts w:hint="eastAsia"/>
        </w:rPr>
        <w:t>-15V</w:t>
      </w:r>
      <w:r w:rsidRPr="002A16A1">
        <w:rPr>
          <w:rFonts w:hint="eastAsia"/>
        </w:rPr>
        <w:t>存在一定偏差，这可能由仿真中元器件的非理想特性</w:t>
      </w:r>
      <w:r w:rsidRPr="002A16A1">
        <w:rPr>
          <w:rFonts w:hint="eastAsia"/>
        </w:rPr>
        <w:lastRenderedPageBreak/>
        <w:t>导致，但总体变化规律符合理论预期。</w:t>
      </w:r>
    </w:p>
    <w:p w14:paraId="7D78A397" w14:textId="77777777" w:rsidR="00396B4A" w:rsidRPr="002A16A1" w:rsidRDefault="00396B4A" w:rsidP="00396B4A">
      <w:pPr>
        <w:pStyle w:val="af7"/>
        <w:numPr>
          <w:ilvl w:val="0"/>
          <w:numId w:val="5"/>
        </w:numPr>
        <w:ind w:firstLineChars="0"/>
        <w:rPr>
          <w:b/>
          <w:bCs/>
        </w:rPr>
      </w:pPr>
      <w:bookmarkStart w:id="19" w:name="ux5f00ux5173ux7ba1-mosfet"/>
      <w:bookmarkEnd w:id="18"/>
      <w:bookmarkEnd w:id="19"/>
      <w:r w:rsidRPr="002A16A1">
        <w:rPr>
          <w:rFonts w:hint="eastAsia"/>
          <w:b/>
          <w:bCs/>
        </w:rPr>
        <w:t>开关管</w:t>
      </w:r>
      <w:r w:rsidRPr="002A16A1">
        <w:rPr>
          <w:rFonts w:hint="eastAsia"/>
          <w:b/>
          <w:bCs/>
        </w:rPr>
        <w:t xml:space="preserve"> MOSFET</w:t>
      </w:r>
    </w:p>
    <w:p w14:paraId="1828D9B5" w14:textId="77777777" w:rsidR="00396B4A" w:rsidRDefault="00396B4A" w:rsidP="00396B4A">
      <w:r w:rsidRPr="002A16A1">
        <w:rPr>
          <w:rFonts w:hint="eastAsia"/>
        </w:rPr>
        <w:t>根据开关管的电压电流波形图分析：</w:t>
      </w:r>
    </w:p>
    <w:p w14:paraId="668C25F9" w14:textId="77777777" w:rsidR="00CE7E01" w:rsidRDefault="00396B4A" w:rsidP="00CE7E01">
      <w:pPr>
        <w:pStyle w:val="af3"/>
        <w:keepNext/>
        <w:spacing w:before="156"/>
        <w:ind w:firstLine="360"/>
      </w:pPr>
      <w:r w:rsidRPr="00102938">
        <w:rPr>
          <w:noProof/>
        </w:rPr>
        <w:drawing>
          <wp:inline distT="0" distB="0" distL="0" distR="0" wp14:anchorId="70A65465" wp14:editId="380091B1">
            <wp:extent cx="4010685" cy="2496900"/>
            <wp:effectExtent l="0" t="0" r="889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8641" cy="250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C659" w14:textId="05212B6A" w:rsidR="00396B4A" w:rsidRPr="002A16A1" w:rsidRDefault="00CE7E01" w:rsidP="00CE7E01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34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Mosfet</w:t>
      </w:r>
      <w:proofErr w:type="spellEnd"/>
      <w:r>
        <w:rPr>
          <w:rFonts w:hint="eastAsia"/>
        </w:rPr>
        <w:t>电压、电流波形</w:t>
      </w:r>
    </w:p>
    <w:p w14:paraId="6DAA3D1D" w14:textId="77777777" w:rsidR="00396B4A" w:rsidRPr="002A16A1" w:rsidRDefault="00396B4A" w:rsidP="00396B4A">
      <w:r w:rsidRPr="002A16A1">
        <w:rPr>
          <w:rFonts w:hint="eastAsia"/>
        </w:rPr>
        <w:t>当开关管</w:t>
      </w:r>
      <w:r w:rsidRPr="002A16A1">
        <w:rPr>
          <w:rFonts w:hint="eastAsia"/>
        </w:rPr>
        <w:t>S</w:t>
      </w:r>
      <w:r w:rsidRPr="002A16A1">
        <w:rPr>
          <w:rFonts w:hint="eastAsia"/>
        </w:rPr>
        <w:t>导通时，</w:t>
      </w:r>
      <w:proofErr w:type="gramStart"/>
      <w:r w:rsidRPr="002A16A1">
        <w:rPr>
          <w:rFonts w:hint="eastAsia"/>
        </w:rPr>
        <w:t>其漏源</w:t>
      </w:r>
      <w:proofErr w:type="gramEnd"/>
      <w:r w:rsidRPr="002A16A1">
        <w:rPr>
          <w:rFonts w:hint="eastAsia"/>
        </w:rPr>
        <w:t>电压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ds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接近于</w:t>
      </w:r>
      <w:r w:rsidRPr="002A16A1">
        <w:rPr>
          <w:rFonts w:hint="eastAsia"/>
        </w:rPr>
        <w:t>0</w:t>
      </w:r>
      <w:r w:rsidRPr="002A16A1">
        <w:rPr>
          <w:rFonts w:hint="eastAsia"/>
        </w:rPr>
        <w:t>。此时流过它的电流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是输入电感电流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和输出电感电流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之</w:t>
      </w:r>
      <w:proofErr w:type="gramStart"/>
      <w:r w:rsidRPr="002A16A1">
        <w:rPr>
          <w:rFonts w:hint="eastAsia"/>
        </w:rPr>
        <w:t>和</w:t>
      </w:r>
      <w:proofErr w:type="gramEnd"/>
      <w:r w:rsidRPr="002A16A1">
        <w:rPr>
          <w:rFonts w:hint="eastAsia"/>
        </w:rPr>
        <w:t>。波形显示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呈线性增加的三角波，这与两个电感电流叠加的特性一致。</w:t>
      </w:r>
    </w:p>
    <w:p w14:paraId="36F77A3F" w14:textId="77777777" w:rsidR="00396B4A" w:rsidRPr="002A16A1" w:rsidRDefault="00396B4A" w:rsidP="00396B4A">
      <w:r w:rsidRPr="002A16A1">
        <w:rPr>
          <w:rFonts w:hint="eastAsia"/>
        </w:rPr>
        <w:t>当开关管</w:t>
      </w:r>
      <w:r w:rsidRPr="002A16A1">
        <w:rPr>
          <w:rFonts w:hint="eastAsia"/>
        </w:rPr>
        <w:t>S</w:t>
      </w:r>
      <w:r w:rsidRPr="002A16A1">
        <w:rPr>
          <w:rFonts w:hint="eastAsia"/>
        </w:rPr>
        <w:t>关断时，其电流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降为</w:t>
      </w:r>
      <w:r w:rsidRPr="002A16A1">
        <w:rPr>
          <w:rFonts w:hint="eastAsia"/>
        </w:rPr>
        <w:t>0</w:t>
      </w:r>
      <w:r w:rsidRPr="002A16A1">
        <w:rPr>
          <w:rFonts w:hint="eastAsia"/>
        </w:rPr>
        <w:t>。此时，开关管需要承受的关断电压等于中间电容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上的电压</w:t>
      </w:r>
      <w:r w:rsidRPr="002A16A1">
        <w:rPr>
          <w:rFonts w:hint="eastAsia"/>
        </w:rPr>
        <w:t xml:space="preserve"> [cite: 74]</w:t>
      </w:r>
      <w:r w:rsidRPr="002A16A1">
        <w:rPr>
          <w:rFonts w:hint="eastAsia"/>
        </w:rPr>
        <w:t>。波形图显示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ds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的最大值为</w:t>
      </w:r>
      <w:r w:rsidRPr="002A16A1">
        <w:rPr>
          <w:rFonts w:hint="eastAsia"/>
        </w:rPr>
        <w:t>35V</w:t>
      </w:r>
      <w:r w:rsidRPr="002A16A1">
        <w:rPr>
          <w:rFonts w:hint="eastAsia"/>
        </w:rPr>
        <w:t>，这与电容电压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的仿真结果完全一致，验证了理论分析的正确性。</w:t>
      </w:r>
    </w:p>
    <w:p w14:paraId="4F198E57" w14:textId="77777777" w:rsidR="00396B4A" w:rsidRPr="002A16A1" w:rsidRDefault="00396B4A" w:rsidP="00396B4A">
      <w:pPr>
        <w:pStyle w:val="af7"/>
        <w:numPr>
          <w:ilvl w:val="0"/>
          <w:numId w:val="5"/>
        </w:numPr>
        <w:ind w:firstLineChars="0"/>
        <w:rPr>
          <w:b/>
          <w:bCs/>
        </w:rPr>
      </w:pPr>
      <w:bookmarkStart w:id="20" w:name="ux4e8cux6781ux7ba1"/>
      <w:r w:rsidRPr="002A16A1">
        <w:rPr>
          <w:rFonts w:hint="eastAsia"/>
          <w:b/>
          <w:bCs/>
        </w:rPr>
        <w:t>二极管</w:t>
      </w:r>
    </w:p>
    <w:p w14:paraId="22767613" w14:textId="77777777" w:rsidR="00396B4A" w:rsidRDefault="00396B4A" w:rsidP="00396B4A">
      <w:r w:rsidRPr="002A16A1">
        <w:rPr>
          <w:rFonts w:hint="eastAsia"/>
        </w:rPr>
        <w:t>根据二极管的电压电流波形图分析：</w:t>
      </w:r>
    </w:p>
    <w:p w14:paraId="2CDB8A96" w14:textId="77777777" w:rsidR="00081C81" w:rsidRDefault="00396B4A" w:rsidP="00081C81">
      <w:pPr>
        <w:pStyle w:val="af3"/>
        <w:keepNext/>
        <w:spacing w:before="156"/>
        <w:ind w:firstLine="360"/>
      </w:pPr>
      <w:r w:rsidRPr="002A16A1">
        <w:rPr>
          <w:noProof/>
        </w:rPr>
        <w:drawing>
          <wp:inline distT="0" distB="0" distL="0" distR="0" wp14:anchorId="08E1F577" wp14:editId="6A481969">
            <wp:extent cx="3475601" cy="2163778"/>
            <wp:effectExtent l="0" t="0" r="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8688" cy="217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81E8" w14:textId="1B1BED72" w:rsidR="00396B4A" w:rsidRPr="002A16A1" w:rsidRDefault="00081C81" w:rsidP="00081C81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35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二极管电压、电流波形</w:t>
      </w:r>
    </w:p>
    <w:p w14:paraId="5030744D" w14:textId="77777777" w:rsidR="00396B4A" w:rsidRPr="002A16A1" w:rsidRDefault="00396B4A" w:rsidP="00396B4A">
      <w:r w:rsidRPr="002A16A1">
        <w:rPr>
          <w:rFonts w:hint="eastAsia"/>
        </w:rPr>
        <w:t>当开关管</w:t>
      </w:r>
      <w:r w:rsidRPr="002A16A1">
        <w:rPr>
          <w:rFonts w:hint="eastAsia"/>
        </w:rPr>
        <w:t>S</w:t>
      </w:r>
      <w:r w:rsidRPr="002A16A1">
        <w:rPr>
          <w:rFonts w:hint="eastAsia"/>
        </w:rPr>
        <w:t>关断时，二极管</w:t>
      </w:r>
      <w:r w:rsidRPr="002A16A1">
        <w:rPr>
          <w:rFonts w:hint="eastAsia"/>
        </w:rPr>
        <w:t>D</w:t>
      </w:r>
      <w:r w:rsidRPr="002A16A1">
        <w:rPr>
          <w:rFonts w:hint="eastAsia"/>
        </w:rPr>
        <w:t>正向导通，其两端压降接近于</w:t>
      </w:r>
      <w:r w:rsidRPr="002A16A1">
        <w:rPr>
          <w:rFonts w:hint="eastAsia"/>
        </w:rPr>
        <w:t>0</w:t>
      </w:r>
      <w:r w:rsidRPr="002A16A1">
        <w:rPr>
          <w:rFonts w:hint="eastAsia"/>
        </w:rPr>
        <w:t>，允许电流流</w:t>
      </w:r>
      <w:r w:rsidRPr="002A16A1">
        <w:rPr>
          <w:rFonts w:hint="eastAsia"/>
        </w:rPr>
        <w:lastRenderedPageBreak/>
        <w:t>过。</w:t>
      </w:r>
    </w:p>
    <w:p w14:paraId="6DEA91B3" w14:textId="77777777" w:rsidR="00396B4A" w:rsidRDefault="00396B4A" w:rsidP="00396B4A">
      <w:r w:rsidRPr="002A16A1">
        <w:rPr>
          <w:rFonts w:hint="eastAsia"/>
        </w:rPr>
        <w:t>当开关管</w:t>
      </w:r>
      <w:r w:rsidRPr="002A16A1">
        <w:rPr>
          <w:rFonts w:hint="eastAsia"/>
        </w:rPr>
        <w:t>S</w:t>
      </w:r>
      <w:r w:rsidRPr="002A16A1">
        <w:rPr>
          <w:rFonts w:hint="eastAsia"/>
        </w:rPr>
        <w:t>导通时，二极管</w:t>
      </w:r>
      <w:r w:rsidRPr="002A16A1">
        <w:rPr>
          <w:rFonts w:hint="eastAsia"/>
        </w:rPr>
        <w:t>D</w:t>
      </w:r>
      <w:r w:rsidRPr="002A16A1">
        <w:rPr>
          <w:rFonts w:hint="eastAsia"/>
        </w:rPr>
        <w:t>反向截止，其电流为</w:t>
      </w:r>
      <w:r w:rsidRPr="002A16A1">
        <w:rPr>
          <w:rFonts w:hint="eastAsia"/>
        </w:rPr>
        <w:t>0</w:t>
      </w:r>
      <w:r w:rsidRPr="002A16A1">
        <w:rPr>
          <w:rFonts w:hint="eastAsia"/>
        </w:rPr>
        <w:t>。此时，二极管承受的反向电压等于中间电容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上的电压。波形图显示，二极管承受的最大反向电压为</w:t>
      </w:r>
      <w:r w:rsidRPr="002A16A1">
        <w:rPr>
          <w:rFonts w:hint="eastAsia"/>
        </w:rPr>
        <w:t>-35V</w:t>
      </w:r>
      <w:r w:rsidRPr="002A16A1">
        <w:rPr>
          <w:rFonts w:hint="eastAsia"/>
        </w:rPr>
        <w:t>，其绝对值与电容电压</w:t>
      </w:r>
      <w:r w:rsidRPr="002A16A1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Pr="002A16A1">
        <w:rPr>
          <w:rFonts w:hint="eastAsia"/>
        </w:rPr>
        <w:t xml:space="preserve"> </w:t>
      </w:r>
      <w:r w:rsidRPr="002A16A1">
        <w:rPr>
          <w:rFonts w:hint="eastAsia"/>
        </w:rPr>
        <w:t>的值完全相等。</w:t>
      </w:r>
    </w:p>
    <w:bookmarkEnd w:id="20"/>
    <w:p w14:paraId="5AE47729" w14:textId="77777777" w:rsidR="00396B4A" w:rsidRDefault="00396B4A" w:rsidP="00396B4A">
      <w:pPr>
        <w:rPr>
          <w:b/>
          <w:bCs/>
        </w:rPr>
      </w:pPr>
      <w:r>
        <w:rPr>
          <w:b/>
          <w:bCs/>
        </w:rPr>
        <w:t>3.2</w:t>
      </w:r>
      <w:r w:rsidRPr="008066E1">
        <w:rPr>
          <w:b/>
          <w:bCs/>
        </w:rPr>
        <w:t xml:space="preserve">.3 </w:t>
      </w:r>
      <w:r w:rsidRPr="008066E1">
        <w:rPr>
          <w:b/>
          <w:bCs/>
        </w:rPr>
        <w:t>电流断续模式</w:t>
      </w:r>
      <w:r w:rsidRPr="008066E1">
        <w:rPr>
          <w:b/>
          <w:bCs/>
        </w:rPr>
        <w:t xml:space="preserve"> (DCM) </w:t>
      </w:r>
      <w:r w:rsidRPr="008066E1">
        <w:rPr>
          <w:b/>
          <w:bCs/>
        </w:rPr>
        <w:t>仿真与分析</w:t>
      </w:r>
    </w:p>
    <w:p w14:paraId="09BC58E8" w14:textId="77777777" w:rsidR="00396B4A" w:rsidRPr="002261FF" w:rsidRDefault="00396B4A" w:rsidP="00396B4A">
      <w:r w:rsidRPr="002261FF">
        <w:rPr>
          <w:rFonts w:hint="eastAsia"/>
        </w:rPr>
        <w:t>为了使变换器工作在电流断续模式，本次仿真保持输入电压</w:t>
      </w:r>
      <w:r w:rsidRPr="002261F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261FF">
        <w:rPr>
          <w:rFonts w:hint="eastAsia"/>
        </w:rPr>
        <w:t>、负载电阻</w:t>
      </w:r>
      <w:r w:rsidRPr="002261FF">
        <w:t xml:space="preserve"> </w:t>
      </w:r>
      <m:oMath>
        <m:r>
          <w:rPr>
            <w:rFonts w:ascii="Cambria Math" w:hAnsi="Cambria Math"/>
          </w:rPr>
          <m:t>R</m:t>
        </m:r>
      </m:oMath>
      <w:r w:rsidRPr="002261FF">
        <w:t xml:space="preserve"> </w:t>
      </w:r>
      <w:r w:rsidRPr="002261FF">
        <w:rPr>
          <w:rFonts w:hint="eastAsia"/>
        </w:rPr>
        <w:t>和占空比</w:t>
      </w:r>
      <w:r w:rsidRPr="002261FF">
        <w:t xml:space="preserve"> </w:t>
      </w:r>
      <m:oMath>
        <m:r>
          <w:rPr>
            <w:rFonts w:ascii="Cambria Math" w:hAnsi="Cambria Math"/>
          </w:rPr>
          <m:t>D</m:t>
        </m:r>
      </m:oMath>
      <w:r w:rsidRPr="002261FF">
        <w:t xml:space="preserve"> </w:t>
      </w:r>
      <w:r w:rsidRPr="002261FF">
        <w:rPr>
          <w:rFonts w:hint="eastAsia"/>
        </w:rPr>
        <w:t>等参数不变，仅将电感系数</w:t>
      </w:r>
      <w:r w:rsidRPr="002261FF">
        <w:t xml:space="preserve"> Coefficient </w:t>
      </w:r>
      <w:r w:rsidRPr="002261FF">
        <w:rPr>
          <w:rFonts w:hint="eastAsia"/>
        </w:rPr>
        <w:t>从</w:t>
      </w:r>
      <w:r w:rsidRPr="002261FF">
        <w:t>1.3</w:t>
      </w:r>
      <w:r w:rsidRPr="002261FF">
        <w:rPr>
          <w:rFonts w:hint="eastAsia"/>
        </w:rPr>
        <w:t>调整至</w:t>
      </w:r>
      <w:r w:rsidRPr="002261FF">
        <w:t>0.8</w:t>
      </w:r>
      <w:r w:rsidRPr="002261FF">
        <w:rPr>
          <w:rFonts w:hint="eastAsia"/>
        </w:rPr>
        <w:t>。此操作使得电路中的实际电感值</w:t>
      </w:r>
      <w:r w:rsidRPr="002261F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261FF">
        <w:t xml:space="preserve"> </w:t>
      </w:r>
      <w:r w:rsidRPr="002261FF">
        <w:rPr>
          <w:rFonts w:hint="eastAsia"/>
        </w:rPr>
        <w:t>和</w:t>
      </w:r>
      <w:r w:rsidRPr="002261F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261FF">
        <w:t xml:space="preserve"> </w:t>
      </w:r>
      <w:r w:rsidRPr="002261FF">
        <w:rPr>
          <w:rFonts w:hint="eastAsia"/>
        </w:rPr>
        <w:t>小于在当前工况下维持电流连续所需的临界电感值</w:t>
      </w:r>
      <w:r w:rsidRPr="002261F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crit</m:t>
            </m:r>
          </m:sub>
        </m:sSub>
      </m:oMath>
      <w:r w:rsidRPr="002261FF">
        <w:rPr>
          <w:rFonts w:hint="eastAsia"/>
        </w:rPr>
        <w:t>，因此，变换器进入电流断续模式（</w:t>
      </w:r>
      <w:r w:rsidRPr="002261FF">
        <w:t>DCM</w:t>
      </w:r>
      <w:r w:rsidRPr="002261FF">
        <w:rPr>
          <w:rFonts w:hint="eastAsia"/>
        </w:rPr>
        <w:t>）。</w:t>
      </w:r>
    </w:p>
    <w:p w14:paraId="19AB7D2C" w14:textId="27B037B5" w:rsidR="00396B4A" w:rsidRDefault="00396B4A" w:rsidP="00396B4A">
      <w:pPr>
        <w:pStyle w:val="af7"/>
        <w:numPr>
          <w:ilvl w:val="0"/>
          <w:numId w:val="6"/>
        </w:numPr>
        <w:ind w:firstLineChars="0"/>
        <w:rPr>
          <w:b/>
          <w:bCs/>
        </w:rPr>
      </w:pPr>
      <w:r w:rsidRPr="002261FF">
        <w:rPr>
          <w:rFonts w:hint="eastAsia"/>
          <w:b/>
          <w:bCs/>
        </w:rPr>
        <w:t>电感波形</w:t>
      </w:r>
    </w:p>
    <w:p w14:paraId="2FF33FE3" w14:textId="77777777" w:rsidR="00E91B32" w:rsidRDefault="00396B4A" w:rsidP="00E91B32">
      <w:pPr>
        <w:pStyle w:val="af3"/>
        <w:keepNext/>
        <w:spacing w:before="156"/>
        <w:ind w:firstLine="360"/>
      </w:pPr>
      <w:r w:rsidRPr="002261FF">
        <w:rPr>
          <w:noProof/>
        </w:rPr>
        <w:drawing>
          <wp:inline distT="0" distB="0" distL="0" distR="0" wp14:anchorId="15F5BCB1" wp14:editId="0F549D3B">
            <wp:extent cx="4717657" cy="3204553"/>
            <wp:effectExtent l="0" t="0" r="698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22685" cy="320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BFFF" w14:textId="4F6702B2" w:rsidR="00396B4A" w:rsidRPr="002261FF" w:rsidRDefault="00E91B32" w:rsidP="00E91B32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36</w:t>
      </w:r>
      <w:r>
        <w:fldChar w:fldCharType="end"/>
      </w:r>
      <w:r>
        <w:rPr>
          <w:rFonts w:hint="eastAsia"/>
        </w:rPr>
        <w:t xml:space="preserve"> DCM</w:t>
      </w:r>
      <w:r>
        <w:rPr>
          <w:rFonts w:hint="eastAsia"/>
        </w:rPr>
        <w:t>模式下电感电压、电流波形</w:t>
      </w:r>
    </w:p>
    <w:p w14:paraId="55EB909F" w14:textId="77777777" w:rsidR="00396B4A" w:rsidRPr="002261FF" w:rsidRDefault="00396B4A" w:rsidP="00396B4A">
      <w:r w:rsidRPr="002261FF">
        <w:rPr>
          <w:rFonts w:hint="eastAsia"/>
        </w:rPr>
        <w:t>从</w:t>
      </w:r>
      <w:r w:rsidRPr="002261FF">
        <w:t>DCM</w:t>
      </w:r>
      <w:r w:rsidRPr="002261FF">
        <w:rPr>
          <w:rFonts w:hint="eastAsia"/>
        </w:rPr>
        <w:t>模式下的电感电流波形图中可以清晰地观察到，在一个开关周期内，电感电流（尤其是通过二极管的电流部分）在下降到零后，会维持零</w:t>
      </w:r>
      <w:proofErr w:type="gramStart"/>
      <w:r w:rsidRPr="002261FF">
        <w:rPr>
          <w:rFonts w:hint="eastAsia"/>
        </w:rPr>
        <w:t>值一段</w:t>
      </w:r>
      <w:proofErr w:type="gramEnd"/>
      <w:r w:rsidRPr="002261FF">
        <w:rPr>
          <w:rFonts w:hint="eastAsia"/>
        </w:rPr>
        <w:t>时间，直到下一个开关周期开始，开关</w:t>
      </w:r>
      <w:proofErr w:type="gramStart"/>
      <w:r w:rsidRPr="002261FF">
        <w:rPr>
          <w:rFonts w:hint="eastAsia"/>
        </w:rPr>
        <w:t>管重新</w:t>
      </w:r>
      <w:proofErr w:type="gramEnd"/>
      <w:r w:rsidRPr="002261FF">
        <w:rPr>
          <w:rFonts w:hint="eastAsia"/>
        </w:rPr>
        <w:t>导通。波形中存在的这段电流为零的“死区时间”，是电流断续模式最明确的标志，证明变换器已成功工作在</w:t>
      </w:r>
      <w:r w:rsidRPr="002261FF">
        <w:t>DCM</w:t>
      </w:r>
      <w:r w:rsidRPr="002261FF">
        <w:rPr>
          <w:rFonts w:hint="eastAsia"/>
        </w:rPr>
        <w:t>。</w:t>
      </w:r>
    </w:p>
    <w:p w14:paraId="49180EAF" w14:textId="77777777" w:rsidR="00396B4A" w:rsidRPr="002261FF" w:rsidRDefault="00396B4A" w:rsidP="00396B4A">
      <w:pPr>
        <w:pStyle w:val="af7"/>
        <w:numPr>
          <w:ilvl w:val="0"/>
          <w:numId w:val="6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开关管</w:t>
      </w:r>
      <w:r>
        <w:rPr>
          <w:rFonts w:hint="eastAsia"/>
          <w:b/>
          <w:bCs/>
        </w:rPr>
        <w:t xml:space="preserve"> MOSFET</w:t>
      </w:r>
    </w:p>
    <w:p w14:paraId="6CF46172" w14:textId="77777777" w:rsidR="003A12FD" w:rsidRDefault="00396B4A" w:rsidP="003A12FD">
      <w:pPr>
        <w:pStyle w:val="af3"/>
        <w:keepNext/>
        <w:spacing w:before="156"/>
        <w:ind w:firstLine="360"/>
      </w:pPr>
      <w:r w:rsidRPr="002261FF">
        <w:rPr>
          <w:noProof/>
        </w:rPr>
        <w:lastRenderedPageBreak/>
        <w:drawing>
          <wp:inline distT="0" distB="0" distL="0" distR="0" wp14:anchorId="3C20AC7D" wp14:editId="4C85F8E6">
            <wp:extent cx="4086478" cy="2544086"/>
            <wp:effectExtent l="0" t="0" r="0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02309" cy="255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3D7C" w14:textId="5E8569BB" w:rsidR="003A12FD" w:rsidRDefault="003A12FD" w:rsidP="003A12FD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26061">
        <w:rPr>
          <w:rFonts w:hint="eastAsia"/>
          <w:noProof/>
        </w:rPr>
        <w:t>37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DCM</w:t>
      </w:r>
      <w:r>
        <w:rPr>
          <w:rFonts w:hint="eastAsia"/>
        </w:rPr>
        <w:t>模式下开关管波形</w:t>
      </w:r>
    </w:p>
    <w:p w14:paraId="5E81ABDC" w14:textId="654CE31B" w:rsidR="00396B4A" w:rsidRPr="00B04025" w:rsidRDefault="00396B4A" w:rsidP="009D6F4E">
      <w:pPr>
        <w:rPr>
          <w:rFonts w:hint="eastAsia"/>
        </w:rPr>
      </w:pPr>
      <w:r w:rsidRPr="002261FF">
        <w:t xml:space="preserve"> </w:t>
      </w:r>
      <w:r w:rsidRPr="00B04025">
        <w:t>上图中的红色波形</w:t>
      </w:r>
      <w:r w:rsidRPr="00B04025">
        <w:t> </w:t>
      </w:r>
      <w:proofErr w:type="spellStart"/>
      <w:r w:rsidRPr="00B04025">
        <w:t>UoL</w:t>
      </w:r>
      <w:proofErr w:type="spellEnd"/>
      <w:r w:rsidRPr="00B04025">
        <w:t> </w:t>
      </w:r>
      <w:r w:rsidRPr="00B04025">
        <w:t>展示了开关器件（</w:t>
      </w:r>
      <w:r w:rsidRPr="00B04025">
        <w:t>MOSFET</w:t>
      </w:r>
      <w:r w:rsidRPr="00B04025">
        <w:t>或二极管）两端的电压。在</w:t>
      </w:r>
      <w:r w:rsidRPr="00B04025">
        <w:t>DCM</w:t>
      </w:r>
      <w:r w:rsidRPr="00B04025">
        <w:t>模式下，当电感电流降至零后，电路中不再有能量从电感传递，导致开关器件两端的电压波形也出现一个</w:t>
      </w:r>
      <w:r w:rsidRPr="00B04025">
        <w:t>“</w:t>
      </w:r>
      <w:r w:rsidRPr="00B04025">
        <w:t>平台期</w:t>
      </w:r>
      <w:r w:rsidRPr="00B04025">
        <w:t>”</w:t>
      </w:r>
      <w:r w:rsidRPr="00B04025">
        <w:t>，其电压值等于输入与输出电压之和（或根据具体测量点而定），这与</w:t>
      </w:r>
      <w:r w:rsidRPr="00B04025">
        <w:t>CCM</w:t>
      </w:r>
      <w:r w:rsidRPr="00B04025">
        <w:t>模式下连续变化的电压波形有显著区别。</w:t>
      </w:r>
    </w:p>
    <w:p w14:paraId="2FAAEDD7" w14:textId="77777777" w:rsidR="00396B4A" w:rsidRPr="002261FF" w:rsidRDefault="00396B4A" w:rsidP="00396B4A">
      <w:pPr>
        <w:pStyle w:val="af7"/>
        <w:numPr>
          <w:ilvl w:val="0"/>
          <w:numId w:val="6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稳态输出电压</w:t>
      </w:r>
    </w:p>
    <w:p w14:paraId="3FF66A9F" w14:textId="77777777" w:rsidR="009D6F4E" w:rsidRDefault="009D6F4E" w:rsidP="009D6F4E">
      <w:pPr>
        <w:pStyle w:val="af3"/>
        <w:keepNext/>
        <w:spacing w:before="156"/>
      </w:pPr>
      <w:r w:rsidRPr="009D6F4E">
        <w:drawing>
          <wp:inline distT="0" distB="0" distL="0" distR="0" wp14:anchorId="7CDCC086" wp14:editId="099224F2">
            <wp:extent cx="3782599" cy="2489703"/>
            <wp:effectExtent l="0" t="0" r="889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05581" cy="25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A721" w14:textId="2F15B5C1" w:rsidR="009D6F4E" w:rsidRDefault="009D6F4E" w:rsidP="009D6F4E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26061">
        <w:rPr>
          <w:rFonts w:hint="eastAsia"/>
          <w:noProof/>
        </w:rPr>
        <w:t>38</w:t>
      </w:r>
      <w:r>
        <w:fldChar w:fldCharType="end"/>
      </w:r>
      <w:r>
        <w:rPr>
          <w:rFonts w:hint="eastAsia"/>
        </w:rPr>
        <w:t xml:space="preserve"> DCM</w:t>
      </w:r>
      <w:r>
        <w:rPr>
          <w:rFonts w:hint="eastAsia"/>
        </w:rPr>
        <w:t>模式下输出电压、电流</w:t>
      </w:r>
    </w:p>
    <w:p w14:paraId="1A8E6B3F" w14:textId="6B2C8704" w:rsidR="00396B4A" w:rsidRPr="00B04025" w:rsidRDefault="00396B4A" w:rsidP="009D6F4E">
      <w:r w:rsidRPr="00B04025">
        <w:t>从系统启动后的整体波形图可以看出</w:t>
      </w:r>
      <w:r>
        <w:rPr>
          <w:rFonts w:hint="eastAsia"/>
        </w:rPr>
        <w:t>，</w:t>
      </w:r>
      <w:r w:rsidRPr="00B04025">
        <w:rPr>
          <w:b/>
          <w:bCs/>
        </w:rPr>
        <w:t>输入电压</w:t>
      </w:r>
      <w:r w:rsidRPr="00B04025">
        <w:rPr>
          <w:b/>
          <w:bCs/>
        </w:rPr>
        <w:t xml:space="preserve"> (</w:t>
      </w:r>
      <w:proofErr w:type="spellStart"/>
      <w:r w:rsidRPr="00B04025">
        <w:rPr>
          <w:b/>
          <w:bCs/>
        </w:rPr>
        <w:t>Uss</w:t>
      </w:r>
      <w:proofErr w:type="spellEnd"/>
      <w:r w:rsidRPr="00B04025">
        <w:rPr>
          <w:b/>
          <w:bCs/>
        </w:rPr>
        <w:t>):</w:t>
      </w:r>
      <w:r w:rsidRPr="00B04025">
        <w:t> </w:t>
      </w:r>
      <w:r w:rsidRPr="00B04025">
        <w:t>保持在</w:t>
      </w:r>
      <w:r w:rsidRPr="00B04025">
        <w:t>20V</w:t>
      </w:r>
      <w:r w:rsidRPr="00B04025">
        <w:t>的稳定直流输入。</w:t>
      </w:r>
      <w:r w:rsidRPr="00B04025">
        <w:rPr>
          <w:b/>
          <w:bCs/>
        </w:rPr>
        <w:t>输出电压</w:t>
      </w:r>
      <w:r w:rsidRPr="00B04025">
        <w:rPr>
          <w:b/>
          <w:bCs/>
        </w:rPr>
        <w:t xml:space="preserve"> (</w:t>
      </w:r>
      <w:proofErr w:type="spellStart"/>
      <w:r w:rsidRPr="00B04025">
        <w:rPr>
          <w:b/>
          <w:bCs/>
        </w:rPr>
        <w:t>Uo</w:t>
      </w:r>
      <w:proofErr w:type="spellEnd"/>
      <w:r w:rsidRPr="00B04025">
        <w:rPr>
          <w:b/>
          <w:bCs/>
        </w:rPr>
        <w:t>):</w:t>
      </w:r>
      <w:r w:rsidRPr="00B04025">
        <w:t> </w:t>
      </w:r>
      <w:r w:rsidRPr="00B04025">
        <w:t>经过约</w:t>
      </w:r>
      <w:r w:rsidRPr="00B04025">
        <w:t>0.1</w:t>
      </w:r>
      <w:r w:rsidRPr="00B04025">
        <w:t>秒的瞬态响应后，输出电压逐渐稳定下来。</w:t>
      </w:r>
      <w:r w:rsidRPr="00B04025">
        <w:rPr>
          <w:b/>
          <w:bCs/>
        </w:rPr>
        <w:t>输出电流</w:t>
      </w:r>
      <w:r w:rsidRPr="00B04025">
        <w:rPr>
          <w:b/>
          <w:bCs/>
        </w:rPr>
        <w:t xml:space="preserve"> (Io):</w:t>
      </w:r>
      <w:r w:rsidRPr="00B04025">
        <w:t> </w:t>
      </w:r>
      <w:r w:rsidRPr="00B04025">
        <w:t>与输出电压趋势一致，同样在经历启动瞬态后达到稳态。</w:t>
      </w:r>
    </w:p>
    <w:p w14:paraId="47A2D66B" w14:textId="77777777" w:rsidR="00426061" w:rsidRDefault="00396B4A" w:rsidP="00426061">
      <w:pPr>
        <w:pStyle w:val="af3"/>
        <w:keepNext/>
        <w:spacing w:before="156"/>
        <w:ind w:firstLine="360"/>
      </w:pPr>
      <w:r>
        <w:rPr>
          <w:noProof/>
        </w:rPr>
        <w:lastRenderedPageBreak/>
        <w:drawing>
          <wp:inline distT="0" distB="0" distL="0" distR="0" wp14:anchorId="1A23BFF4" wp14:editId="2BCA8652">
            <wp:extent cx="3347715" cy="2172831"/>
            <wp:effectExtent l="0" t="0" r="571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59757" cy="21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0F80" w14:textId="180815DC" w:rsidR="00396B4A" w:rsidRDefault="00426061" w:rsidP="00426061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39</w:t>
      </w:r>
      <w:r>
        <w:fldChar w:fldCharType="end"/>
      </w:r>
      <w:r>
        <w:rPr>
          <w:rFonts w:hint="eastAsia"/>
        </w:rPr>
        <w:t xml:space="preserve"> DCM</w:t>
      </w:r>
      <w:r>
        <w:rPr>
          <w:rFonts w:hint="eastAsia"/>
        </w:rPr>
        <w:t>模式下输出电压测量值</w:t>
      </w:r>
    </w:p>
    <w:p w14:paraId="11208382" w14:textId="77777777" w:rsidR="00396B4A" w:rsidRPr="00FD2ED5" w:rsidRDefault="00396B4A" w:rsidP="00396B4A">
      <w:r w:rsidRPr="00FD2ED5">
        <w:t>在</w:t>
      </w:r>
      <w:r w:rsidRPr="00FD2ED5">
        <w:t>DCM</w:t>
      </w:r>
      <w:r w:rsidRPr="00FD2ED5">
        <w:t>模式下，</w:t>
      </w:r>
      <w:r w:rsidRPr="00FD2ED5">
        <w:t>Cuk</w:t>
      </w:r>
      <w:r w:rsidRPr="00FD2ED5">
        <w:t>变换器的电压增益不仅与占空比</w:t>
      </w:r>
      <w:r w:rsidRPr="00FD2ED5">
        <w:t>D</w:t>
      </w:r>
      <w:r w:rsidRPr="00FD2ED5">
        <w:t>有关，还与负载</w:t>
      </w:r>
      <w:r w:rsidRPr="00FD2ED5">
        <w:t>R</w:t>
      </w:r>
      <w:r w:rsidRPr="00FD2ED5">
        <w:t>、开关频率</w:t>
      </w:r>
      <w:r w:rsidRPr="00FD2ED5">
        <w:t>fs</w:t>
      </w:r>
      <w:r w:rsidRPr="00FD2ED5">
        <w:t>和电感</w:t>
      </w:r>
      <w:r w:rsidRPr="00FD2ED5">
        <w:t>L</w:t>
      </w:r>
      <w:r w:rsidRPr="00FD2ED5">
        <w:t>有关。由于本次仿真采用开环控制，当我们将电感系数</w:t>
      </w:r>
      <w:r w:rsidRPr="00FD2ED5">
        <w:t> </w:t>
      </w:r>
      <w:r w:rsidRPr="00FD2ED5">
        <w:rPr>
          <w:b/>
          <w:bCs/>
        </w:rPr>
        <w:t>Coefficient</w:t>
      </w:r>
      <w:r w:rsidRPr="00FD2ED5">
        <w:t> </w:t>
      </w:r>
      <w:r w:rsidRPr="00FD2ED5">
        <w:t>从</w:t>
      </w:r>
      <w:r w:rsidRPr="00FD2ED5">
        <w:t>1.3</w:t>
      </w:r>
      <w:r w:rsidRPr="00FD2ED5">
        <w:t>降至</w:t>
      </w:r>
      <w:r w:rsidRPr="00FD2ED5">
        <w:t>0.8</w:t>
      </w:r>
      <w:r w:rsidRPr="00FD2ED5">
        <w:t>，改变了</w:t>
      </w:r>
      <w:proofErr w:type="gramStart"/>
      <w:r w:rsidRPr="00FD2ED5">
        <w:t>电感值使电路</w:t>
      </w:r>
      <w:proofErr w:type="gramEnd"/>
      <w:r w:rsidRPr="00FD2ED5">
        <w:t>进入</w:t>
      </w:r>
      <w:r w:rsidRPr="00FD2ED5">
        <w:t>DCM</w:t>
      </w:r>
      <w:r w:rsidRPr="00FD2ED5">
        <w:t>后，变换器的电压传输比也随之改变。</w:t>
      </w:r>
    </w:p>
    <w:p w14:paraId="2761DC2F" w14:textId="77777777" w:rsidR="00396B4A" w:rsidRPr="00FD2ED5" w:rsidRDefault="00396B4A" w:rsidP="00396B4A">
      <w:r w:rsidRPr="00FD2ED5">
        <w:t>仿真结果显示，稳态输出电压约为</w:t>
      </w:r>
      <w:r w:rsidRPr="00FD2ED5">
        <w:t> </w:t>
      </w:r>
      <w:r w:rsidRPr="00FD2ED5">
        <w:rPr>
          <w:b/>
          <w:bCs/>
        </w:rPr>
        <w:t>16.72V</w:t>
      </w:r>
      <w:r w:rsidRPr="00FD2ED5">
        <w:t>。这个值与</w:t>
      </w:r>
      <w:r w:rsidRPr="00FD2ED5">
        <w:t>CCM</w:t>
      </w:r>
      <w:r w:rsidRPr="00FD2ED5">
        <w:t>模式下的理论输出电压（</w:t>
      </w:r>
      <w:r w:rsidRPr="00FD2ED5">
        <w:t>15V</w:t>
      </w:r>
      <w:r w:rsidRPr="00FD2ED5">
        <w:t>）有所偏离，这正是</w:t>
      </w:r>
      <w:r w:rsidRPr="00FD2ED5">
        <w:t>DCM</w:t>
      </w:r>
      <w:r w:rsidRPr="00FD2ED5">
        <w:t>模式下电压增益特性变化的体现。在开环系统中，工作模式的改变会直接影响输出电压的实际值。若要在此模式下精确控制输出电压，则需要引入闭环反馈控制策略。</w:t>
      </w:r>
    </w:p>
    <w:p w14:paraId="316D3E42" w14:textId="77777777" w:rsidR="003A4DAF" w:rsidRPr="00396B4A" w:rsidRDefault="003A4DAF"/>
    <w:p w14:paraId="46FA397A" w14:textId="77777777" w:rsidR="003A4DAF" w:rsidRDefault="003A4DAF"/>
    <w:p w14:paraId="087BCC73" w14:textId="77777777" w:rsidR="003A4DAF" w:rsidRDefault="003A4DAF"/>
    <w:sectPr w:rsidR="003A4DAF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34965" w14:textId="77777777" w:rsidR="00600DB2" w:rsidRDefault="00600DB2">
      <w:pPr>
        <w:spacing w:line="240" w:lineRule="auto"/>
      </w:pPr>
      <w:r>
        <w:separator/>
      </w:r>
    </w:p>
  </w:endnote>
  <w:endnote w:type="continuationSeparator" w:id="0">
    <w:p w14:paraId="19C2DC20" w14:textId="77777777" w:rsidR="00600DB2" w:rsidRDefault="00600D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32211" w14:textId="77777777" w:rsidR="003A4DAF" w:rsidRDefault="003A4DAF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2573974"/>
    </w:sdtPr>
    <w:sdtContent>
      <w:p w14:paraId="332CA255" w14:textId="77777777" w:rsidR="003A4DAF" w:rsidRDefault="00000000">
        <w:pPr>
          <w:pStyle w:val="a8"/>
          <w:ind w:firstLine="36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5C6494" w14:textId="77777777" w:rsidR="003A4DAF" w:rsidRDefault="003A4DAF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E1324" w14:textId="77777777" w:rsidR="003A4DAF" w:rsidRDefault="003A4DAF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9B002" w14:textId="77777777" w:rsidR="00600DB2" w:rsidRDefault="00600DB2">
      <w:pPr>
        <w:spacing w:line="240" w:lineRule="auto"/>
      </w:pPr>
      <w:r>
        <w:separator/>
      </w:r>
    </w:p>
  </w:footnote>
  <w:footnote w:type="continuationSeparator" w:id="0">
    <w:p w14:paraId="2CCDE46B" w14:textId="77777777" w:rsidR="00600DB2" w:rsidRDefault="00600D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0D4F4" w14:textId="77777777" w:rsidR="003A4DAF" w:rsidRDefault="003A4DAF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C5CB1" w14:textId="77777777" w:rsidR="003A4DAF" w:rsidRDefault="003A4DAF">
    <w:pPr>
      <w:pStyle w:val="aa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9E30F" w14:textId="77777777" w:rsidR="003A4DAF" w:rsidRDefault="003A4DAF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7E7D"/>
    <w:multiLevelType w:val="multilevel"/>
    <w:tmpl w:val="1B117E7D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398E4AFD"/>
    <w:multiLevelType w:val="multilevel"/>
    <w:tmpl w:val="398E4AF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F40925"/>
    <w:multiLevelType w:val="hybridMultilevel"/>
    <w:tmpl w:val="1F488814"/>
    <w:lvl w:ilvl="0" w:tplc="3146B5CA">
      <w:start w:val="1"/>
      <w:numFmt w:val="decimal"/>
      <w:lvlText w:val="(%1)"/>
      <w:lvlJc w:val="left"/>
      <w:pPr>
        <w:ind w:left="920" w:hanging="440"/>
      </w:pPr>
      <w:rPr>
        <w:rFonts w:eastAsia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7082747"/>
    <w:multiLevelType w:val="multilevel"/>
    <w:tmpl w:val="57082747"/>
    <w:lvl w:ilvl="0">
      <w:start w:val="1"/>
      <w:numFmt w:val="lowerLetter"/>
      <w:pStyle w:val="1"/>
      <w:lvlText w:val="(%1)"/>
      <w:lvlJc w:val="left"/>
      <w:pPr>
        <w:ind w:left="1145" w:hanging="720"/>
      </w:pPr>
    </w:lvl>
    <w:lvl w:ilvl="1">
      <w:start w:val="1"/>
      <w:numFmt w:val="decimal"/>
      <w:lvlText w:val="%2."/>
      <w:lvlJc w:val="left"/>
      <w:pPr>
        <w:tabs>
          <w:tab w:val="left" w:pos="1865"/>
        </w:tabs>
        <w:ind w:left="1865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2585"/>
        </w:tabs>
        <w:ind w:left="2585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3305"/>
        </w:tabs>
        <w:ind w:left="3305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4025"/>
        </w:tabs>
        <w:ind w:left="4025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745"/>
        </w:tabs>
        <w:ind w:left="4745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465"/>
        </w:tabs>
        <w:ind w:left="5465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6185"/>
        </w:tabs>
        <w:ind w:left="6185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905"/>
        </w:tabs>
        <w:ind w:left="6905" w:hanging="720"/>
      </w:pPr>
      <w:rPr>
        <w:rFonts w:hint="eastAsia"/>
      </w:rPr>
    </w:lvl>
  </w:abstractNum>
  <w:abstractNum w:abstractNumId="4" w15:restartNumberingAfterBreak="0">
    <w:nsid w:val="58F61BD8"/>
    <w:multiLevelType w:val="hybridMultilevel"/>
    <w:tmpl w:val="1F488814"/>
    <w:lvl w:ilvl="0" w:tplc="FFFFFFFF">
      <w:start w:val="1"/>
      <w:numFmt w:val="decimal"/>
      <w:lvlText w:val="(%1)"/>
      <w:lvlJc w:val="left"/>
      <w:pPr>
        <w:ind w:left="920" w:hanging="440"/>
      </w:pPr>
      <w:rPr>
        <w:rFonts w:eastAsia="宋体" w:hint="eastAsia"/>
        <w:sz w:val="24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D1F1F57"/>
    <w:multiLevelType w:val="multilevel"/>
    <w:tmpl w:val="6D1F1F57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93007481">
    <w:abstractNumId w:val="3"/>
  </w:num>
  <w:num w:numId="2" w16cid:durableId="889194720">
    <w:abstractNumId w:val="1"/>
  </w:num>
  <w:num w:numId="3" w16cid:durableId="801534224">
    <w:abstractNumId w:val="5"/>
  </w:num>
  <w:num w:numId="4" w16cid:durableId="1636325921">
    <w:abstractNumId w:val="0"/>
  </w:num>
  <w:num w:numId="5" w16cid:durableId="553931072">
    <w:abstractNumId w:val="2"/>
  </w:num>
  <w:num w:numId="6" w16cid:durableId="1553925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IwZGRhZGUxMjc4NTdmYmQ1YjMzZjM5OTFmZDAzOWIifQ=="/>
  </w:docVars>
  <w:rsids>
    <w:rsidRoot w:val="009D5017"/>
    <w:rsid w:val="000115CF"/>
    <w:rsid w:val="00032EC1"/>
    <w:rsid w:val="00036475"/>
    <w:rsid w:val="00043BE9"/>
    <w:rsid w:val="000632D6"/>
    <w:rsid w:val="00064265"/>
    <w:rsid w:val="00065FAF"/>
    <w:rsid w:val="0007241A"/>
    <w:rsid w:val="00081C81"/>
    <w:rsid w:val="00094ED0"/>
    <w:rsid w:val="000B0E13"/>
    <w:rsid w:val="000C7AED"/>
    <w:rsid w:val="000E4AE0"/>
    <w:rsid w:val="000F32B2"/>
    <w:rsid w:val="000F4D65"/>
    <w:rsid w:val="00142BF5"/>
    <w:rsid w:val="00146C3E"/>
    <w:rsid w:val="00171388"/>
    <w:rsid w:val="0018106F"/>
    <w:rsid w:val="001A3679"/>
    <w:rsid w:val="001C1529"/>
    <w:rsid w:val="001C430D"/>
    <w:rsid w:val="00204A4A"/>
    <w:rsid w:val="00237330"/>
    <w:rsid w:val="0025566E"/>
    <w:rsid w:val="0026742E"/>
    <w:rsid w:val="00267D3B"/>
    <w:rsid w:val="00271F74"/>
    <w:rsid w:val="00280C1C"/>
    <w:rsid w:val="00293A6D"/>
    <w:rsid w:val="002A0B5B"/>
    <w:rsid w:val="002A5C94"/>
    <w:rsid w:val="002D6E29"/>
    <w:rsid w:val="00301DDF"/>
    <w:rsid w:val="00302C98"/>
    <w:rsid w:val="00304A02"/>
    <w:rsid w:val="003222C5"/>
    <w:rsid w:val="003342E8"/>
    <w:rsid w:val="00350311"/>
    <w:rsid w:val="00353690"/>
    <w:rsid w:val="0036010F"/>
    <w:rsid w:val="003933DA"/>
    <w:rsid w:val="00396B4A"/>
    <w:rsid w:val="003A12FD"/>
    <w:rsid w:val="003A4DAF"/>
    <w:rsid w:val="003A6345"/>
    <w:rsid w:val="003A63BE"/>
    <w:rsid w:val="003C4DB5"/>
    <w:rsid w:val="003E6474"/>
    <w:rsid w:val="003F7318"/>
    <w:rsid w:val="00414C87"/>
    <w:rsid w:val="00425016"/>
    <w:rsid w:val="00426061"/>
    <w:rsid w:val="0043390B"/>
    <w:rsid w:val="00447AFA"/>
    <w:rsid w:val="004503A9"/>
    <w:rsid w:val="00452CE0"/>
    <w:rsid w:val="004549DE"/>
    <w:rsid w:val="00457A82"/>
    <w:rsid w:val="0046477F"/>
    <w:rsid w:val="00496E8A"/>
    <w:rsid w:val="004A17EF"/>
    <w:rsid w:val="004D4160"/>
    <w:rsid w:val="004D5E15"/>
    <w:rsid w:val="004D70BA"/>
    <w:rsid w:val="005002CF"/>
    <w:rsid w:val="0052544B"/>
    <w:rsid w:val="00536C88"/>
    <w:rsid w:val="005413CA"/>
    <w:rsid w:val="00543B04"/>
    <w:rsid w:val="00547982"/>
    <w:rsid w:val="00556105"/>
    <w:rsid w:val="005A4D71"/>
    <w:rsid w:val="005C12EB"/>
    <w:rsid w:val="005D3BD9"/>
    <w:rsid w:val="005D5712"/>
    <w:rsid w:val="005E1152"/>
    <w:rsid w:val="005E5653"/>
    <w:rsid w:val="005F02F1"/>
    <w:rsid w:val="00600DB2"/>
    <w:rsid w:val="00610FF2"/>
    <w:rsid w:val="0061664E"/>
    <w:rsid w:val="00624A3A"/>
    <w:rsid w:val="00640771"/>
    <w:rsid w:val="00642636"/>
    <w:rsid w:val="00647C0A"/>
    <w:rsid w:val="0066217D"/>
    <w:rsid w:val="00674833"/>
    <w:rsid w:val="00677F15"/>
    <w:rsid w:val="006B12FF"/>
    <w:rsid w:val="006C7A7A"/>
    <w:rsid w:val="006E01B0"/>
    <w:rsid w:val="006E2873"/>
    <w:rsid w:val="006E6C85"/>
    <w:rsid w:val="00723D60"/>
    <w:rsid w:val="00724F0D"/>
    <w:rsid w:val="0075169E"/>
    <w:rsid w:val="00757160"/>
    <w:rsid w:val="007727AD"/>
    <w:rsid w:val="00775D58"/>
    <w:rsid w:val="007802CD"/>
    <w:rsid w:val="007D3503"/>
    <w:rsid w:val="007E6330"/>
    <w:rsid w:val="00801EBA"/>
    <w:rsid w:val="00815FFD"/>
    <w:rsid w:val="008165BB"/>
    <w:rsid w:val="00835953"/>
    <w:rsid w:val="00836AD1"/>
    <w:rsid w:val="00837E72"/>
    <w:rsid w:val="00845120"/>
    <w:rsid w:val="00850B01"/>
    <w:rsid w:val="00884798"/>
    <w:rsid w:val="0088546D"/>
    <w:rsid w:val="00890AF0"/>
    <w:rsid w:val="00894C7D"/>
    <w:rsid w:val="008A27A2"/>
    <w:rsid w:val="008A3A32"/>
    <w:rsid w:val="008B369B"/>
    <w:rsid w:val="008C6AD7"/>
    <w:rsid w:val="008C7875"/>
    <w:rsid w:val="008D1BEB"/>
    <w:rsid w:val="008F4A62"/>
    <w:rsid w:val="0090665C"/>
    <w:rsid w:val="0093265B"/>
    <w:rsid w:val="009549D9"/>
    <w:rsid w:val="009565B8"/>
    <w:rsid w:val="009774CD"/>
    <w:rsid w:val="00990806"/>
    <w:rsid w:val="009978C2"/>
    <w:rsid w:val="009A0F0D"/>
    <w:rsid w:val="009A4F4B"/>
    <w:rsid w:val="009A5A20"/>
    <w:rsid w:val="009A7B3B"/>
    <w:rsid w:val="009B5295"/>
    <w:rsid w:val="009C0685"/>
    <w:rsid w:val="009D5017"/>
    <w:rsid w:val="009D644A"/>
    <w:rsid w:val="009D6F4E"/>
    <w:rsid w:val="009E34CB"/>
    <w:rsid w:val="00A2059A"/>
    <w:rsid w:val="00A72877"/>
    <w:rsid w:val="00A76B26"/>
    <w:rsid w:val="00AD0842"/>
    <w:rsid w:val="00AD0EB3"/>
    <w:rsid w:val="00B60220"/>
    <w:rsid w:val="00B84A9A"/>
    <w:rsid w:val="00B87538"/>
    <w:rsid w:val="00BA3EA4"/>
    <w:rsid w:val="00BC0EB9"/>
    <w:rsid w:val="00BC2548"/>
    <w:rsid w:val="00BD3D5B"/>
    <w:rsid w:val="00BE5E5A"/>
    <w:rsid w:val="00C0044D"/>
    <w:rsid w:val="00C03230"/>
    <w:rsid w:val="00C03F72"/>
    <w:rsid w:val="00C125E8"/>
    <w:rsid w:val="00C2358B"/>
    <w:rsid w:val="00C424CF"/>
    <w:rsid w:val="00C7596C"/>
    <w:rsid w:val="00CB143D"/>
    <w:rsid w:val="00CD3C20"/>
    <w:rsid w:val="00CE1F94"/>
    <w:rsid w:val="00CE7E01"/>
    <w:rsid w:val="00CF2C9D"/>
    <w:rsid w:val="00D0090F"/>
    <w:rsid w:val="00D07378"/>
    <w:rsid w:val="00D10ED4"/>
    <w:rsid w:val="00D364C0"/>
    <w:rsid w:val="00D36B40"/>
    <w:rsid w:val="00D40064"/>
    <w:rsid w:val="00D50B51"/>
    <w:rsid w:val="00D920DA"/>
    <w:rsid w:val="00D95E44"/>
    <w:rsid w:val="00DA33E1"/>
    <w:rsid w:val="00DD099E"/>
    <w:rsid w:val="00DE051A"/>
    <w:rsid w:val="00DE1E00"/>
    <w:rsid w:val="00E02218"/>
    <w:rsid w:val="00E16890"/>
    <w:rsid w:val="00E24991"/>
    <w:rsid w:val="00E417C5"/>
    <w:rsid w:val="00E71696"/>
    <w:rsid w:val="00E844B3"/>
    <w:rsid w:val="00E91B32"/>
    <w:rsid w:val="00E93135"/>
    <w:rsid w:val="00E94517"/>
    <w:rsid w:val="00EB025E"/>
    <w:rsid w:val="00EB435B"/>
    <w:rsid w:val="00EB6CB5"/>
    <w:rsid w:val="00EC53CB"/>
    <w:rsid w:val="00EE2DD2"/>
    <w:rsid w:val="00EF3F44"/>
    <w:rsid w:val="00F262C7"/>
    <w:rsid w:val="00F530DE"/>
    <w:rsid w:val="00F56416"/>
    <w:rsid w:val="00F56AF5"/>
    <w:rsid w:val="00F94DC6"/>
    <w:rsid w:val="00FA02B2"/>
    <w:rsid w:val="00FA46D7"/>
    <w:rsid w:val="00FC0DDA"/>
    <w:rsid w:val="00FE311C"/>
    <w:rsid w:val="033124A2"/>
    <w:rsid w:val="05AB2870"/>
    <w:rsid w:val="0FCD2CBA"/>
    <w:rsid w:val="12F30E22"/>
    <w:rsid w:val="14EB6229"/>
    <w:rsid w:val="150C730C"/>
    <w:rsid w:val="19BB08C0"/>
    <w:rsid w:val="1BAE68C4"/>
    <w:rsid w:val="1C214E0A"/>
    <w:rsid w:val="213C1DFD"/>
    <w:rsid w:val="3A3556CD"/>
    <w:rsid w:val="3A7206CF"/>
    <w:rsid w:val="3D810A5F"/>
    <w:rsid w:val="499248EA"/>
    <w:rsid w:val="4A2026A9"/>
    <w:rsid w:val="4BB35E6A"/>
    <w:rsid w:val="515A0D64"/>
    <w:rsid w:val="521133D6"/>
    <w:rsid w:val="546D5D37"/>
    <w:rsid w:val="58DF2F7C"/>
    <w:rsid w:val="5AF31824"/>
    <w:rsid w:val="5BB4249E"/>
    <w:rsid w:val="5FBE38EB"/>
    <w:rsid w:val="61EC0BB6"/>
    <w:rsid w:val="7974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77CE5"/>
  <w15:docId w15:val="{5CB27C43-DAEF-464D-9AB4-AC045995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40" w:lineRule="exact"/>
      <w:ind w:firstLineChars="200" w:firstLine="480"/>
      <w:jc w:val="both"/>
    </w:pPr>
    <w:rPr>
      <w:rFonts w:ascii="Times New Roman" w:eastAsia="等线" w:hAnsi="Times New Roman"/>
      <w:kern w:val="2"/>
      <w:sz w:val="24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line="360" w:lineRule="auto"/>
      <w:ind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ind w:firstLineChars="0" w:firstLine="0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/>
      <w:ind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ind w:firstLineChars="0" w:firstLine="0"/>
      <w:outlineLvl w:val="3"/>
    </w:pPr>
    <w:rPr>
      <w:rFonts w:eastAsia="仿宋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240" w:lineRule="auto"/>
      <w:ind w:firstLine="200"/>
      <w:jc w:val="center"/>
    </w:pPr>
    <w:rPr>
      <w:rFonts w:asciiTheme="majorHAnsi" w:hAnsiTheme="majorHAnsi" w:cstheme="majorBidi"/>
      <w:sz w:val="20"/>
      <w:szCs w:val="20"/>
    </w:rPr>
  </w:style>
  <w:style w:type="paragraph" w:styleId="a4">
    <w:name w:val="Body Text"/>
    <w:basedOn w:val="a"/>
    <w:link w:val="a5"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 w:firstLineChars="0" w:firstLine="0"/>
      <w:jc w:val="left"/>
    </w:pPr>
    <w:rPr>
      <w:rFonts w:asciiTheme="minorHAnsi" w:eastAsia="楷体" w:hAnsiTheme="minorHAnsi" w:cs="Times New Roman"/>
      <w:kern w:val="0"/>
      <w:sz w:val="22"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ind w:firstLineChars="0" w:firstLine="0"/>
      <w:jc w:val="left"/>
    </w:pPr>
    <w:rPr>
      <w:rFonts w:asciiTheme="minorHAnsi" w:hAnsiTheme="minorHAnsi" w:cs="Times New Roman"/>
      <w:kern w:val="0"/>
      <w:sz w:val="2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 w:firstLineChars="0" w:firstLine="0"/>
      <w:jc w:val="left"/>
    </w:pPr>
    <w:rPr>
      <w:rFonts w:asciiTheme="minorHAnsi" w:hAnsiTheme="minorHAnsi" w:cs="Times New Roman"/>
      <w:kern w:val="0"/>
      <w:sz w:val="22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ad">
    <w:name w:val="Title"/>
    <w:basedOn w:val="3"/>
    <w:next w:val="a"/>
    <w:link w:val="ae"/>
    <w:uiPriority w:val="10"/>
    <w:qFormat/>
    <w:pPr>
      <w:spacing w:before="0" w:after="0"/>
      <w:jc w:val="left"/>
      <w:outlineLvl w:val="0"/>
    </w:pPr>
    <w:rPr>
      <w:rFonts w:eastAsia="楷体" w:cstheme="majorBidi"/>
      <w:bCs w:val="0"/>
    </w:rPr>
  </w:style>
  <w:style w:type="table" w:styleId="af">
    <w:name w:val="Table Grid"/>
    <w:basedOn w:val="a1"/>
    <w:uiPriority w:val="3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1">
    <w:name w:val="标题 1 字符"/>
    <w:basedOn w:val="a0"/>
    <w:link w:val="10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kern w:val="2"/>
      <w:sz w:val="30"/>
      <w:szCs w:val="32"/>
    </w:rPr>
  </w:style>
  <w:style w:type="character" w:customStyle="1" w:styleId="ae">
    <w:name w:val="标题 字符"/>
    <w:basedOn w:val="a0"/>
    <w:link w:val="ad"/>
    <w:uiPriority w:val="10"/>
    <w:qFormat/>
    <w:rPr>
      <w:rFonts w:ascii="Times New Roman" w:eastAsia="楷体" w:hAnsi="Times New Roman" w:cstheme="majorBidi"/>
      <w:b/>
      <w:sz w:val="28"/>
      <w:szCs w:val="32"/>
    </w:rPr>
  </w:style>
  <w:style w:type="paragraph" w:customStyle="1" w:styleId="af1">
    <w:name w:val="四级标题"/>
    <w:basedOn w:val="4"/>
    <w:link w:val="af2"/>
    <w:qFormat/>
  </w:style>
  <w:style w:type="character" w:customStyle="1" w:styleId="af2">
    <w:name w:val="四级标题 字符"/>
    <w:basedOn w:val="a0"/>
    <w:link w:val="af1"/>
    <w:qFormat/>
    <w:rPr>
      <w:rFonts w:ascii="Times New Roman" w:eastAsia="仿宋" w:hAnsi="Times New Roman" w:cstheme="majorBidi"/>
      <w:b/>
      <w:bCs/>
      <w:sz w:val="28"/>
      <w:szCs w:val="28"/>
    </w:rPr>
  </w:style>
  <w:style w:type="paragraph" w:customStyle="1" w:styleId="af3">
    <w:name w:val="图"/>
    <w:basedOn w:val="a"/>
    <w:next w:val="a"/>
    <w:link w:val="af4"/>
    <w:qFormat/>
    <w:pPr>
      <w:spacing w:beforeLines="50" w:before="50" w:line="240" w:lineRule="auto"/>
      <w:ind w:firstLineChars="0" w:firstLine="0"/>
      <w:jc w:val="center"/>
    </w:pPr>
  </w:style>
  <w:style w:type="character" w:customStyle="1" w:styleId="af4">
    <w:name w:val="图 字符"/>
    <w:basedOn w:val="af2"/>
    <w:link w:val="af3"/>
    <w:qFormat/>
    <w:rPr>
      <w:rFonts w:ascii="Times New Roman" w:eastAsia="宋体" w:hAnsi="Times New Roman" w:cstheme="majorBidi"/>
      <w:b w:val="0"/>
      <w:bCs w:val="0"/>
      <w:sz w:val="24"/>
      <w:szCs w:val="28"/>
    </w:rPr>
  </w:style>
  <w:style w:type="paragraph" w:customStyle="1" w:styleId="af5">
    <w:name w:val="图示"/>
    <w:basedOn w:val="a"/>
    <w:next w:val="a"/>
    <w:link w:val="af6"/>
    <w:qFormat/>
    <w:pPr>
      <w:spacing w:afterLines="50" w:after="50" w:line="240" w:lineRule="auto"/>
      <w:ind w:firstLineChars="0" w:firstLine="0"/>
      <w:jc w:val="center"/>
    </w:pPr>
    <w:rPr>
      <w:color w:val="000000" w:themeColor="text1"/>
      <w:sz w:val="21"/>
    </w:rPr>
  </w:style>
  <w:style w:type="character" w:customStyle="1" w:styleId="af6">
    <w:name w:val="图示 字符"/>
    <w:basedOn w:val="af4"/>
    <w:link w:val="af5"/>
    <w:qFormat/>
    <w:rPr>
      <w:rFonts w:ascii="Times New Roman" w:eastAsia="宋体" w:hAnsi="Times New Roman" w:cstheme="majorBidi"/>
      <w:b w:val="0"/>
      <w:bCs w:val="0"/>
      <w:color w:val="000000" w:themeColor="text1"/>
      <w:sz w:val="24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/>
      <w:b/>
      <w:bCs/>
      <w:kern w:val="2"/>
      <w:sz w:val="28"/>
      <w:szCs w:val="32"/>
    </w:rPr>
  </w:style>
  <w:style w:type="paragraph" w:customStyle="1" w:styleId="TOC10">
    <w:name w:val="TOC 标题1"/>
    <w:basedOn w:val="10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仿宋" w:hAnsi="Times New Roman" w:cstheme="majorBidi"/>
      <w:b/>
      <w:bCs/>
      <w:kern w:val="2"/>
      <w:sz w:val="24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qFormat/>
    <w:pPr>
      <w:adjustRightInd w:val="0"/>
      <w:spacing w:before="0" w:after="0" w:line="288" w:lineRule="auto"/>
      <w:jc w:val="left"/>
    </w:pPr>
    <w:rPr>
      <w:rFonts w:ascii="微软雅黑" w:eastAsia="微软雅黑" w:hAnsi="微软雅黑" w:cstheme="majorBidi"/>
      <w:color w:val="000000"/>
      <w:sz w:val="26"/>
    </w:rPr>
  </w:style>
  <w:style w:type="paragraph" w:customStyle="1" w:styleId="acbfdd8b-e11b-4d36-88ff-6049b138f862">
    <w:name w:val="acbfdd8b-e11b-4d36-88ff-6049b138f862"/>
    <w:basedOn w:val="a4"/>
    <w:link w:val="acbfdd8b-e11b-4d36-88ff-6049b138f8620"/>
    <w:qFormat/>
    <w:pPr>
      <w:adjustRightInd w:val="0"/>
      <w:spacing w:after="0" w:line="288" w:lineRule="auto"/>
      <w:ind w:firstLine="0"/>
      <w:jc w:val="left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b63ee27f-4cf3-414c-9275-d88e3f90795e0">
    <w:name w:val="b63ee27f-4cf3-414c-9275-d88e3f90795e 字符"/>
    <w:basedOn w:val="ae"/>
    <w:link w:val="b63ee27f-4cf3-414c-9275-d88e3f90795e"/>
    <w:qFormat/>
    <w:rPr>
      <w:rFonts w:ascii="微软雅黑" w:eastAsia="微软雅黑" w:hAnsi="微软雅黑" w:cstheme="majorBidi"/>
      <w:b w:val="0"/>
      <w:bCs/>
      <w:color w:val="000000"/>
      <w:sz w:val="26"/>
      <w:szCs w:val="32"/>
    </w:rPr>
  </w:style>
  <w:style w:type="character" w:customStyle="1" w:styleId="acbfdd8b-e11b-4d36-88ff-6049b138f8620">
    <w:name w:val="acbfdd8b-e11b-4d36-88ff-6049b138f862 字符"/>
    <w:basedOn w:val="ae"/>
    <w:link w:val="acbfdd8b-e11b-4d36-88ff-6049b138f862"/>
    <w:qFormat/>
    <w:rPr>
      <w:rFonts w:ascii="微软雅黑" w:eastAsia="微软雅黑" w:hAnsi="微软雅黑" w:cstheme="majorBidi"/>
      <w:b/>
      <w:color w:val="000000"/>
      <w:sz w:val="22"/>
      <w:szCs w:val="32"/>
    </w:rPr>
  </w:style>
  <w:style w:type="character" w:customStyle="1" w:styleId="a5">
    <w:name w:val="正文文本 字符"/>
    <w:basedOn w:val="a0"/>
    <w:link w:val="a4"/>
    <w:uiPriority w:val="99"/>
    <w:semiHidden/>
    <w:qFormat/>
    <w:rPr>
      <w:rFonts w:ascii="Times New Roman" w:eastAsia="宋体" w:hAnsi="Times New Roman"/>
      <w:sz w:val="24"/>
    </w:rPr>
  </w:style>
  <w:style w:type="paragraph" w:styleId="af7">
    <w:name w:val="List Paragraph"/>
    <w:basedOn w:val="a"/>
    <w:link w:val="af8"/>
    <w:qFormat/>
    <w:pPr>
      <w:ind w:firstLine="420"/>
    </w:pPr>
  </w:style>
  <w:style w:type="character" w:customStyle="1" w:styleId="ab">
    <w:name w:val="页眉 字符"/>
    <w:basedOn w:val="a0"/>
    <w:link w:val="aa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rFonts w:ascii="Times New Roman" w:eastAsia="宋体" w:hAnsi="Times New Roman"/>
      <w:sz w:val="18"/>
      <w:szCs w:val="18"/>
    </w:rPr>
  </w:style>
  <w:style w:type="paragraph" w:customStyle="1" w:styleId="12">
    <w:name w:val="样式1"/>
    <w:basedOn w:val="a"/>
    <w:next w:val="a"/>
    <w:qFormat/>
    <w:pPr>
      <w:keepNext/>
      <w:keepLines/>
      <w:ind w:firstLineChars="0" w:firstLine="0"/>
      <w:outlineLvl w:val="1"/>
    </w:pPr>
    <w:rPr>
      <w:rFonts w:cstheme="majorBidi" w:hint="eastAsia"/>
      <w:b/>
      <w:bCs/>
      <w:sz w:val="28"/>
      <w:szCs w:val="2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Times New Roman" w:eastAsia="黑体" w:hAnsi="Times New Roman"/>
      <w:kern w:val="2"/>
      <w:sz w:val="18"/>
      <w:szCs w:val="18"/>
    </w:rPr>
  </w:style>
  <w:style w:type="paragraph" w:customStyle="1" w:styleId="alt">
    <w:name w:val="alt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preprocessor">
    <w:name w:val="preprocessor"/>
    <w:basedOn w:val="a0"/>
    <w:qFormat/>
  </w:style>
  <w:style w:type="character" w:customStyle="1" w:styleId="keyword">
    <w:name w:val="keyword"/>
    <w:basedOn w:val="a0"/>
    <w:qFormat/>
  </w:style>
  <w:style w:type="character" w:customStyle="1" w:styleId="comment">
    <w:name w:val="comment"/>
    <w:basedOn w:val="a0"/>
    <w:qFormat/>
  </w:style>
  <w:style w:type="character" w:customStyle="1" w:styleId="string">
    <w:name w:val="string"/>
    <w:basedOn w:val="a0"/>
    <w:qFormat/>
  </w:style>
  <w:style w:type="paragraph" w:customStyle="1" w:styleId="21">
    <w:name w:val="2"/>
    <w:link w:val="22"/>
    <w:qFormat/>
    <w:pPr>
      <w:spacing w:before="120" w:after="120" w:line="288" w:lineRule="auto"/>
      <w:ind w:firstLineChars="200" w:firstLine="200"/>
      <w:jc w:val="both"/>
    </w:pPr>
    <w:rPr>
      <w:rFonts w:ascii="Arial" w:eastAsia="等线" w:hAnsi="Arial" w:cs="Arial"/>
      <w:sz w:val="22"/>
      <w:szCs w:val="22"/>
    </w:rPr>
  </w:style>
  <w:style w:type="paragraph" w:customStyle="1" w:styleId="1">
    <w:name w:val="正文1"/>
    <w:basedOn w:val="21"/>
    <w:link w:val="13"/>
    <w:qFormat/>
    <w:pPr>
      <w:numPr>
        <w:numId w:val="1"/>
      </w:numPr>
      <w:ind w:firstLineChars="0" w:firstLine="0"/>
    </w:pPr>
    <w:rPr>
      <w:rFonts w:eastAsia="宋体"/>
      <w:bCs/>
    </w:rPr>
  </w:style>
  <w:style w:type="character" w:customStyle="1" w:styleId="22">
    <w:name w:val="2 字符"/>
    <w:basedOn w:val="a0"/>
    <w:link w:val="21"/>
    <w:qFormat/>
    <w:rPr>
      <w:rFonts w:ascii="Arial" w:eastAsia="等线" w:hAnsi="Arial" w:cs="Arial"/>
      <w:sz w:val="22"/>
      <w:szCs w:val="22"/>
    </w:rPr>
  </w:style>
  <w:style w:type="character" w:customStyle="1" w:styleId="13">
    <w:name w:val="正文1 字符"/>
    <w:basedOn w:val="22"/>
    <w:link w:val="1"/>
    <w:qFormat/>
    <w:rPr>
      <w:rFonts w:ascii="Arial" w:eastAsia="宋体" w:hAnsi="Arial" w:cs="Arial"/>
      <w:bCs/>
      <w:sz w:val="22"/>
      <w:szCs w:val="22"/>
    </w:rPr>
  </w:style>
  <w:style w:type="character" w:customStyle="1" w:styleId="af8">
    <w:name w:val="列表段落 字符"/>
    <w:basedOn w:val="a0"/>
    <w:link w:val="af7"/>
    <w:qFormat/>
    <w:rPr>
      <w:rFonts w:ascii="Times New Roman" w:eastAsia="黑体" w:hAnsi="Times New Roman"/>
      <w:kern w:val="2"/>
      <w:sz w:val="24"/>
      <w:szCs w:val="22"/>
    </w:rPr>
  </w:style>
  <w:style w:type="paragraph" w:customStyle="1" w:styleId="Style13">
    <w:name w:val="_Style 13"/>
    <w:qFormat/>
    <w:pPr>
      <w:spacing w:before="120" w:after="120" w:line="288" w:lineRule="auto"/>
      <w:ind w:firstLineChars="200" w:firstLine="200"/>
    </w:pPr>
    <w:rPr>
      <w:rFonts w:ascii="Arial" w:eastAsia="等线" w:hAnsi="Arial" w:cs="Arial"/>
      <w:sz w:val="22"/>
      <w:szCs w:val="22"/>
    </w:rPr>
  </w:style>
  <w:style w:type="table" w:customStyle="1" w:styleId="Table1">
    <w:name w:val="Table1"/>
    <w:semiHidden/>
    <w:unhideWhenUsed/>
    <w:qFormat/>
    <w:pPr>
      <w:spacing w:after="200"/>
    </w:pPr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styleId="af9">
    <w:name w:val="Placeholder Text"/>
    <w:basedOn w:val="a0"/>
    <w:uiPriority w:val="99"/>
    <w:unhideWhenUsed/>
    <w:qFormat/>
    <w:rPr>
      <w:color w:val="666666"/>
    </w:rPr>
  </w:style>
  <w:style w:type="character" w:customStyle="1" w:styleId="MTEquationSection">
    <w:name w:val="MTEquationSection"/>
    <w:basedOn w:val="a0"/>
    <w:rPr>
      <w:rFonts w:ascii="Calibri" w:eastAsia="宋体" w:hAnsi="Calibri" w:cs="Times New Roman"/>
      <w:vanish/>
      <w:color w:val="FF0000"/>
    </w:rPr>
  </w:style>
  <w:style w:type="paragraph" w:styleId="afa">
    <w:name w:val="footnote text"/>
    <w:basedOn w:val="a"/>
    <w:link w:val="afb"/>
    <w:uiPriority w:val="99"/>
    <w:semiHidden/>
    <w:unhideWhenUsed/>
    <w:rsid w:val="00396B4A"/>
    <w:pPr>
      <w:snapToGrid w:val="0"/>
      <w:jc w:val="left"/>
    </w:pPr>
    <w:rPr>
      <w:sz w:val="18"/>
      <w:szCs w:val="18"/>
    </w:rPr>
  </w:style>
  <w:style w:type="character" w:customStyle="1" w:styleId="afb">
    <w:name w:val="脚注文本 字符"/>
    <w:basedOn w:val="a0"/>
    <w:link w:val="afa"/>
    <w:uiPriority w:val="99"/>
    <w:semiHidden/>
    <w:rsid w:val="00396B4A"/>
    <w:rPr>
      <w:rFonts w:ascii="Times New Roman" w:eastAsia="等线" w:hAnsi="Times New Roman"/>
      <w:kern w:val="2"/>
      <w:sz w:val="18"/>
      <w:szCs w:val="18"/>
    </w:rPr>
  </w:style>
  <w:style w:type="character" w:styleId="afc">
    <w:name w:val="footnote reference"/>
    <w:basedOn w:val="a0"/>
    <w:uiPriority w:val="99"/>
    <w:semiHidden/>
    <w:unhideWhenUsed/>
    <w:rsid w:val="00396B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3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EAE05-EB1B-494A-9923-7F3134DD5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1836</Words>
  <Characters>10470</Characters>
  <Application>Microsoft Office Word</Application>
  <DocSecurity>0</DocSecurity>
  <Lines>87</Lines>
  <Paragraphs>24</Paragraphs>
  <ScaleCrop>false</ScaleCrop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32037</dc:creator>
  <cp:lastModifiedBy>11 22</cp:lastModifiedBy>
  <cp:revision>17</cp:revision>
  <cp:lastPrinted>2024-08-15T13:33:00Z</cp:lastPrinted>
  <dcterms:created xsi:type="dcterms:W3CDTF">2025-09-25T07:06:00Z</dcterms:created>
  <dcterms:modified xsi:type="dcterms:W3CDTF">2025-10-16T17:06:00Z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C32123FC808340F7AE8C53F5906102AF_13</vt:lpwstr>
  </property>
  <property fmtid="{D5CDD505-2E9C-101B-9397-08002B2CF9AE}" pid="4" name="KSOTemplateDocerSaveRecord">
    <vt:lpwstr>eyJoZGlkIjoiMGFiM2Q5ZDQ5ZTg1NzZiYzliOThmMmM0NDNiOTU3NjYiLCJ1c2VySWQiOiI0MDYzNjQ5OTgifQ==</vt:lpwstr>
  </property>
</Properties>
</file>