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80917"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前端卡顿排查与优化建议（非渲染引擎）</w:t>
      </w:r>
    </w:p>
    <w:p w14:paraId="33E8A09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范围与结论</w:t>
      </w:r>
    </w:p>
    <w:p w14:paraId="628BED4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本文只分析 Cesium/Mars3D 渲染引擎之外的前端问题，覆盖：</w:t>
      </w:r>
    </w:p>
    <w:p w14:paraId="6FA0F30B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Vue 响应式与组件调度</w:t>
      </w:r>
    </w:p>
    <w:p w14:paraId="3482B362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主线程计算</w:t>
      </w:r>
    </w:p>
    <w:p w14:paraId="453AA5BA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网络请求与任务轮询</w:t>
      </w:r>
    </w:p>
    <w:p w14:paraId="53D8BCFA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数据解析与内存</w:t>
      </w:r>
    </w:p>
    <w:p w14:paraId="71075B8F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本地存储</w:t>
      </w:r>
    </w:p>
    <w:p w14:paraId="15FE30C8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组件生命周期</w:t>
      </w:r>
    </w:p>
    <w:p w14:paraId="7ACD42F3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DOM 事件与列表渲染</w:t>
      </w:r>
    </w:p>
    <w:p w14:paraId="1B0DCF7D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构建体积与首屏加载</w:t>
      </w:r>
    </w:p>
    <w:p w14:paraId="6C642A73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PWA 缓存</w:t>
      </w:r>
    </w:p>
    <w:p w14:paraId="0F6BA8A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不修改业务代码，也不把地图渲染循环作为本文的主要分析对象。</w:t>
      </w:r>
    </w:p>
    <w:p w14:paraId="54A0ADA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核心判断</w:t>
      </w:r>
    </w:p>
    <w:p w14:paraId="19ABE54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当前卡顿很可能是多个因素叠加造成的：</w:t>
      </w:r>
    </w:p>
    <w:p w14:paraId="2DCCB50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专题工作台承担了过多数据处理和 UI 状态管理。</w:t>
      </w:r>
    </w:p>
    <w:p w14:paraId="1F1B655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大量计算、序列化、Canvas 像素处理都在主线程执行。</w:t>
      </w:r>
    </w:p>
    <w:p w14:paraId="5CF3924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多组 `watch`、轮询和异步请求可能形成级联更新或请求重叠。</w:t>
      </w:r>
    </w:p>
    <w:p w14:paraId="48D5DBB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大数据、GeoJSON、栅格和导出任务缺少 Worker 或分片处理。</w:t>
      </w:r>
    </w:p>
    <w:p w14:paraId="05FD3AD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重量级依赖存在提前加载和全局注册问题。</w:t>
      </w:r>
    </w:p>
    <w:p w14:paraId="71C136FC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一级问题：最可能直接导致卡顿</w:t>
      </w:r>
    </w:p>
    <w:p w14:paraId="080F5E6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 专题工作台过度集中</w:t>
      </w:r>
    </w:p>
    <w:p w14:paraId="1321A53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文件</w:t>
      </w:r>
      <w:r>
        <w:rPr>
          <w:rFonts w:hint="eastAsia" w:ascii="黑体" w:hAnsi="黑体" w:eastAsia="黑体" w:cs="黑体"/>
          <w:lang w:eastAsia="zh-CN"/>
        </w:rPr>
        <w:t>：</w:t>
      </w:r>
    </w:p>
    <w:p w14:paraId="4CEB402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`src/widgets/basic/thematic-workbench/index.vue`</w:t>
      </w:r>
    </w:p>
    <w:p w14:paraId="4F322C7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该文件约 39 万字节，同时包含分析、图表、栅格、地震数据、模板、导出、历史记录和地图联动逻辑。</w:t>
      </w:r>
    </w:p>
    <w:p w14:paraId="20BDA50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影响：</w:t>
      </w:r>
    </w:p>
    <w:p w14:paraId="6F5603E9">
      <w:pPr>
        <w:rPr>
          <w:rFonts w:hint="eastAsia" w:ascii="黑体" w:hAnsi="黑体" w:eastAsia="黑体" w:cs="黑体"/>
        </w:rPr>
      </w:pPr>
    </w:p>
    <w:p w14:paraId="481C211C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响应式依赖过多</w:t>
      </w:r>
    </w:p>
    <w:p w14:paraId="611C74E1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页面初始化执行量集中</w:t>
      </w:r>
    </w:p>
    <w:p w14:paraId="748C89E0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任意状态变化可能触发大范围更新</w:t>
      </w:r>
    </w:p>
    <w:p w14:paraId="7B0826D2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问题难以定位</w:t>
      </w:r>
    </w:p>
    <w:p w14:paraId="01D3F1F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建议：拆分功能模块；数据处理、图像分析和导出放入 Worker；图表和分析模块按需加载。</w:t>
      </w:r>
    </w:p>
    <w:p w14:paraId="18C1970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`isDirty` 全量序列化草稿</w:t>
      </w:r>
    </w:p>
    <w:p w14:paraId="2FFAD6E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证据：`index.vue:3299`</w:t>
      </w:r>
    </w:p>
    <w:p w14:paraId="65081BE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const isDirty = computed(() =&gt;</w:t>
      </w:r>
    </w:p>
    <w:p w14:paraId="2F8DF7C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JSON.stringify(snapshotDraft()) !== savedDraftJson.value</w:t>
      </w:r>
    </w:p>
    <w:p w14:paraId="5FB30C7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)</w:t>
      </w:r>
    </w:p>
    <w:p w14:paraId="5A85B13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每次相关状态变化都会构造完整快照、序列化大对象并生成新字符串。</w:t>
      </w:r>
    </w:p>
    <w:p w14:paraId="0586FA7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建议：使用修改计数、版本号或字段级 dirty 状态；只在保存或离开页面时生成完整快照。</w:t>
      </w:r>
    </w:p>
    <w:p w14:paraId="0D85A5F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2.3 大量 JSON 深拷贝</w:t>
      </w:r>
    </w:p>
    <w:p w14:paraId="57B1FDF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项目多个专题模块使用：</w:t>
      </w:r>
    </w:p>
    <w:p w14:paraId="56C6695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JSON.parse(JSON.stringify(value))</w:t>
      </w:r>
    </w:p>
    <w:p w14:paraId="526B4A0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影响：CPU 开销、临时对象和垃圾回收压力增加，并可能丢失非 JSON 类型。</w:t>
      </w:r>
    </w:p>
    <w:p w14:paraId="5E2785B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建议：只复制变更字段；大对象使用结构化克隆或不可变 patch；避免重复复制 GeoJSON 和模板数据。</w:t>
      </w:r>
    </w:p>
    <w:p w14:paraId="7FA97C2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2.4 栅格像素处理阻塞主线程</w:t>
      </w:r>
    </w:p>
    <w:p w14:paraId="086FFFA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证据：`DisplaySettings.vue:186`</w:t>
      </w:r>
    </w:p>
    <w:p w14:paraId="22A1197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pixelValues = Array.from({ length: canvas.width * canvas.height }, ...)</w:t>
      </w:r>
    </w:p>
    <w:p w14:paraId="56AF83C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同时存在 `getImageData`、`ImageData`、`drawImage`、`putImageData`、`toDataURL` 等操作。</w:t>
      </w:r>
    </w:p>
    <w:p w14:paraId="10664E8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建议：使用 Web Worker + OffscreenCanvas；使用 TypedArray；预览使用低分辨率，导出时再处理原图。</w:t>
      </w:r>
    </w:p>
    <w:p w14:paraId="308195B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2.5 视频/GIF/PDF 导出占用主线程</w:t>
      </w:r>
    </w:p>
    <w:p w14:paraId="706D011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文件：`src/widgets/basic/thematic-workbench/export-media.ts`</w:t>
      </w:r>
    </w:p>
    <w:p w14:paraId="0CEC780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导出过程中会循环绘制 Canvas、创建 `VideoFrame`、读取像素并编码。持续导出时页面会明显失去响应。</w:t>
      </w:r>
    </w:p>
    <w:p w14:paraId="694DE7DC">
      <w:pPr>
        <w:rPr>
          <w:rFonts w:hint="eastAsia" w:ascii="黑体" w:hAnsi="黑体" w:eastAsia="黑体" w:cs="黑体"/>
        </w:rPr>
      </w:pPr>
    </w:p>
    <w:p w14:paraId="0C4B613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建议：Worker 编码；分帧处理；限制导出分辨率和帧率；导出期间减少无关响应式更新。</w:t>
      </w:r>
    </w:p>
    <w:p w14:paraId="1EEC470C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二级问题：调度与响应式链路</w:t>
      </w:r>
    </w:p>
    <w:p w14:paraId="05A28C8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大量 watch 可能形成级联更新</w:t>
      </w:r>
    </w:p>
    <w:p w14:paraId="0DF0CF5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文件：`thematic-workbench/index.vue:3301-3400`</w:t>
      </w:r>
    </w:p>
    <w:p w14:paraId="05A22B8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监听对象包括透明度、面板、图表、地震点、分析模式、符号类型和时间范围。</w:t>
      </w:r>
    </w:p>
    <w:p w14:paraId="3AB54FE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风险链路：</w:t>
      </w:r>
    </w:p>
    <w:p w14:paraId="06C0E3D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状态变化 → watch A → 地图/图表更新 → 响应式状态变化 → watch B → 重复重绘</w:t>
      </w:r>
    </w:p>
    <w:p w14:paraId="181D2FC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建议：合并同类 watch；使用统一调度器；输入过程 debounce；避免 watch 内修改自身依赖。</w:t>
      </w:r>
    </w:p>
    <w:p w14:paraId="1AF1C65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大对象进入深层响应式</w:t>
      </w:r>
    </w:p>
    <w:p w14:paraId="0ED636C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GeoJSON、模板、栅格元数据和图表数据如果使用深层 `reactive` 或 `deep watch`，会产生大量代理和依赖。</w:t>
      </w:r>
    </w:p>
    <w:p w14:paraId="348E724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建议：大数据使用 `shallowRef` 或 `markRaw`；只把 UI 状态放入响应式系统。</w:t>
      </w:r>
    </w:p>
    <w:p w14:paraId="16B0C74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图表实例重复初始化风险</w:t>
      </w:r>
    </w:p>
    <w:p w14:paraId="4D7ADC1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证据：`index.vue:6430`</w:t>
      </w:r>
    </w:p>
    <w:p w14:paraId="1FDC606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instance = echarts.init(el)</w:t>
      </w:r>
    </w:p>
    <w:p w14:paraId="574E945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需要审计同一个 DOM 是否重复初始化、面板关闭时是否销毁、组件卸载时实例数量是否归零。</w:t>
      </w:r>
    </w:p>
    <w:p w14:paraId="740EFFC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建议：建立 DOM 到实例的一一映射；初始化前复用或 dispose；组件卸载时销毁全部实例。</w:t>
      </w:r>
    </w:p>
    <w:p w14:paraId="56E83A8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3.4 模板编辑器存在异步等待循环</w:t>
      </w:r>
    </w:p>
    <w:p w14:paraId="046D201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证据：`index.vue:4030`</w:t>
      </w:r>
    </w:p>
    <w:p w14:paraId="67BB091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while (templateMapEditorRef.value?.isRendering()) {</w:t>
      </w:r>
    </w:p>
    <w:p w14:paraId="4F0585F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await new Promise(resolve =&gt; setTimeout(resolve, 50))</w:t>
      </w:r>
    </w:p>
    <w:p w14:paraId="09C8AA4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}</w:t>
      </w:r>
    </w:p>
    <w:p w14:paraId="0289542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虽然有 `await`，但多个调用可能同时等待，旧任务也可能继续运行。</w:t>
      </w:r>
    </w:p>
    <w:p w14:paraId="5E4A61B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建议：增加任务 ID；新任务取消旧任务；使用单一任务队列。</w:t>
      </w:r>
    </w:p>
    <w:p w14:paraId="2CED7E8E">
      <w:pPr>
        <w:rPr>
          <w:rFonts w:hint="eastAsia" w:ascii="黑体" w:hAnsi="黑体" w:eastAsia="黑体" w:cs="黑体"/>
        </w:rPr>
      </w:pPr>
    </w:p>
    <w:p w14:paraId="5496ABE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网络请求与任务轮询</w:t>
      </w:r>
    </w:p>
    <w:p w14:paraId="4D07EC5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`setInterval(async ...)` 可能产生请求重叠</w:t>
      </w:r>
    </w:p>
    <w:p w14:paraId="4D77FB0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项目中多个任务模块使用固定间隔轮询。如果接口响应时间超过间隔，下一个请求会在上一个请求完成前发出。</w:t>
      </w:r>
    </w:p>
    <w:p w14:paraId="46729D4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建议：改为“请求完成后再安排下一次”；增加 AbortController；页面隐藏时暂停；同一 job 去重。</w:t>
      </w:r>
    </w:p>
    <w:p w14:paraId="454056D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轮询可能重复启动</w:t>
      </w:r>
    </w:p>
    <w:p w14:paraId="69F336B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重点检查：</w:t>
      </w:r>
    </w:p>
    <w:p w14:paraId="00155777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`src/widgets/eoapi-workbench/components/ThematicJobs.vue`</w:t>
      </w:r>
    </w:p>
    <w:p w14:paraId="780B6364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`src/widgets/basic/dataset-repository/components/ThematicJobs.vue`</w:t>
      </w:r>
    </w:p>
    <w:p w14:paraId="7046DD84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`mars-map.vue` 中的异常识别任务</w:t>
      </w:r>
    </w:p>
    <w:p w14:paraId="372FC0D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需要确认组件反复打开关闭后，旧定时器和请求是否全部停止。</w:t>
      </w:r>
    </w:p>
    <w:p w14:paraId="71B330A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 STAC 分页上限较高</w:t>
      </w:r>
    </w:p>
    <w:p w14:paraId="47BD14F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文件：`src/widgets/basic/dataset-repository/services/eoapi-datasets.ts`</w:t>
      </w:r>
    </w:p>
    <w:p w14:paraId="66EA9D7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存在最多 200 页或 400 页的连续拉取逻辑。</w:t>
      </w:r>
    </w:p>
    <w:p w14:paraId="4BC0839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风险：全量数据累积到内存，列表一次性渲染，后端异常时请求时间过长。</w:t>
      </w:r>
    </w:p>
    <w:p w14:paraId="1D92607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建议：默认分页；服务端过滤；列表虚拟滚动；对 `nextUrl` 做去重和循环检测。</w:t>
      </w:r>
    </w:p>
    <w:p w14:paraId="71AA49D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4.4 并发请求缺少统一限流</w:t>
      </w:r>
    </w:p>
    <w:p w14:paraId="4E9B84D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行政区解析、模板预览、封面缓存、分片上传等模块都可能并发发起请求。</w:t>
      </w:r>
    </w:p>
    <w:p w14:paraId="62B67B1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建议：建立请求并发池、优先级和取消机制；页面不可见时取消低优先级任务。</w:t>
      </w:r>
    </w:p>
    <w:p w14:paraId="234D851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4.5 接口超时偏长</w:t>
      </w:r>
    </w:p>
    <w:p w14:paraId="11997F9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部分分析接口统一使用 60 秒超时。</w:t>
      </w:r>
    </w:p>
    <w:p w14:paraId="5CC482E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风险：失败请求长期占用 loading 状态，用户重复操作后形成重复请求。</w:t>
      </w:r>
    </w:p>
    <w:p w14:paraId="1FD3CF2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建议：按接口设置超时；请求去重；支持主动取消；禁止重复提交。</w:t>
      </w:r>
    </w:p>
    <w:p w14:paraId="4D088FD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数据解析与内存</w:t>
      </w:r>
    </w:p>
    <w:p w14:paraId="1EDE3C8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5.1 大文件 JSON/GeoJSON 在主线程解析</w:t>
      </w:r>
    </w:p>
    <w:p w14:paraId="526E16B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典型形式：</w:t>
      </w:r>
    </w:p>
    <w:p w14:paraId="37926694">
      <w:pPr>
        <w:rPr>
          <w:rFonts w:hint="eastAsia" w:ascii="黑体" w:hAnsi="黑体" w:eastAsia="黑体" w:cs="黑体"/>
        </w:rPr>
      </w:pPr>
    </w:p>
    <w:p w14:paraId="3F9A2E5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JSON.parse(await file.text())</w:t>
      </w:r>
    </w:p>
    <w:p w14:paraId="6BA7A9C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涉及地震数据、GeoJSON、模板和任务结果。</w:t>
      </w:r>
    </w:p>
    <w:p w14:paraId="6A60A6D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建议：Worker 解析；流式处理；分批插入；只保留当前视口或筛选结果。</w:t>
      </w:r>
    </w:p>
    <w:p w14:paraId="36BAB2C6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5.2 几何遍历可能出现 O(n²)</w:t>
      </w:r>
    </w:p>
    <w:p w14:paraId="56AF7EB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点面判断、bbox 计算、Feature 遍历和逐图形构造可能形成多重循环。</w:t>
      </w:r>
    </w:p>
    <w:p w14:paraId="437A6D5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建议：预计算 bbox；建立空间索引；缓存几何分析结果；限制采样点和 Feature 数量。</w:t>
      </w:r>
    </w:p>
    <w:p w14:paraId="0698F8C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5.3 数据复制链过长</w:t>
      </w:r>
    </w:p>
    <w:p w14:paraId="1EF8E00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当前数据可能经过：</w:t>
      </w:r>
    </w:p>
    <w:p w14:paraId="4069C22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Response → JSON → 业务对象 → reactive → 图表数据 → 地图对象 → 导出对象</w:t>
      </w:r>
    </w:p>
    <w:p w14:paraId="04B23EB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每个阶段都可能复制和转换。</w:t>
      </w:r>
    </w:p>
    <w:p w14:paraId="715166B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建议：保留原始数据引用；只构造轻量索引；原始 GeoJSON 不进入深层响应式。</w:t>
      </w:r>
    </w:p>
    <w:p w14:paraId="41EBACD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5.4 Undo 栈占用较多内存</w:t>
      </w:r>
    </w:p>
    <w:p w14:paraId="3D83D5C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`DbtStandardEditor.vue` 的撤销栈允许保存多份大状态。</w:t>
      </w:r>
    </w:p>
    <w:p w14:paraId="31C10B5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建议：保存 patch 而不是完整快照；复用大字段引用；限制撤销总内存。</w:t>
      </w:r>
    </w:p>
    <w:p w14:paraId="47189A10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 本地存储与上传</w:t>
      </w:r>
    </w:p>
    <w:p w14:paraId="49F289F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6.1 分片上传频繁写 localStorage</w:t>
      </w:r>
    </w:p>
    <w:p w14:paraId="0BCC8A3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证据：`eoapi-artifacts.ts:95`</w:t>
      </w:r>
    </w:p>
    <w:p w14:paraId="6734EDF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每个分片完成后可能序列化并写入完整上传状态。</w:t>
      </w:r>
    </w:p>
    <w:p w14:paraId="01D7D3C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`localStorage` 是同步 API，会阻塞主线程。</w:t>
      </w:r>
    </w:p>
    <w:p w14:paraId="3E96825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建议：改用 IndexedDB；合并或节流写入；只存必要字段。</w:t>
      </w:r>
    </w:p>
    <w:p w14:paraId="288760F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6.2 上传并发为 5</w:t>
      </w:r>
    </w:p>
    <w:p w14:paraId="782264F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证据：`eoapi-artifacts.ts:30`</w:t>
      </w:r>
    </w:p>
    <w:p w14:paraId="7C9E51C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const MAX_UPLOAD_CONCURRENCY = 5</w:t>
      </w:r>
    </w:p>
    <w:p w14:paraId="495A056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上传期间会同时进行分片读取、网络请求、状态更新和持久化。</w:t>
      </w:r>
    </w:p>
    <w:p w14:paraId="68D4095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建议：根据设备和网络动态调整并发；进度更新节流；状态写入异步化。</w:t>
      </w:r>
    </w:p>
    <w:p w14:paraId="4B4AFD3F">
      <w:pPr>
        <w:rPr>
          <w:rFonts w:hint="eastAsia" w:ascii="黑体" w:hAnsi="黑体" w:eastAsia="黑体" w:cs="黑体"/>
        </w:rPr>
      </w:pPr>
    </w:p>
    <w:p w14:paraId="7E71EBAF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6.3 UI 状态持久化可能过于频繁</w:t>
      </w:r>
    </w:p>
    <w:p w14:paraId="34C211E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如果 watch 直接触发 `localStorage.setItem(JSON.stringify(...))`，输入、拖动和调整面板时会产生同步阻塞。</w:t>
      </w:r>
    </w:p>
    <w:p w14:paraId="4A17A50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建议：输入停止后保存；统一持久化队列；只保存差异字段。</w:t>
      </w:r>
    </w:p>
    <w:p w14:paraId="183A3832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 生命周期与内存泄漏</w:t>
      </w:r>
    </w:p>
    <w:p w14:paraId="7090023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7.1 异步任务可能回写已卸载组件</w:t>
      </w:r>
    </w:p>
    <w:p w14:paraId="5F57F6A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重点对象：fetch、图片解码、Canvas 处理、任务轮询、模板加载和图表渲染。</w:t>
      </w:r>
    </w:p>
    <w:p w14:paraId="45F88A6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风险：组件销毁后仍更新状态、创建实例、写缓存或修改地图。</w:t>
      </w:r>
    </w:p>
    <w:p w14:paraId="2BF8A8F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建议：每个组件维护 AbortController；卸载时取消请求；使用 request token 检查任务是否仍有效。</w:t>
      </w:r>
    </w:p>
    <w:p w14:paraId="6E387F9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7.2 全局事件监听需要审计</w:t>
      </w:r>
    </w:p>
    <w:p w14:paraId="1518E6C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项目存在大量：</w:t>
      </w:r>
    </w:p>
    <w:p w14:paraId="553CD094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`window/document.addEventListener`</w:t>
      </w:r>
    </w:p>
    <w:p w14:paraId="315C5AEC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`mousemove/pointermove`</w:t>
      </w:r>
    </w:p>
    <w:p w14:paraId="581A65FA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`mouseup/pointerup`</w:t>
      </w:r>
    </w:p>
    <w:p w14:paraId="28F879CA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`keydown`</w:t>
      </w:r>
    </w:p>
    <w:p w14:paraId="1FEB53B4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`scroll`</w:t>
      </w:r>
    </w:p>
    <w:p w14:paraId="495CBBB2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自定义事件</w:t>
      </w:r>
    </w:p>
    <w:p w14:paraId="4AFE374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需要确认 add/remove 使用同一函数引用和同一 capture 配置，避免组件反复打开后监听器累积。</w:t>
      </w:r>
    </w:p>
    <w:p w14:paraId="51DF52A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7.3 Blob URL 和临时资源清理</w:t>
      </w:r>
    </w:p>
    <w:p w14:paraId="14BC21A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导出、预览和图片处理会创建 Blob URL。需要确认所有 `URL.createObjectURL` 都在任务结束或组件卸载时调用 `URL.revokeObjectURL`。</w:t>
      </w:r>
    </w:p>
    <w:p w14:paraId="56F0EF8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8. </w:t>
      </w:r>
      <w:bookmarkStart w:id="0" w:name="_GoBack"/>
      <w:bookmarkEnd w:id="0"/>
      <w:r>
        <w:rPr>
          <w:rFonts w:hint="eastAsia" w:ascii="黑体" w:hAnsi="黑体" w:eastAsia="黑体" w:cs="黑体"/>
        </w:rPr>
        <w:t>DOM 与 UI 层</w:t>
      </w:r>
    </w:p>
    <w:p w14:paraId="758B6B1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8.1 大列表缺少虚拟滚动风险</w:t>
      </w:r>
    </w:p>
    <w:p w14:paraId="4BF0C04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重点检查数据集、任务、图层、模板、统计结果和图表列表。</w:t>
      </w:r>
    </w:p>
    <w:p w14:paraId="2BE0365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一次性渲染大量项目会增加 Vue vnode、DOM、样式计算和事件绑定成本。</w:t>
      </w:r>
    </w:p>
    <w:p w14:paraId="59099D1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建议：虚拟列表、分页、折叠非当前区域、延迟加载。</w:t>
      </w:r>
    </w:p>
    <w:p w14:paraId="06CC7336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8.2 高频拖动和缩放事件需要统一节流</w:t>
      </w:r>
    </w:p>
    <w:p w14:paraId="0ACC1FE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拖动、resize、scroll、pointermove 过程中如果同时更新布局、响应式状态、Canvas、图表和地图，会造成输入掉帧。</w:t>
      </w:r>
    </w:p>
    <w:p w14:paraId="7F3CDF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建议：统一用 `requestAnimationFrame` 调度；拖动期间只更新轻量状态；结束后再持久化。</w:t>
      </w:r>
    </w:p>
    <w:p w14:paraId="5D2020C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 构建与首屏加载</w:t>
      </w:r>
    </w:p>
    <w:p w14:paraId="0002987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9.1 重量级依赖可能提前加载</w:t>
      </w:r>
    </w:p>
    <w:p w14:paraId="42474B3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依赖包括：</w:t>
      </w:r>
    </w:p>
    <w:p w14:paraId="0169F6D2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ECharts / ECharts GL</w:t>
      </w:r>
    </w:p>
    <w:p w14:paraId="20CBF8C3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XLSX</w:t>
      </w:r>
    </w:p>
    <w:p w14:paraId="18EC1BA5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Three</w:t>
      </w:r>
    </w:p>
    <w:p w14:paraId="4BCB0C93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JSZip</w:t>
      </w:r>
    </w:p>
    <w:p w14:paraId="3E5893BA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jsPDF</w:t>
      </w:r>
    </w:p>
    <w:p w14:paraId="2AB0660D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GIF 编码</w:t>
      </w:r>
    </w:p>
    <w:p w14:paraId="23D9BFD8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SHP 解析</w:t>
      </w:r>
    </w:p>
    <w:p w14:paraId="6DDEEB29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多个 Mars3D 插件</w:t>
      </w:r>
    </w:p>
    <w:p w14:paraId="5551A12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`mars-map.vue` 顶部直接导入 ECharts 和 XLSX，地图组件加载时可能一并加载这些能力。</w:t>
      </w:r>
    </w:p>
    <w:p w14:paraId="47CB76D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建议：按功能动态导入；分析、导入、导出和制图模块独立异步 chunk。</w:t>
      </w:r>
    </w:p>
    <w:p w14:paraId="00098A6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9.2 Mars3D 插件全局注册</w:t>
      </w:r>
    </w:p>
    <w:p w14:paraId="3197360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`src/components/mars-work/expand/index.js` 全局注册了空间、热力图、ECharts、MapV 等插件。</w:t>
      </w:r>
    </w:p>
    <w:p w14:paraId="7BAD528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建议：按页面或功能动态注册；演示功能与生产功能分离。</w:t>
      </w:r>
    </w:p>
    <w:p w14:paraId="6BF909F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9.3 生产环境保留 console</w:t>
      </w:r>
    </w:p>
    <w:p w14:paraId="179A6CE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`vite.config.ts` 中：</w:t>
      </w:r>
    </w:p>
    <w:p w14:paraId="2376580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drop_console: false</w:t>
      </w:r>
    </w:p>
    <w:p w14:paraId="211B18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高频日志会产生字符串格式化、控制台 I/O 和大对象打印成本。</w:t>
      </w:r>
    </w:p>
    <w:p w14:paraId="5C996C8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建议：生产环境移除 debug 日志；保留必要的 error/warn；使用可配置 logger。</w:t>
      </w:r>
    </w:p>
    <w:p w14:paraId="0A43C3A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9.4 需要检查真实首屏执行量</w:t>
      </w:r>
    </w:p>
    <w:p w14:paraId="3CEC753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应通过构建分析确认：</w:t>
      </w:r>
    </w:p>
    <w:p w14:paraId="477CFA2C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首屏 JS 总大小</w:t>
      </w:r>
    </w:p>
    <w:p w14:paraId="6A094069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首屏同步执行时间</w:t>
      </w:r>
    </w:p>
    <w:p w14:paraId="37FB237B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最大同步 eval 时间</w:t>
      </w:r>
    </w:p>
    <w:p w14:paraId="32950E38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ECharts/XLSX/PDF/GIF 是否被提前加载</w:t>
      </w:r>
    </w:p>
    <w:p w14:paraId="67DB5071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是否存在重复依赖</w:t>
      </w:r>
    </w:p>
    <w:p w14:paraId="080CF167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10. PWA 与缓存</w:t>
      </w:r>
    </w:p>
    <w:p w14:paraId="261D3C7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Service Worker 配置了较大的缓存上限：</w:t>
      </w:r>
    </w:p>
    <w:p w14:paraId="175F66A9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Mars3D 资源最多 500 条</w:t>
      </w:r>
    </w:p>
    <w:p w14:paraId="41499408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地形最多 200 条</w:t>
      </w:r>
    </w:p>
    <w:p w14:paraId="6EB9A805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高德、天地图瓦片各最多 1000 条</w:t>
      </w:r>
    </w:p>
    <w:p w14:paraId="7574E210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图片最多 500 条</w:t>
      </w:r>
    </w:p>
    <w:p w14:paraId="1BDA3CF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可能带来缓存写入、磁盘占用和后台网络刷新压力。</w:t>
      </w:r>
    </w:p>
    <w:p w14:paraId="6F42AED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高德、天地图使用 `StaleWhileRevalidate`，地图操作频繁时可能持续发起后台刷新请求。</w:t>
      </w:r>
    </w:p>
    <w:p w14:paraId="686934A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建议：限制缓存规模；区分静态资源和业务数据；确认缓存更新策略不会造成重复请求。</w:t>
      </w:r>
    </w:p>
    <w:p w14:paraId="2546F862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11. 数据层架构优化方向</w:t>
      </w:r>
    </w:p>
    <w:p w14:paraId="05A068B7">
      <w:pPr>
        <w:rPr>
          <w:rFonts w:hint="eastAsia" w:ascii="黑体" w:hAnsi="黑体" w:eastAsia="黑体" w:cs="黑体"/>
        </w:rPr>
      </w:pPr>
    </w:p>
    <w:p w14:paraId="6648584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当前前端承担了大量：</w:t>
      </w:r>
    </w:p>
    <w:p w14:paraId="0FE0BFF6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行政区识别</w:t>
      </w:r>
    </w:p>
    <w:p w14:paraId="1B1DD78B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点面判断</w:t>
      </w:r>
    </w:p>
    <w:p w14:paraId="627CF71C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栅格像素分析</w:t>
      </w:r>
    </w:p>
    <w:p w14:paraId="6C8FD485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地震统计</w:t>
      </w:r>
    </w:p>
    <w:p w14:paraId="3F3D0B62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分级分类</w:t>
      </w:r>
    </w:p>
    <w:p w14:paraId="6B523533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图表聚合</w:t>
      </w:r>
    </w:p>
    <w:p w14:paraId="139B3537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数据导出</w:t>
      </w:r>
    </w:p>
    <w:p w14:paraId="61C2A9F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建议将适合后端完成的聚合、统计、几何分析和数据裁剪下沉到服务端，前端只处理当前视口、当前筛选结果和交互状态。</w:t>
      </w:r>
    </w:p>
    <w:p w14:paraId="74ECA98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同时应减少接口返回字段，增加：</w:t>
      </w:r>
    </w:p>
    <w:p w14:paraId="034EEB79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服务端分页</w:t>
      </w:r>
    </w:p>
    <w:p w14:paraId="0B788CA0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bbox/空间过滤</w:t>
      </w:r>
    </w:p>
    <w:p w14:paraId="226F5FC9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字段裁剪</w:t>
      </w:r>
    </w:p>
    <w:p w14:paraId="72C5C87F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几何简化</w:t>
      </w:r>
    </w:p>
    <w:p w14:paraId="018600FC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服务端聚合</w:t>
      </w:r>
    </w:p>
    <w:p w14:paraId="4E2D6389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12. 推荐验证顺序</w:t>
      </w:r>
    </w:p>
    <w:p w14:paraId="05A698D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Chrome Performance 录制卡顿过程，重点查 `JSON.stringify`、`getImageData`、图表重绘和数据解析。</w:t>
      </w:r>
    </w:p>
    <w:p w14:paraId="4A955F7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Chrome Memory 观察专题工作台反复打开关闭后 JS Heap 是否持续增长。</w:t>
      </w:r>
    </w:p>
    <w:p w14:paraId="49716D0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Network 检查同一个 job、模板、GeoJSON 是否重复请求。</w:t>
      </w:r>
    </w:p>
    <w:p w14:paraId="5C483A0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Vue Devtools 检查一次输入触发多少组件更新。</w:t>
      </w:r>
    </w:p>
    <w:p w14:paraId="30BDD5C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构建分析确认首屏是否提前加载 XLSX、ECharts、PDF、GIF 等库。</w:t>
      </w:r>
    </w:p>
    <w:p w14:paraId="3789983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 检查 `setInterval(async ...)` 是否发生请求重叠。</w:t>
      </w:r>
    </w:p>
    <w:p w14:paraId="0F1B39F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 检查组件卸载后轮询、事件监听、图表实例和 Blob URL 是否清理。</w:t>
      </w:r>
    </w:p>
    <w:p w14:paraId="63C557C7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13. 优先级清单</w:t>
      </w:r>
    </w:p>
    <w:p w14:paraId="67448AE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P0：先验证</w:t>
      </w:r>
    </w:p>
    <w:p w14:paraId="341D7AA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去掉 `isDirty` 的全量 JSON 序列化比较。</w:t>
      </w:r>
    </w:p>
    <w:p w14:paraId="162DCB8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将栅格像素处理移入 Worker。</w:t>
      </w:r>
    </w:p>
    <w:p w14:paraId="0E78A40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将视频/GIF/PDF 导出移出主线程。</w:t>
      </w:r>
    </w:p>
    <w:p w14:paraId="3048DE0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审计并合并专题工作台 watch 链。</w:t>
      </w:r>
    </w:p>
    <w:p w14:paraId="276D4EF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检查轮询是否重复启动和请求重叠。</w:t>
      </w:r>
    </w:p>
    <w:p w14:paraId="5D3AB78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P1：随后处理</w:t>
      </w:r>
    </w:p>
    <w:p w14:paraId="0435077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大数据使用 `shallowRef/markRaw`。</w:t>
      </w:r>
    </w:p>
    <w:p w14:paraId="1EB7C17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大文件 JSON/GeoJSON 放入 Worker 解码。</w:t>
      </w:r>
    </w:p>
    <w:p w14:paraId="2A1697F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上传状态从频繁 localStorage 改为节流 IndexedDB。</w:t>
      </w:r>
    </w:p>
    <w:p w14:paraId="627E4EB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图表实例统一管理和销毁。</w:t>
      </w:r>
    </w:p>
    <w:p w14:paraId="33CD5E0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数据列表增加虚拟滚动或分页。</w:t>
      </w:r>
    </w:p>
    <w:p w14:paraId="7063F4C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P2：构建和架构优化</w:t>
      </w:r>
    </w:p>
    <w:p w14:paraId="2C55753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ECharts、XLSX、PDF、GIF、SHP 改为动态加载。</w:t>
      </w:r>
    </w:p>
    <w:p w14:paraId="5B2162E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Mars3D 插件按功能动态注册。</w:t>
      </w:r>
    </w:p>
    <w:p w14:paraId="4ED9E86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生产环境移除普通 console。</w:t>
      </w:r>
    </w:p>
    <w:p w14:paraId="60085E2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建立统一请求缓存、去重和并发池。</w:t>
      </w:r>
    </w:p>
    <w:p w14:paraId="6EA6298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将大数据统计和几何分析下沉后端。</w:t>
      </w:r>
    </w:p>
    <w:p w14:paraId="12797F63">
      <w:pPr>
        <w:rPr>
          <w:rFonts w:hint="eastAsia" w:ascii="黑体" w:hAnsi="黑体" w:eastAsia="黑体" w:cs="黑体"/>
        </w:rPr>
      </w:pPr>
    </w:p>
    <w:p w14:paraId="500B2A6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14. 最终判断</w:t>
      </w:r>
    </w:p>
    <w:p w14:paraId="6E75F22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排除渲染引擎后，最值得优先怀疑的是：</w:t>
      </w:r>
    </w:p>
    <w:p w14:paraId="274AC73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专题工作台主线程计算过重。</w:t>
      </w:r>
    </w:p>
    <w:p w14:paraId="6325037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`JSON.stringify` 和深拷贝导致 CPU、内存和 GC 压力。</w:t>
      </w:r>
    </w:p>
    <w:p w14:paraId="7F114DC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栅格、GeoJSON 和导出任务没有 Worker 化。</w:t>
      </w:r>
    </w:p>
    <w:p w14:paraId="61B7C4D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watch、轮询和异步请求存在重复或级联执行。</w:t>
      </w:r>
    </w:p>
    <w:p w14:paraId="403DA50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重量级依赖和插件提前加载造成首屏执行过重。</w:t>
      </w:r>
    </w:p>
    <w:p w14:paraId="3358687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这些问题应先通过 Performance、Memory、Network 和 Vue Devtools 采样确认，再按 P0、P1、P2 顺序处理。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14B61">
    <w:pPr>
      <w:pStyle w:val="24"/>
      <w:jc w:val="center"/>
    </w:pPr>
    <w:r>
      <w:rPr>
        <w:sz w:val="16"/>
      </w:rPr>
      <w:t>前端卡顿排查与优化建议（非渲染引擎）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EE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3597</Words>
  <Characters>5781</Characters>
  <Lines>0</Lines>
  <Paragraphs>0</Paragraphs>
  <TotalTime>3</TotalTime>
  <ScaleCrop>false</ScaleCrop>
  <LinksUpToDate>false</LinksUpToDate>
  <CharactersWithSpaces>6127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梅雨</cp:lastModifiedBy>
  <dcterms:modified xsi:type="dcterms:W3CDTF">2026-10-25T11:39:40Z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eyJoZGlkIjoiNDI3NjhmYjUwM2RhYmIzMTBiYzRlNTNmNjk5Y2ZkNGYiLCJ1c2VySWQiOiI4MTIwODA1MDQifQ==</vt:lpwstr>
  </property>
  <property fmtid="{D5CDD505-2E9C-101B-9397-08002B2CF9AE}" pid="3" name="KSOProductBuildVer">
    <vt:lpwstr>2052-12.1.0.29158</vt:lpwstr>
  </property>
  <property fmtid="{D5CDD505-2E9C-101B-9397-08002B2CF9AE}" pid="4" name="ICV">
    <vt:lpwstr>C80638472C724D038A097F44D8884715_12</vt:lpwstr>
  </property>
</Properties>
</file>