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7425" w:rsidRPr="00B93A73" w:rsidRDefault="00F67425" w:rsidP="003C3BF9">
      <w:pPr>
        <w:spacing w:line="156" w:lineRule="atLeast"/>
        <w:jc w:val="center"/>
        <w:rPr>
          <w:rFonts w:ascii="Times New Roman" w:eastAsia="Times New Roman" w:hAnsi="Times New Roman" w:cs="Times New Roman"/>
          <w:b/>
          <w:color w:val="0E101A"/>
          <w:sz w:val="40"/>
          <w:szCs w:val="40"/>
          <w:lang w:val="en-IN"/>
        </w:rPr>
      </w:pPr>
      <w:r w:rsidRPr="00B93A73">
        <w:rPr>
          <w:rFonts w:ascii="Times New Roman" w:eastAsia="Times New Roman" w:hAnsi="Times New Roman" w:cs="Times New Roman"/>
          <w:b/>
          <w:color w:val="0E101A"/>
          <w:sz w:val="40"/>
          <w:szCs w:val="40"/>
          <w:lang w:val="en-IN"/>
        </w:rPr>
        <w:t xml:space="preserve">B.Tech Short Term Industrial/Research Experience Report </w:t>
      </w:r>
    </w:p>
    <w:p w:rsidR="00F67425" w:rsidRPr="00B93A73" w:rsidRDefault="00F67425" w:rsidP="003C3BF9">
      <w:pPr>
        <w:spacing w:line="156" w:lineRule="atLeast"/>
        <w:jc w:val="center"/>
        <w:rPr>
          <w:rFonts w:ascii="Times New Roman" w:eastAsia="Times New Roman" w:hAnsi="Times New Roman" w:cs="Times New Roman"/>
          <w:b/>
          <w:color w:val="0E101A"/>
          <w:sz w:val="40"/>
          <w:szCs w:val="40"/>
          <w:lang w:val="en-IN"/>
        </w:rPr>
      </w:pPr>
      <w:r w:rsidRPr="00B93A73">
        <w:rPr>
          <w:rFonts w:ascii="Times New Roman" w:eastAsia="Times New Roman" w:hAnsi="Times New Roman" w:cs="Times New Roman"/>
          <w:b/>
          <w:color w:val="0E101A"/>
          <w:sz w:val="40"/>
          <w:szCs w:val="40"/>
          <w:lang w:val="en-IN"/>
        </w:rPr>
        <w:t>On</w:t>
      </w:r>
    </w:p>
    <w:p w:rsidR="00AD38F9" w:rsidRPr="00B93A73" w:rsidRDefault="003C3BF9" w:rsidP="003C3BF9">
      <w:pPr>
        <w:spacing w:line="156" w:lineRule="atLeast"/>
        <w:jc w:val="center"/>
        <w:rPr>
          <w:rFonts w:ascii="Times New Roman" w:eastAsia="Times New Roman" w:hAnsi="Times New Roman" w:cs="Times New Roman"/>
          <w:b/>
          <w:i/>
          <w:color w:val="0E101A"/>
          <w:sz w:val="40"/>
          <w:szCs w:val="40"/>
          <w:lang w:val="en-IN"/>
        </w:rPr>
      </w:pPr>
      <w:r w:rsidRPr="00B93A73">
        <w:rPr>
          <w:rFonts w:ascii="Times New Roman" w:eastAsia="Times New Roman" w:hAnsi="Times New Roman" w:cs="Times New Roman"/>
          <w:b/>
          <w:i/>
          <w:color w:val="0E101A"/>
          <w:sz w:val="40"/>
          <w:szCs w:val="40"/>
          <w:lang w:val="en-IN"/>
        </w:rPr>
        <w:t>Exploratory Multimodal Data Analysis for Understanding the Mental Health Behavioural Pattern</w:t>
      </w:r>
    </w:p>
    <w:p w:rsidR="00F67425" w:rsidRPr="00B93A73" w:rsidRDefault="00F67425" w:rsidP="003C3BF9">
      <w:pPr>
        <w:spacing w:line="156" w:lineRule="atLeast"/>
        <w:jc w:val="center"/>
        <w:rPr>
          <w:rFonts w:ascii="Times New Roman" w:eastAsia="Times New Roman" w:hAnsi="Times New Roman" w:cs="Times New Roman"/>
          <w:b/>
          <w:color w:val="0E101A"/>
          <w:sz w:val="36"/>
          <w:szCs w:val="36"/>
          <w:lang w:val="en-IN"/>
        </w:rPr>
      </w:pPr>
      <w:r w:rsidRPr="00B93A73">
        <w:rPr>
          <w:rFonts w:ascii="Times New Roman" w:eastAsia="Times New Roman" w:hAnsi="Times New Roman" w:cs="Times New Roman"/>
          <w:b/>
          <w:color w:val="0E101A"/>
          <w:sz w:val="36"/>
          <w:szCs w:val="36"/>
          <w:lang w:val="en-IN"/>
        </w:rPr>
        <w:t>By</w:t>
      </w:r>
    </w:p>
    <w:p w:rsidR="00F67425" w:rsidRPr="00B93A73" w:rsidRDefault="00F67425" w:rsidP="003C3BF9">
      <w:pPr>
        <w:spacing w:line="156" w:lineRule="atLeast"/>
        <w:jc w:val="center"/>
        <w:rPr>
          <w:rFonts w:ascii="Times New Roman" w:eastAsia="Times New Roman" w:hAnsi="Times New Roman" w:cs="Times New Roman"/>
          <w:b/>
          <w:color w:val="0E101A"/>
          <w:sz w:val="36"/>
          <w:szCs w:val="36"/>
          <w:lang w:val="en-IN"/>
        </w:rPr>
      </w:pPr>
      <w:r w:rsidRPr="00B93A73">
        <w:rPr>
          <w:rFonts w:ascii="Times New Roman" w:eastAsia="Times New Roman" w:hAnsi="Times New Roman" w:cs="Times New Roman"/>
          <w:b/>
          <w:color w:val="0E101A"/>
          <w:sz w:val="36"/>
          <w:szCs w:val="36"/>
          <w:lang w:val="en-IN"/>
        </w:rPr>
        <w:t>Aditya Sharma</w:t>
      </w:r>
    </w:p>
    <w:p w:rsidR="00042565" w:rsidRPr="00B93A73" w:rsidRDefault="00F67425" w:rsidP="00042565">
      <w:pPr>
        <w:spacing w:line="156" w:lineRule="atLeast"/>
        <w:jc w:val="center"/>
        <w:rPr>
          <w:rFonts w:ascii="Times New Roman" w:eastAsia="Times New Roman" w:hAnsi="Times New Roman" w:cs="Times New Roman"/>
          <w:b/>
          <w:color w:val="0E101A"/>
          <w:sz w:val="36"/>
          <w:szCs w:val="36"/>
          <w:lang w:val="en-IN"/>
        </w:rPr>
      </w:pPr>
      <w:r w:rsidRPr="00B93A73">
        <w:rPr>
          <w:rFonts w:ascii="Times New Roman" w:eastAsia="Times New Roman" w:hAnsi="Times New Roman" w:cs="Times New Roman"/>
          <w:b/>
          <w:color w:val="0E101A"/>
          <w:sz w:val="36"/>
          <w:szCs w:val="36"/>
          <w:lang w:val="en-IN"/>
        </w:rPr>
        <w:t>(118EI0714)</w:t>
      </w:r>
    </w:p>
    <w:p w:rsidR="00F67425" w:rsidRPr="00B93A73" w:rsidRDefault="00F67425" w:rsidP="003C3BF9">
      <w:pPr>
        <w:spacing w:line="156" w:lineRule="atLeast"/>
        <w:jc w:val="center"/>
        <w:rPr>
          <w:rFonts w:ascii="Times New Roman" w:eastAsia="Times New Roman" w:hAnsi="Times New Roman" w:cs="Times New Roman"/>
          <w:color w:val="0E101A"/>
          <w:sz w:val="36"/>
          <w:szCs w:val="36"/>
          <w:lang w:val="en-IN"/>
        </w:rPr>
      </w:pPr>
      <w:r w:rsidRPr="00B93A73">
        <w:rPr>
          <w:rFonts w:ascii="Times New Roman" w:eastAsia="Times New Roman" w:hAnsi="Times New Roman" w:cs="Times New Roman"/>
          <w:color w:val="0E101A"/>
          <w:sz w:val="36"/>
          <w:szCs w:val="36"/>
          <w:lang w:val="en-IN"/>
        </w:rPr>
        <w:t>Under the supervision of</w:t>
      </w:r>
    </w:p>
    <w:p w:rsidR="00F67425" w:rsidRPr="00B93A73" w:rsidRDefault="00F67425" w:rsidP="003C3BF9">
      <w:pPr>
        <w:spacing w:line="156" w:lineRule="atLeast"/>
        <w:jc w:val="center"/>
        <w:rPr>
          <w:rFonts w:ascii="Times New Roman" w:eastAsia="Times New Roman" w:hAnsi="Times New Roman" w:cs="Times New Roman"/>
          <w:b/>
          <w:color w:val="0E101A"/>
          <w:sz w:val="36"/>
          <w:szCs w:val="36"/>
          <w:lang w:val="en-IN"/>
        </w:rPr>
      </w:pPr>
      <w:r w:rsidRPr="00B93A73">
        <w:rPr>
          <w:rFonts w:ascii="Times New Roman" w:eastAsia="Times New Roman" w:hAnsi="Times New Roman" w:cs="Times New Roman"/>
          <w:b/>
          <w:color w:val="0E101A"/>
          <w:sz w:val="36"/>
          <w:szCs w:val="36"/>
          <w:lang w:val="en-IN"/>
        </w:rPr>
        <w:t>Dr. Suchetana Chakraborty</w:t>
      </w:r>
    </w:p>
    <w:p w:rsidR="00F67425" w:rsidRPr="00B93A73" w:rsidRDefault="00F67425" w:rsidP="003C3BF9">
      <w:pPr>
        <w:spacing w:line="156" w:lineRule="atLeast"/>
        <w:jc w:val="center"/>
        <w:rPr>
          <w:rFonts w:ascii="Times New Roman" w:eastAsia="Times New Roman" w:hAnsi="Times New Roman" w:cs="Times New Roman"/>
          <w:b/>
          <w:color w:val="0E101A"/>
          <w:sz w:val="32"/>
          <w:szCs w:val="32"/>
          <w:lang w:val="en-IN"/>
        </w:rPr>
      </w:pPr>
      <w:r w:rsidRPr="00B93A73">
        <w:rPr>
          <w:rFonts w:ascii="Times New Roman" w:eastAsia="Times New Roman" w:hAnsi="Times New Roman" w:cs="Times New Roman"/>
          <w:b/>
          <w:color w:val="0E101A"/>
          <w:sz w:val="32"/>
          <w:szCs w:val="32"/>
          <w:lang w:val="en-IN"/>
        </w:rPr>
        <w:t>At the Department of CSE,</w:t>
      </w:r>
    </w:p>
    <w:p w:rsidR="00F67425" w:rsidRPr="00B93A73" w:rsidRDefault="00F67425" w:rsidP="003C3BF9">
      <w:pPr>
        <w:spacing w:line="156" w:lineRule="atLeast"/>
        <w:jc w:val="center"/>
        <w:rPr>
          <w:rFonts w:ascii="Times New Roman" w:eastAsia="Times New Roman" w:hAnsi="Times New Roman" w:cs="Times New Roman"/>
          <w:b/>
          <w:color w:val="0E101A"/>
          <w:sz w:val="32"/>
          <w:szCs w:val="32"/>
          <w:lang w:val="en-IN"/>
        </w:rPr>
      </w:pPr>
      <w:r w:rsidRPr="00B93A73">
        <w:rPr>
          <w:rFonts w:ascii="Times New Roman" w:eastAsia="Times New Roman" w:hAnsi="Times New Roman" w:cs="Times New Roman"/>
          <w:b/>
          <w:color w:val="0E101A"/>
          <w:sz w:val="32"/>
          <w:szCs w:val="32"/>
          <w:lang w:val="en-IN"/>
        </w:rPr>
        <w:t xml:space="preserve">IIT Jodhpur </w:t>
      </w:r>
    </w:p>
    <w:p w:rsidR="00F67425" w:rsidRPr="00B93A73" w:rsidRDefault="00F67425" w:rsidP="003C3BF9">
      <w:pPr>
        <w:spacing w:line="156" w:lineRule="atLeast"/>
        <w:jc w:val="center"/>
        <w:rPr>
          <w:rFonts w:ascii="Times New Roman" w:eastAsia="Times New Roman" w:hAnsi="Times New Roman" w:cs="Times New Roman"/>
          <w:b/>
          <w:color w:val="0E101A"/>
          <w:sz w:val="40"/>
          <w:szCs w:val="40"/>
          <w:lang w:val="en-IN"/>
        </w:rPr>
      </w:pPr>
      <w:r w:rsidRPr="00B93A73">
        <w:rPr>
          <w:rFonts w:ascii="Times New Roman" w:eastAsia="Times New Roman" w:hAnsi="Times New Roman" w:cs="Times New Roman"/>
          <w:b/>
          <w:noProof/>
          <w:color w:val="0E101A"/>
          <w:sz w:val="40"/>
          <w:szCs w:val="40"/>
        </w:rPr>
        <w:drawing>
          <wp:inline distT="0" distB="0" distL="0" distR="0">
            <wp:extent cx="2023745" cy="123634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023745" cy="1236345"/>
                    </a:xfrm>
                    <a:prstGeom prst="rect">
                      <a:avLst/>
                    </a:prstGeom>
                    <a:noFill/>
                    <a:ln w="9525">
                      <a:noFill/>
                      <a:miter lim="800000"/>
                      <a:headEnd/>
                      <a:tailEnd/>
                    </a:ln>
                  </pic:spPr>
                </pic:pic>
              </a:graphicData>
            </a:graphic>
          </wp:inline>
        </w:drawing>
      </w:r>
    </w:p>
    <w:p w:rsidR="00042565" w:rsidRPr="00B93A73" w:rsidRDefault="00042565" w:rsidP="003C3BF9">
      <w:pPr>
        <w:spacing w:line="156" w:lineRule="atLeast"/>
        <w:jc w:val="center"/>
        <w:rPr>
          <w:rFonts w:ascii="Times New Roman" w:eastAsia="Times New Roman" w:hAnsi="Times New Roman" w:cs="Times New Roman"/>
          <w:b/>
          <w:color w:val="0E101A"/>
          <w:sz w:val="40"/>
          <w:szCs w:val="40"/>
          <w:lang w:val="en-IN"/>
        </w:rPr>
      </w:pPr>
    </w:p>
    <w:p w:rsidR="00042565" w:rsidRPr="00B93A73" w:rsidRDefault="00042565" w:rsidP="003C3BF9">
      <w:pPr>
        <w:spacing w:line="156" w:lineRule="atLeast"/>
        <w:jc w:val="center"/>
        <w:rPr>
          <w:rFonts w:ascii="Times New Roman" w:eastAsia="Times New Roman" w:hAnsi="Times New Roman" w:cs="Times New Roman"/>
          <w:b/>
          <w:color w:val="0E101A"/>
          <w:sz w:val="36"/>
          <w:szCs w:val="36"/>
          <w:lang w:val="en-IN"/>
        </w:rPr>
      </w:pPr>
      <w:r w:rsidRPr="00B93A73">
        <w:rPr>
          <w:rFonts w:ascii="Times New Roman" w:eastAsia="Times New Roman" w:hAnsi="Times New Roman" w:cs="Times New Roman"/>
          <w:b/>
          <w:color w:val="0E101A"/>
          <w:sz w:val="36"/>
          <w:szCs w:val="36"/>
          <w:lang w:val="en-IN"/>
        </w:rPr>
        <w:t>Submitted to</w:t>
      </w:r>
    </w:p>
    <w:p w:rsidR="00042565" w:rsidRPr="00B93A73" w:rsidRDefault="00042565" w:rsidP="00042565">
      <w:pPr>
        <w:spacing w:line="156" w:lineRule="atLeast"/>
        <w:jc w:val="center"/>
        <w:rPr>
          <w:rFonts w:ascii="Times New Roman" w:eastAsia="Times New Roman" w:hAnsi="Times New Roman" w:cs="Times New Roman"/>
          <w:b/>
          <w:color w:val="0E101A"/>
          <w:sz w:val="36"/>
          <w:szCs w:val="36"/>
          <w:lang w:val="en-IN"/>
        </w:rPr>
      </w:pPr>
      <w:r w:rsidRPr="00B93A73">
        <w:rPr>
          <w:rFonts w:ascii="Times New Roman" w:eastAsia="Times New Roman" w:hAnsi="Times New Roman" w:cs="Times New Roman"/>
          <w:b/>
          <w:color w:val="0E101A"/>
          <w:sz w:val="36"/>
          <w:szCs w:val="36"/>
          <w:lang w:val="en-IN"/>
        </w:rPr>
        <w:t>Dept. of Electronics and Communication Engineering,</w:t>
      </w:r>
    </w:p>
    <w:p w:rsidR="00042565" w:rsidRPr="00B93A73" w:rsidRDefault="00042565" w:rsidP="00042565">
      <w:pPr>
        <w:spacing w:line="156" w:lineRule="atLeast"/>
        <w:jc w:val="center"/>
        <w:rPr>
          <w:rFonts w:ascii="Times New Roman" w:eastAsia="Times New Roman" w:hAnsi="Times New Roman" w:cs="Times New Roman"/>
          <w:b/>
          <w:color w:val="0E101A"/>
          <w:sz w:val="36"/>
          <w:szCs w:val="36"/>
          <w:lang w:val="en-IN"/>
        </w:rPr>
      </w:pPr>
      <w:r w:rsidRPr="00B93A73">
        <w:rPr>
          <w:rFonts w:ascii="Times New Roman" w:eastAsia="Times New Roman" w:hAnsi="Times New Roman" w:cs="Times New Roman"/>
          <w:b/>
          <w:color w:val="0E101A"/>
          <w:sz w:val="36"/>
          <w:szCs w:val="36"/>
          <w:lang w:val="en-IN"/>
        </w:rPr>
        <w:t>National Institute of Technology, Rourkela</w:t>
      </w:r>
    </w:p>
    <w:p w:rsidR="00F67425" w:rsidRPr="00B93A73" w:rsidRDefault="00042565" w:rsidP="00042565">
      <w:pPr>
        <w:spacing w:line="156" w:lineRule="atLeast"/>
        <w:jc w:val="center"/>
        <w:rPr>
          <w:rFonts w:ascii="Times New Roman" w:eastAsia="Times New Roman" w:hAnsi="Times New Roman" w:cs="Times New Roman"/>
          <w:b/>
          <w:color w:val="0E101A"/>
          <w:sz w:val="36"/>
          <w:szCs w:val="36"/>
          <w:lang w:val="en-IN"/>
        </w:rPr>
      </w:pPr>
      <w:r w:rsidRPr="00B93A73">
        <w:rPr>
          <w:rFonts w:ascii="Times New Roman" w:eastAsia="Times New Roman" w:hAnsi="Times New Roman" w:cs="Times New Roman"/>
          <w:b/>
          <w:color w:val="0E101A"/>
          <w:sz w:val="36"/>
          <w:szCs w:val="36"/>
          <w:lang w:val="en-IN"/>
        </w:rPr>
        <w:drawing>
          <wp:inline distT="0" distB="0" distL="0" distR="0">
            <wp:extent cx="1514264" cy="1335967"/>
            <wp:effectExtent l="19050" t="0" r="0" b="0"/>
            <wp:docPr id="3" name="Picture 1"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ogo.JPG"/>
                    <pic:cNvPicPr>
                      <a:picLocks noChangeAspect="1"/>
                    </pic:cNvPicPr>
                  </pic:nvPicPr>
                  <pic:blipFill rotWithShape="1">
                    <a:blip r:embed="rId9"/>
                    <a:srcRect l="8807"/>
                    <a:stretch/>
                  </pic:blipFill>
                  <pic:spPr bwMode="auto">
                    <a:xfrm>
                      <a:off x="0" y="0"/>
                      <a:ext cx="1581746" cy="139550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83DAB" w:rsidRPr="00B93A73" w:rsidRDefault="00083DAB" w:rsidP="003C3BF9">
      <w:pPr>
        <w:spacing w:line="156" w:lineRule="atLeast"/>
        <w:jc w:val="center"/>
        <w:rPr>
          <w:rFonts w:ascii="Times New Roman" w:eastAsia="Times New Roman" w:hAnsi="Times New Roman" w:cs="Times New Roman"/>
          <w:b/>
          <w:color w:val="0E101A"/>
          <w:sz w:val="16"/>
          <w:szCs w:val="16"/>
          <w:lang w:val="en-IN"/>
        </w:rPr>
      </w:pPr>
    </w:p>
    <w:p w:rsidR="007E201C" w:rsidRPr="00B93A73" w:rsidRDefault="003C3BF9" w:rsidP="003C3BF9">
      <w:pPr>
        <w:spacing w:line="156" w:lineRule="atLeast"/>
        <w:ind w:left="7920"/>
        <w:jc w:val="center"/>
        <w:rPr>
          <w:rFonts w:ascii="Times New Roman" w:eastAsia="Times New Roman" w:hAnsi="Times New Roman" w:cs="Times New Roman"/>
          <w:b/>
          <w:color w:val="7F7F7F" w:themeColor="text1" w:themeTint="80"/>
          <w:sz w:val="24"/>
          <w:szCs w:val="36"/>
          <w:lang w:val="en-IN"/>
        </w:rPr>
      </w:pPr>
      <w:r w:rsidRPr="00B93A73">
        <w:rPr>
          <w:rFonts w:ascii="Times New Roman" w:eastAsia="Times New Roman" w:hAnsi="Times New Roman" w:cs="Times New Roman"/>
          <w:b/>
          <w:color w:val="7F7F7F" w:themeColor="text1" w:themeTint="80"/>
          <w:sz w:val="24"/>
          <w:szCs w:val="36"/>
          <w:lang w:val="en-IN"/>
        </w:rPr>
        <w:lastRenderedPageBreak/>
        <w:t>Name: Aditya Sharma</w:t>
      </w:r>
    </w:p>
    <w:p w:rsidR="003C3BF9" w:rsidRPr="00B93A73" w:rsidRDefault="003C3BF9" w:rsidP="003C3BF9">
      <w:pPr>
        <w:spacing w:line="156" w:lineRule="atLeast"/>
        <w:ind w:left="7920"/>
        <w:rPr>
          <w:rFonts w:ascii="Times New Roman" w:eastAsia="Times New Roman" w:hAnsi="Times New Roman" w:cs="Times New Roman"/>
          <w:b/>
          <w:color w:val="7F7F7F" w:themeColor="text1" w:themeTint="80"/>
          <w:sz w:val="24"/>
          <w:szCs w:val="36"/>
          <w:lang w:val="en-IN"/>
        </w:rPr>
      </w:pPr>
      <w:r w:rsidRPr="00B93A73">
        <w:rPr>
          <w:rFonts w:ascii="Times New Roman" w:eastAsia="Times New Roman" w:hAnsi="Times New Roman" w:cs="Times New Roman"/>
          <w:b/>
          <w:color w:val="7F7F7F" w:themeColor="text1" w:themeTint="80"/>
          <w:sz w:val="24"/>
          <w:szCs w:val="36"/>
          <w:lang w:val="en-IN"/>
        </w:rPr>
        <w:t xml:space="preserve">  Roll No.: 118EI0714</w:t>
      </w:r>
      <w:r w:rsidRPr="00B93A73">
        <w:rPr>
          <w:rFonts w:ascii="Times New Roman" w:eastAsia="Times New Roman" w:hAnsi="Times New Roman" w:cs="Times New Roman"/>
          <w:b/>
          <w:color w:val="7F7F7F" w:themeColor="text1" w:themeTint="80"/>
          <w:sz w:val="24"/>
          <w:szCs w:val="36"/>
          <w:lang w:val="en-IN"/>
        </w:rPr>
        <w:tab/>
        <w:t xml:space="preserve">   </w:t>
      </w:r>
    </w:p>
    <w:p w:rsidR="00083DAB" w:rsidRPr="00B93A73" w:rsidRDefault="00083DAB" w:rsidP="00083DAB">
      <w:pPr>
        <w:spacing w:line="156" w:lineRule="atLeast"/>
        <w:rPr>
          <w:rFonts w:ascii="Times New Roman" w:eastAsia="Times New Roman" w:hAnsi="Times New Roman" w:cs="Times New Roman"/>
          <w:b/>
          <w:color w:val="7F7F7F" w:themeColor="text1" w:themeTint="80"/>
          <w:sz w:val="16"/>
          <w:szCs w:val="16"/>
          <w:lang w:val="en-IN"/>
        </w:rPr>
      </w:pPr>
    </w:p>
    <w:p w:rsidR="00083DAB" w:rsidRPr="00B93A73" w:rsidRDefault="00083DAB" w:rsidP="00083DAB">
      <w:pPr>
        <w:pStyle w:val="ListParagraph"/>
        <w:numPr>
          <w:ilvl w:val="0"/>
          <w:numId w:val="2"/>
        </w:numPr>
        <w:jc w:val="both"/>
        <w:rPr>
          <w:rFonts w:ascii="Times New Roman" w:hAnsi="Times New Roman" w:cs="Times New Roman"/>
          <w:b/>
          <w:sz w:val="32"/>
        </w:rPr>
      </w:pPr>
      <w:r w:rsidRPr="00B93A73">
        <w:rPr>
          <w:rFonts w:ascii="Times New Roman" w:hAnsi="Times New Roman" w:cs="Times New Roman"/>
          <w:b/>
          <w:sz w:val="32"/>
        </w:rPr>
        <w:t>Certificate of Internship</w:t>
      </w:r>
    </w:p>
    <w:p w:rsidR="00083DAB" w:rsidRPr="00B93A73" w:rsidRDefault="00083DAB" w:rsidP="00083DAB">
      <w:pPr>
        <w:spacing w:line="156" w:lineRule="atLeast"/>
        <w:rPr>
          <w:rFonts w:ascii="Times New Roman" w:eastAsia="Times New Roman" w:hAnsi="Times New Roman" w:cs="Times New Roman"/>
          <w:b/>
          <w:color w:val="7F7F7F" w:themeColor="text1" w:themeTint="80"/>
          <w:sz w:val="24"/>
          <w:szCs w:val="36"/>
          <w:lang w:val="en-IN"/>
        </w:rPr>
      </w:pPr>
      <w:r w:rsidRPr="00B93A73">
        <w:rPr>
          <w:rFonts w:ascii="Times New Roman" w:eastAsia="Times New Roman" w:hAnsi="Times New Roman" w:cs="Times New Roman"/>
          <w:b/>
          <w:noProof/>
          <w:color w:val="7F7F7F" w:themeColor="text1" w:themeTint="80"/>
          <w:sz w:val="24"/>
          <w:szCs w:val="36"/>
        </w:rPr>
        <w:drawing>
          <wp:inline distT="0" distB="0" distL="0" distR="0">
            <wp:extent cx="6858000" cy="6453974"/>
            <wp:effectExtent l="19050" t="19050" r="19050" b="23026"/>
            <wp:docPr id="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srcRect/>
                    <a:stretch>
                      <a:fillRect/>
                    </a:stretch>
                  </pic:blipFill>
                  <pic:spPr bwMode="auto">
                    <a:xfrm>
                      <a:off x="0" y="0"/>
                      <a:ext cx="6858000" cy="6453974"/>
                    </a:xfrm>
                    <a:prstGeom prst="rect">
                      <a:avLst/>
                    </a:prstGeom>
                    <a:noFill/>
                    <a:ln w="12700">
                      <a:solidFill>
                        <a:schemeClr val="tx1"/>
                      </a:solidFill>
                      <a:miter lim="800000"/>
                      <a:headEnd/>
                      <a:tailEnd/>
                    </a:ln>
                  </pic:spPr>
                </pic:pic>
              </a:graphicData>
            </a:graphic>
          </wp:inline>
        </w:drawing>
      </w:r>
    </w:p>
    <w:p w:rsidR="00AD38F9" w:rsidRPr="00B93A73" w:rsidRDefault="00AD38F9" w:rsidP="00AD38F9">
      <w:pPr>
        <w:spacing w:line="156" w:lineRule="atLeast"/>
        <w:jc w:val="right"/>
        <w:rPr>
          <w:rFonts w:ascii="Times New Roman" w:eastAsia="Times New Roman" w:hAnsi="Times New Roman" w:cs="Times New Roman"/>
          <w:b/>
          <w:i/>
          <w:color w:val="BFBFBF" w:themeColor="background1" w:themeShade="BF"/>
        </w:rPr>
      </w:pPr>
    </w:p>
    <w:p w:rsidR="00042565" w:rsidRPr="00B93A73" w:rsidRDefault="00042565" w:rsidP="00AD38F9">
      <w:pPr>
        <w:spacing w:line="156" w:lineRule="atLeast"/>
        <w:jc w:val="right"/>
        <w:rPr>
          <w:rFonts w:ascii="Times New Roman" w:eastAsia="Times New Roman" w:hAnsi="Times New Roman" w:cs="Times New Roman"/>
          <w:b/>
          <w:i/>
          <w:color w:val="BFBFBF" w:themeColor="background1" w:themeShade="BF"/>
        </w:rPr>
      </w:pPr>
    </w:p>
    <w:p w:rsidR="00042565" w:rsidRPr="00B93A73" w:rsidRDefault="00042565" w:rsidP="00AD38F9">
      <w:pPr>
        <w:spacing w:line="156" w:lineRule="atLeast"/>
        <w:jc w:val="right"/>
        <w:rPr>
          <w:rFonts w:ascii="Times New Roman" w:eastAsia="Times New Roman" w:hAnsi="Times New Roman" w:cs="Times New Roman"/>
          <w:b/>
          <w:i/>
          <w:color w:val="BFBFBF" w:themeColor="background1" w:themeShade="BF"/>
        </w:rPr>
      </w:pPr>
    </w:p>
    <w:p w:rsidR="00DE5E61" w:rsidRPr="00B93A73" w:rsidRDefault="00DE5E61" w:rsidP="00DE5E61">
      <w:pPr>
        <w:pStyle w:val="ListParagraph"/>
        <w:numPr>
          <w:ilvl w:val="0"/>
          <w:numId w:val="2"/>
        </w:numPr>
        <w:jc w:val="both"/>
        <w:rPr>
          <w:rFonts w:ascii="Times New Roman" w:hAnsi="Times New Roman" w:cs="Times New Roman"/>
          <w:b/>
          <w:sz w:val="36"/>
          <w:szCs w:val="36"/>
        </w:rPr>
      </w:pPr>
      <w:r w:rsidRPr="00B93A73">
        <w:rPr>
          <w:rFonts w:ascii="Times New Roman" w:hAnsi="Times New Roman" w:cs="Times New Roman"/>
          <w:b/>
          <w:sz w:val="36"/>
          <w:szCs w:val="36"/>
        </w:rPr>
        <w:lastRenderedPageBreak/>
        <w:t>Abstract</w:t>
      </w:r>
    </w:p>
    <w:p w:rsidR="000F5FD1" w:rsidRPr="00B93A73" w:rsidRDefault="007453AA" w:rsidP="000F5FD1">
      <w:pPr>
        <w:pStyle w:val="ListParagraph"/>
        <w:jc w:val="both"/>
        <w:rPr>
          <w:rFonts w:ascii="Times New Roman" w:hAnsi="Times New Roman" w:cs="Times New Roman"/>
          <w:bCs/>
          <w:color w:val="404040" w:themeColor="text1" w:themeTint="BF"/>
          <w:sz w:val="20"/>
          <w:szCs w:val="24"/>
        </w:rPr>
      </w:pPr>
      <w:r w:rsidRPr="00B93A73">
        <w:rPr>
          <w:rFonts w:ascii="Times New Roman" w:hAnsi="Times New Roman" w:cs="Times New Roman"/>
          <w:bCs/>
          <w:color w:val="404040" w:themeColor="text1" w:themeTint="BF"/>
          <w:sz w:val="20"/>
          <w:szCs w:val="24"/>
        </w:rPr>
        <w:t>Depression and anxiety are leading causes of disability worldwide but often remain undetected and untreated. Smartphone and wearable devices may offer a unique source of data to detect moment by moment changes in risk factors associated with mental disorders that overcome many of the limitations of traditional screening methods.</w:t>
      </w:r>
      <w:r w:rsidR="00A362EE" w:rsidRPr="00B93A73">
        <w:rPr>
          <w:rFonts w:ascii="Times New Roman" w:hAnsi="Times New Roman" w:cs="Times New Roman"/>
          <w:bCs/>
          <w:color w:val="404040" w:themeColor="text1" w:themeTint="BF"/>
          <w:sz w:val="20"/>
          <w:szCs w:val="24"/>
        </w:rPr>
        <w:t xml:space="preserve"> We can understand the mental health conditions and/or the correlation between the mental and physical health of the users from smartphone app usage metadata. The current research study aimed to explore the extent to which data from smartphone could predict symptoms of depression and anxiety. </w:t>
      </w:r>
    </w:p>
    <w:p w:rsidR="00A242B9" w:rsidRPr="00B93A73" w:rsidRDefault="00A242B9" w:rsidP="000622C4">
      <w:pPr>
        <w:pStyle w:val="ListParagraph"/>
        <w:jc w:val="both"/>
        <w:rPr>
          <w:rFonts w:ascii="Times New Roman" w:hAnsi="Times New Roman" w:cs="Times New Roman"/>
          <w:sz w:val="20"/>
        </w:rPr>
      </w:pPr>
    </w:p>
    <w:p w:rsidR="000F5FD1" w:rsidRPr="00B93A73" w:rsidRDefault="00DE5E61" w:rsidP="000F5FD1">
      <w:pPr>
        <w:pStyle w:val="ListParagraph"/>
        <w:numPr>
          <w:ilvl w:val="0"/>
          <w:numId w:val="2"/>
        </w:numPr>
        <w:jc w:val="both"/>
        <w:rPr>
          <w:rFonts w:ascii="Times New Roman" w:hAnsi="Times New Roman" w:cs="Times New Roman"/>
          <w:b/>
          <w:sz w:val="36"/>
          <w:szCs w:val="36"/>
        </w:rPr>
      </w:pPr>
      <w:r w:rsidRPr="00B93A73">
        <w:rPr>
          <w:rFonts w:ascii="Times New Roman" w:hAnsi="Times New Roman" w:cs="Times New Roman"/>
          <w:b/>
          <w:sz w:val="36"/>
          <w:szCs w:val="36"/>
        </w:rPr>
        <w:t>Introduction</w:t>
      </w:r>
    </w:p>
    <w:p w:rsidR="000F5FD1" w:rsidRPr="00B93A73" w:rsidRDefault="003164BF" w:rsidP="00032A29">
      <w:pPr>
        <w:pStyle w:val="ListParagraph"/>
        <w:autoSpaceDE w:val="0"/>
        <w:autoSpaceDN w:val="0"/>
        <w:adjustRightInd w:val="0"/>
        <w:spacing w:after="0"/>
        <w:ind w:firstLine="720"/>
        <w:jc w:val="both"/>
        <w:rPr>
          <w:rFonts w:ascii="Times New Roman" w:hAnsi="Times New Roman" w:cs="Times New Roman"/>
        </w:rPr>
      </w:pPr>
      <w:r w:rsidRPr="00B93A73">
        <w:rPr>
          <w:rFonts w:ascii="Times New Roman" w:hAnsi="Times New Roman" w:cs="Times New Roman"/>
        </w:rPr>
        <w:t>Depression and anxiety are the most common causes of disability in the world, with a lifetime prevalence rate of 20%. While the majority of persons with depression and anxiety are treated in primary care settings, more than half of them are not diagnosed or treated appropriately. Given the negative health consequences and expense of untreated diseases, as well as the recent rise in the prevalence of common mental disorders, accurate diagnosis and timely treatment of depression and anxiety has become a top priority.</w:t>
      </w:r>
    </w:p>
    <w:p w:rsidR="003164BF" w:rsidRPr="00B93A73" w:rsidRDefault="003164BF" w:rsidP="00032A29">
      <w:pPr>
        <w:pStyle w:val="ListParagraph"/>
        <w:autoSpaceDE w:val="0"/>
        <w:autoSpaceDN w:val="0"/>
        <w:adjustRightInd w:val="0"/>
        <w:spacing w:after="0"/>
        <w:ind w:firstLine="720"/>
        <w:jc w:val="both"/>
        <w:rPr>
          <w:rFonts w:ascii="Times New Roman" w:hAnsi="Times New Roman" w:cs="Times New Roman"/>
          <w:bCs/>
          <w:sz w:val="20"/>
          <w:szCs w:val="24"/>
        </w:rPr>
      </w:pPr>
      <w:r w:rsidRPr="00B93A73">
        <w:rPr>
          <w:rFonts w:ascii="Times New Roman" w:hAnsi="Times New Roman" w:cs="Times New Roman"/>
          <w:bCs/>
          <w:sz w:val="20"/>
          <w:szCs w:val="24"/>
        </w:rPr>
        <w:t>To assess an individual's mental health, researchers have traditionally relied on questionnaire data delivered by a doctor or self-reported data.</w:t>
      </w:r>
      <w:r w:rsidR="00032A29" w:rsidRPr="00B93A73">
        <w:rPr>
          <w:rFonts w:ascii="Times New Roman" w:hAnsi="Times New Roman" w:cs="Times New Roman"/>
          <w:bCs/>
          <w:sz w:val="20"/>
          <w:szCs w:val="24"/>
        </w:rPr>
        <w:t xml:space="preserve"> </w:t>
      </w:r>
      <w:r w:rsidRPr="00B93A73">
        <w:rPr>
          <w:rFonts w:ascii="Times New Roman" w:hAnsi="Times New Roman" w:cs="Times New Roman"/>
          <w:bCs/>
          <w:sz w:val="20"/>
          <w:szCs w:val="24"/>
        </w:rPr>
        <w:t>These methods, on the other hand, may be limited in their ability to identify the moment-by-moment changes in psychological components that are necessary for preventative measures and prompt interventions.</w:t>
      </w:r>
      <w:r w:rsidR="00032A29" w:rsidRPr="00B93A73">
        <w:rPr>
          <w:rFonts w:ascii="Times New Roman" w:hAnsi="Times New Roman" w:cs="Times New Roman"/>
          <w:bCs/>
          <w:sz w:val="20"/>
          <w:szCs w:val="24"/>
        </w:rPr>
        <w:t xml:space="preserve"> </w:t>
      </w:r>
      <w:r w:rsidRPr="00B93A73">
        <w:rPr>
          <w:rFonts w:ascii="Times New Roman" w:hAnsi="Times New Roman" w:cs="Times New Roman"/>
          <w:bCs/>
          <w:sz w:val="20"/>
          <w:szCs w:val="24"/>
        </w:rPr>
        <w:t>First, questionnaires are frequently conducted infrequently, with significant gaps between them, during which time symptoms can alter dramatically.</w:t>
      </w:r>
      <w:r w:rsidR="00032A29" w:rsidRPr="00B93A73">
        <w:rPr>
          <w:rFonts w:ascii="Times New Roman" w:hAnsi="Times New Roman" w:cs="Times New Roman"/>
          <w:bCs/>
          <w:sz w:val="20"/>
          <w:szCs w:val="24"/>
        </w:rPr>
        <w:t xml:space="preserve"> </w:t>
      </w:r>
      <w:r w:rsidRPr="00B93A73">
        <w:rPr>
          <w:rFonts w:ascii="Times New Roman" w:hAnsi="Times New Roman" w:cs="Times New Roman"/>
          <w:bCs/>
          <w:sz w:val="20"/>
          <w:szCs w:val="24"/>
        </w:rPr>
        <w:t>Second, because these questionnaires frequently rely on retroactive ratings, they are vulnerable to recall bias.</w:t>
      </w:r>
      <w:r w:rsidR="00032A29" w:rsidRPr="00B93A73">
        <w:rPr>
          <w:rFonts w:ascii="Times New Roman" w:hAnsi="Times New Roman" w:cs="Times New Roman"/>
          <w:bCs/>
          <w:sz w:val="20"/>
          <w:szCs w:val="24"/>
        </w:rPr>
        <w:t xml:space="preserve"> </w:t>
      </w:r>
      <w:r w:rsidRPr="00B93A73">
        <w:rPr>
          <w:rFonts w:ascii="Times New Roman" w:hAnsi="Times New Roman" w:cs="Times New Roman"/>
          <w:bCs/>
          <w:sz w:val="20"/>
          <w:szCs w:val="24"/>
        </w:rPr>
        <w:t>Third, respondents may be prone to providing socially desirable responses.</w:t>
      </w:r>
      <w:r w:rsidR="00032A29" w:rsidRPr="00B93A73">
        <w:rPr>
          <w:rFonts w:ascii="Times New Roman" w:hAnsi="Times New Roman" w:cs="Times New Roman"/>
          <w:bCs/>
          <w:sz w:val="20"/>
          <w:szCs w:val="24"/>
        </w:rPr>
        <w:t xml:space="preserve"> </w:t>
      </w:r>
      <w:r w:rsidRPr="00B93A73">
        <w:rPr>
          <w:rFonts w:ascii="Times New Roman" w:hAnsi="Times New Roman" w:cs="Times New Roman"/>
          <w:bCs/>
          <w:sz w:val="20"/>
          <w:szCs w:val="24"/>
        </w:rPr>
        <w:t>Finally, patients usually only see a clinician or have assessments done after their symptoms have developed to a particular level of severity, making prevention much more difficult.</w:t>
      </w:r>
    </w:p>
    <w:p w:rsidR="003164BF" w:rsidRPr="00B93A73" w:rsidRDefault="003164BF" w:rsidP="00032A29">
      <w:pPr>
        <w:pStyle w:val="ListParagraph"/>
        <w:autoSpaceDE w:val="0"/>
        <w:autoSpaceDN w:val="0"/>
        <w:adjustRightInd w:val="0"/>
        <w:spacing w:after="0"/>
        <w:ind w:firstLine="720"/>
        <w:jc w:val="both"/>
        <w:rPr>
          <w:rFonts w:ascii="Times New Roman" w:hAnsi="Times New Roman" w:cs="Times New Roman"/>
          <w:bCs/>
          <w:sz w:val="20"/>
          <w:szCs w:val="24"/>
        </w:rPr>
      </w:pPr>
      <w:r w:rsidRPr="00B93A73">
        <w:rPr>
          <w:rFonts w:ascii="Times New Roman" w:hAnsi="Times New Roman" w:cs="Times New Roman"/>
          <w:bCs/>
          <w:sz w:val="20"/>
          <w:szCs w:val="24"/>
        </w:rPr>
        <w:t>Smartphones may provide a one-of-a-kind opportunity to bypass some of these constraints.</w:t>
      </w:r>
      <w:r w:rsidR="00032A29" w:rsidRPr="00B93A73">
        <w:rPr>
          <w:rFonts w:ascii="Times New Roman" w:hAnsi="Times New Roman" w:cs="Times New Roman"/>
          <w:bCs/>
          <w:sz w:val="20"/>
          <w:szCs w:val="24"/>
        </w:rPr>
        <w:t xml:space="preserve"> </w:t>
      </w:r>
      <w:r w:rsidRPr="00B93A73">
        <w:rPr>
          <w:rFonts w:ascii="Times New Roman" w:hAnsi="Times New Roman" w:cs="Times New Roman"/>
          <w:bCs/>
          <w:sz w:val="20"/>
          <w:szCs w:val="24"/>
        </w:rPr>
        <w:t>Smartphones, which are equipped with a variety of sensors, give an unobtrusive stream of data on an individual's mental health, such as location, smartphone usage habit, physical activity, and social interactions.</w:t>
      </w:r>
      <w:r w:rsidR="00032A29" w:rsidRPr="00B93A73">
        <w:rPr>
          <w:rFonts w:ascii="Times New Roman" w:hAnsi="Times New Roman" w:cs="Times New Roman"/>
          <w:bCs/>
          <w:sz w:val="20"/>
          <w:szCs w:val="24"/>
        </w:rPr>
        <w:t xml:space="preserve"> </w:t>
      </w:r>
      <w:r w:rsidRPr="00B93A73">
        <w:rPr>
          <w:rFonts w:ascii="Times New Roman" w:hAnsi="Times New Roman" w:cs="Times New Roman"/>
          <w:bCs/>
          <w:sz w:val="20"/>
          <w:szCs w:val="24"/>
        </w:rPr>
        <w:t xml:space="preserve">The term "digital phenotyping" refers to the in-situ quantification of the individual-level human phenotype </w:t>
      </w:r>
      <w:r w:rsidR="003D3374" w:rsidRPr="00B93A73">
        <w:rPr>
          <w:rFonts w:ascii="Times New Roman" w:hAnsi="Times New Roman" w:cs="Times New Roman"/>
          <w:bCs/>
          <w:sz w:val="20"/>
          <w:szCs w:val="24"/>
        </w:rPr>
        <w:t>utilizing</w:t>
      </w:r>
      <w:r w:rsidRPr="00B93A73">
        <w:rPr>
          <w:rFonts w:ascii="Times New Roman" w:hAnsi="Times New Roman" w:cs="Times New Roman"/>
          <w:bCs/>
          <w:sz w:val="20"/>
          <w:szCs w:val="24"/>
        </w:rPr>
        <w:t xml:space="preserve"> data from personal digital devices.</w:t>
      </w:r>
      <w:r w:rsidR="00306379" w:rsidRPr="00B93A73">
        <w:rPr>
          <w:rFonts w:ascii="Times New Roman" w:hAnsi="Times New Roman" w:cs="Times New Roman"/>
          <w:bCs/>
          <w:sz w:val="20"/>
          <w:szCs w:val="24"/>
        </w:rPr>
        <w:t xml:space="preserve"> </w:t>
      </w:r>
      <w:r w:rsidRPr="00B93A73">
        <w:rPr>
          <w:rFonts w:ascii="Times New Roman" w:hAnsi="Times New Roman" w:cs="Times New Roman"/>
          <w:bCs/>
          <w:sz w:val="20"/>
          <w:szCs w:val="24"/>
        </w:rPr>
        <w:t>A increasing body of evidence suggests that digital phenotyping data can help identify persons who are suffering from or at risk of developing mental problems, often even before symptoms are obvious (or detectable) using traditional approaches.</w:t>
      </w:r>
    </w:p>
    <w:p w:rsidR="00306379" w:rsidRPr="00B93A73" w:rsidRDefault="00306379" w:rsidP="00032A29">
      <w:pPr>
        <w:pStyle w:val="ListParagraph"/>
        <w:autoSpaceDE w:val="0"/>
        <w:autoSpaceDN w:val="0"/>
        <w:adjustRightInd w:val="0"/>
        <w:spacing w:after="0"/>
        <w:ind w:firstLine="720"/>
        <w:jc w:val="both"/>
        <w:rPr>
          <w:rFonts w:ascii="Times New Roman" w:hAnsi="Times New Roman" w:cs="Times New Roman"/>
        </w:rPr>
      </w:pPr>
      <w:r w:rsidRPr="00B93A73">
        <w:rPr>
          <w:rFonts w:ascii="Times New Roman" w:hAnsi="Times New Roman" w:cs="Times New Roman"/>
        </w:rPr>
        <w:t xml:space="preserve">One source of data that has yielded promising results in identifying those suffering from mental disorders is location data derived from smartphone global positioning systems (GPS). e.g., One of the research found that regularity of participants’ 24-h movement patterns, the variance of locations visited and the proportion of time </w:t>
      </w:r>
      <w:r w:rsidR="0058375C" w:rsidRPr="00B93A73">
        <w:rPr>
          <w:rFonts w:ascii="Times New Roman" w:hAnsi="Times New Roman" w:cs="Times New Roman"/>
        </w:rPr>
        <w:t>spent at home</w:t>
      </w:r>
      <w:r w:rsidRPr="00B93A73">
        <w:rPr>
          <w:rFonts w:ascii="Times New Roman" w:hAnsi="Times New Roman" w:cs="Times New Roman"/>
        </w:rPr>
        <w:t xml:space="preserve"> were related to depressive symptom severity in a non-clinical population. Also the total distance traveled had a significant negative relationship with clinical manic symptoms in patients diagnosed with bipolar disorder. Finally, in a meta-analytic review of studies assessing the correlation between smartphone and wearable device data and affective disorders, revealed that the association between time spent at home and depressive symptoms was the most consistently significant finding of any smartphone-derived feature in the analysis. Yet, whilst GPS may provide a valuable source of data to predict symptoms of mental ill-health, there may be certain situations in which GPS data is not available (e.g., due to technological limitations or privacy concerns) or when movement is limited (e.g., due to physical ill-health), requiring us to establish other digital phenotyping data sources to aid the identification of symptoms or risk factors associated with mental disorders.</w:t>
      </w:r>
    </w:p>
    <w:p w:rsidR="00306379" w:rsidRPr="00B93A73" w:rsidRDefault="00306379" w:rsidP="00032A29">
      <w:pPr>
        <w:pStyle w:val="ListParagraph"/>
        <w:autoSpaceDE w:val="0"/>
        <w:autoSpaceDN w:val="0"/>
        <w:adjustRightInd w:val="0"/>
        <w:spacing w:after="0"/>
        <w:ind w:firstLine="720"/>
        <w:jc w:val="both"/>
        <w:rPr>
          <w:rFonts w:ascii="Times New Roman" w:hAnsi="Times New Roman" w:cs="Times New Roman"/>
        </w:rPr>
      </w:pPr>
      <w:r w:rsidRPr="00B93A73">
        <w:rPr>
          <w:rFonts w:ascii="Times New Roman" w:hAnsi="Times New Roman" w:cs="Times New Roman"/>
        </w:rPr>
        <w:t>The accelerometer, which is most typically used to assess an individual's physical activity, is the most widely used sensor in wearable devices. There is a considerable amount of evidence showing a link between physical activity and mental health. Vallance et al. showed a robust link between accelerometer-based exercise and lower incidence of depression in one of the largest studies to date using wrist-worn devices to assess physical activity in a population-based sample of 2,862 adults. O'Brien et al. discovered that physical activity was considerably lower in patients diagnosed with depression compared to healthy controls in a clinical examination of older adults diagnosed with depression.</w:t>
      </w:r>
    </w:p>
    <w:p w:rsidR="009B7755" w:rsidRPr="00B93A73" w:rsidRDefault="009B7755" w:rsidP="00032A29">
      <w:pPr>
        <w:pStyle w:val="ListParagraph"/>
        <w:autoSpaceDE w:val="0"/>
        <w:autoSpaceDN w:val="0"/>
        <w:adjustRightInd w:val="0"/>
        <w:spacing w:after="0"/>
        <w:ind w:firstLine="360"/>
        <w:jc w:val="both"/>
        <w:rPr>
          <w:rFonts w:ascii="Times New Roman" w:hAnsi="Times New Roman" w:cs="Times New Roman"/>
        </w:rPr>
      </w:pPr>
      <w:r w:rsidRPr="00B93A73">
        <w:rPr>
          <w:rFonts w:ascii="Times New Roman" w:hAnsi="Times New Roman" w:cs="Times New Roman"/>
        </w:rPr>
        <w:lastRenderedPageBreak/>
        <w:t xml:space="preserve">The aim of the current study was to assess to what extent data from smartphone and wearable devices may be used to predict symptoms of depression, anxiety and stress during periods of restricted movement. The study was conducted during the first wave of the </w:t>
      </w:r>
      <w:r w:rsidR="00B93A73" w:rsidRPr="00B93A73">
        <w:rPr>
          <w:rFonts w:ascii="Times New Roman" w:hAnsi="Times New Roman" w:cs="Times New Roman"/>
        </w:rPr>
        <w:t>corona virus</w:t>
      </w:r>
      <w:r w:rsidRPr="00B93A73">
        <w:rPr>
          <w:rFonts w:ascii="Times New Roman" w:hAnsi="Times New Roman" w:cs="Times New Roman"/>
        </w:rPr>
        <w:t xml:space="preserve"> disease 2019 (COVID-19) pandemic as governments across the world instated widespread restrictions on individual movement and social interaction intended to reduce the incidence of the virus. This provided an opportunity to assess the role of GPS in predicting symptoms of depression and anxiety during periods of limited movement and examine the predictive power of other digital phenotyping data sources. We sought to answer the following questions:</w:t>
      </w:r>
    </w:p>
    <w:p w:rsidR="009B7755" w:rsidRPr="00B93A73" w:rsidRDefault="009B7755" w:rsidP="009B7755">
      <w:pPr>
        <w:pStyle w:val="ListParagraph"/>
        <w:numPr>
          <w:ilvl w:val="0"/>
          <w:numId w:val="29"/>
        </w:numPr>
        <w:autoSpaceDE w:val="0"/>
        <w:autoSpaceDN w:val="0"/>
        <w:adjustRightInd w:val="0"/>
        <w:spacing w:after="0"/>
        <w:jc w:val="both"/>
        <w:rPr>
          <w:rFonts w:ascii="Times New Roman" w:hAnsi="Times New Roman" w:cs="Times New Roman"/>
        </w:rPr>
      </w:pPr>
      <w:r w:rsidRPr="00B93A73">
        <w:rPr>
          <w:rFonts w:ascii="Times New Roman" w:hAnsi="Times New Roman" w:cs="Times New Roman"/>
        </w:rPr>
        <w:t>Can location features derived from smartphone GPS data be used to predict symptoms of depression and anxiety? i.e., do previous findings replicate during periods of restricted movement?</w:t>
      </w:r>
    </w:p>
    <w:p w:rsidR="009B7755" w:rsidRPr="00B93A73" w:rsidRDefault="009B7755" w:rsidP="009B7755">
      <w:pPr>
        <w:pStyle w:val="ListParagraph"/>
        <w:numPr>
          <w:ilvl w:val="0"/>
          <w:numId w:val="29"/>
        </w:numPr>
        <w:autoSpaceDE w:val="0"/>
        <w:autoSpaceDN w:val="0"/>
        <w:adjustRightInd w:val="0"/>
        <w:spacing w:after="0"/>
        <w:jc w:val="both"/>
        <w:rPr>
          <w:rFonts w:ascii="Times New Roman" w:hAnsi="Times New Roman" w:cs="Times New Roman"/>
        </w:rPr>
      </w:pPr>
      <w:r w:rsidRPr="00B93A73">
        <w:rPr>
          <w:rFonts w:ascii="Times New Roman" w:hAnsi="Times New Roman" w:cs="Times New Roman"/>
        </w:rPr>
        <w:t>Can measures of physical activity derived from acce</w:t>
      </w:r>
      <w:r w:rsidR="00042565" w:rsidRPr="00B93A73">
        <w:rPr>
          <w:rFonts w:ascii="Times New Roman" w:hAnsi="Times New Roman" w:cs="Times New Roman"/>
        </w:rPr>
        <w:t>lerometer and gyroscope data</w:t>
      </w:r>
      <w:r w:rsidRPr="00B93A73">
        <w:rPr>
          <w:rFonts w:ascii="Times New Roman" w:hAnsi="Times New Roman" w:cs="Times New Roman"/>
        </w:rPr>
        <w:t xml:space="preserve"> be used to predict symptoms of depression and anxiety?</w:t>
      </w:r>
    </w:p>
    <w:p w:rsidR="00042565" w:rsidRPr="00B93A73" w:rsidRDefault="00042565" w:rsidP="009B7755">
      <w:pPr>
        <w:pStyle w:val="ListParagraph"/>
        <w:numPr>
          <w:ilvl w:val="0"/>
          <w:numId w:val="29"/>
        </w:numPr>
        <w:autoSpaceDE w:val="0"/>
        <w:autoSpaceDN w:val="0"/>
        <w:adjustRightInd w:val="0"/>
        <w:spacing w:after="0"/>
        <w:jc w:val="both"/>
        <w:rPr>
          <w:rFonts w:ascii="Times New Roman" w:hAnsi="Times New Roman" w:cs="Times New Roman"/>
        </w:rPr>
      </w:pPr>
      <w:r w:rsidRPr="00B93A73">
        <w:rPr>
          <w:rFonts w:ascii="Times New Roman" w:hAnsi="Times New Roman" w:cs="Times New Roman"/>
        </w:rPr>
        <w:t>Can duration of smartphone usage data be used to predict symptoms of depression and anxiety?</w:t>
      </w:r>
    </w:p>
    <w:p w:rsidR="009B7755" w:rsidRPr="00B93A73" w:rsidRDefault="009B7755" w:rsidP="009B7755">
      <w:pPr>
        <w:pStyle w:val="ListParagraph"/>
        <w:numPr>
          <w:ilvl w:val="0"/>
          <w:numId w:val="29"/>
        </w:numPr>
        <w:autoSpaceDE w:val="0"/>
        <w:autoSpaceDN w:val="0"/>
        <w:adjustRightInd w:val="0"/>
        <w:spacing w:after="0"/>
        <w:jc w:val="both"/>
        <w:rPr>
          <w:rFonts w:ascii="Times New Roman" w:hAnsi="Times New Roman" w:cs="Times New Roman"/>
        </w:rPr>
      </w:pPr>
      <w:r w:rsidRPr="00B93A73">
        <w:rPr>
          <w:rFonts w:ascii="Times New Roman" w:hAnsi="Times New Roman" w:cs="Times New Roman"/>
        </w:rPr>
        <w:t>Which digital phenotyping variables have the strongest predictive power?</w:t>
      </w:r>
    </w:p>
    <w:p w:rsidR="009B7755" w:rsidRPr="00B93A73" w:rsidRDefault="009B7755" w:rsidP="009B7755">
      <w:pPr>
        <w:pStyle w:val="ListParagraph"/>
        <w:numPr>
          <w:ilvl w:val="0"/>
          <w:numId w:val="29"/>
        </w:numPr>
        <w:autoSpaceDE w:val="0"/>
        <w:autoSpaceDN w:val="0"/>
        <w:adjustRightInd w:val="0"/>
        <w:spacing w:after="0"/>
        <w:jc w:val="both"/>
        <w:rPr>
          <w:rFonts w:ascii="Times New Roman" w:hAnsi="Times New Roman" w:cs="Times New Roman"/>
        </w:rPr>
      </w:pPr>
      <w:r w:rsidRPr="00B93A73">
        <w:rPr>
          <w:rFonts w:ascii="Times New Roman" w:hAnsi="Times New Roman" w:cs="Times New Roman"/>
        </w:rPr>
        <w:t xml:space="preserve">For establishing the ground truth individuals will be asked to provide self-reported </w:t>
      </w:r>
      <w:r w:rsidR="0058375C" w:rsidRPr="00B93A73">
        <w:rPr>
          <w:rFonts w:ascii="Times New Roman" w:hAnsi="Times New Roman" w:cs="Times New Roman"/>
        </w:rPr>
        <w:t>mood history that is how they are feeling today.</w:t>
      </w:r>
    </w:p>
    <w:p w:rsidR="00306379" w:rsidRPr="00B93A73" w:rsidRDefault="00306379" w:rsidP="00306379">
      <w:pPr>
        <w:pStyle w:val="ListParagraph"/>
        <w:autoSpaceDE w:val="0"/>
        <w:autoSpaceDN w:val="0"/>
        <w:adjustRightInd w:val="0"/>
        <w:spacing w:after="0"/>
        <w:jc w:val="both"/>
        <w:rPr>
          <w:rFonts w:ascii="Times New Roman" w:hAnsi="Times New Roman" w:cs="Times New Roman"/>
          <w:bCs/>
          <w:sz w:val="20"/>
          <w:szCs w:val="24"/>
        </w:rPr>
      </w:pPr>
    </w:p>
    <w:p w:rsidR="003164BF" w:rsidRPr="00B93A73" w:rsidRDefault="003164BF" w:rsidP="003164BF">
      <w:pPr>
        <w:pStyle w:val="ListParagraph"/>
        <w:autoSpaceDE w:val="0"/>
        <w:autoSpaceDN w:val="0"/>
        <w:adjustRightInd w:val="0"/>
        <w:spacing w:after="0"/>
        <w:jc w:val="both"/>
        <w:rPr>
          <w:rFonts w:ascii="Times New Roman" w:hAnsi="Times New Roman" w:cs="Times New Roman"/>
          <w:bCs/>
          <w:sz w:val="20"/>
          <w:szCs w:val="24"/>
        </w:rPr>
      </w:pPr>
    </w:p>
    <w:p w:rsidR="00965002" w:rsidRPr="00B93A73" w:rsidRDefault="00485860" w:rsidP="00965002">
      <w:pPr>
        <w:pStyle w:val="ListParagraph"/>
        <w:numPr>
          <w:ilvl w:val="0"/>
          <w:numId w:val="2"/>
        </w:numPr>
        <w:jc w:val="both"/>
        <w:rPr>
          <w:rFonts w:ascii="Times New Roman" w:hAnsi="Times New Roman" w:cs="Times New Roman"/>
          <w:b/>
          <w:sz w:val="36"/>
          <w:szCs w:val="36"/>
        </w:rPr>
      </w:pPr>
      <w:r w:rsidRPr="00B93A73">
        <w:rPr>
          <w:rFonts w:ascii="Times New Roman" w:hAnsi="Times New Roman" w:cs="Times New Roman"/>
          <w:b/>
          <w:sz w:val="36"/>
          <w:szCs w:val="36"/>
        </w:rPr>
        <w:t>Assigned Tasks</w:t>
      </w:r>
    </w:p>
    <w:p w:rsidR="002E3549" w:rsidRPr="00B93A73" w:rsidRDefault="00545F81" w:rsidP="00545F81">
      <w:pPr>
        <w:pStyle w:val="ListParagraph"/>
        <w:jc w:val="both"/>
        <w:rPr>
          <w:rFonts w:ascii="Times New Roman" w:hAnsi="Times New Roman" w:cs="Times New Roman"/>
          <w:bCs/>
          <w:color w:val="404040" w:themeColor="text1" w:themeTint="BF"/>
          <w:sz w:val="20"/>
          <w:szCs w:val="24"/>
        </w:rPr>
      </w:pPr>
      <w:r w:rsidRPr="00B93A73">
        <w:rPr>
          <w:rFonts w:ascii="Times New Roman" w:hAnsi="Times New Roman" w:cs="Times New Roman"/>
          <w:bCs/>
          <w:color w:val="404040" w:themeColor="text1" w:themeTint="BF"/>
          <w:sz w:val="20"/>
          <w:szCs w:val="24"/>
        </w:rPr>
        <w:t>The tasks assigned to me during my internship tenure were:</w:t>
      </w:r>
    </w:p>
    <w:p w:rsidR="000E1263" w:rsidRPr="00B93A73" w:rsidRDefault="000E1263" w:rsidP="001C4F21">
      <w:pPr>
        <w:pStyle w:val="ListParagraph"/>
        <w:numPr>
          <w:ilvl w:val="0"/>
          <w:numId w:val="28"/>
        </w:numPr>
        <w:jc w:val="both"/>
        <w:rPr>
          <w:rFonts w:ascii="Times New Roman" w:hAnsi="Times New Roman" w:cs="Times New Roman"/>
          <w:bCs/>
          <w:color w:val="404040" w:themeColor="text1" w:themeTint="BF"/>
          <w:sz w:val="20"/>
          <w:szCs w:val="24"/>
        </w:rPr>
      </w:pPr>
      <w:r w:rsidRPr="00B93A73">
        <w:rPr>
          <w:rFonts w:ascii="Times New Roman" w:hAnsi="Times New Roman" w:cs="Times New Roman"/>
          <w:bCs/>
          <w:color w:val="404040" w:themeColor="text1" w:themeTint="BF"/>
          <w:sz w:val="20"/>
          <w:szCs w:val="24"/>
        </w:rPr>
        <w:t>To explore</w:t>
      </w:r>
      <w:r w:rsidR="00545F81" w:rsidRPr="00B93A73">
        <w:rPr>
          <w:rFonts w:ascii="Times New Roman" w:hAnsi="Times New Roman" w:cs="Times New Roman"/>
          <w:bCs/>
          <w:color w:val="404040" w:themeColor="text1" w:themeTint="BF"/>
          <w:sz w:val="20"/>
          <w:szCs w:val="24"/>
        </w:rPr>
        <w:t xml:space="preserve"> existing datasets</w:t>
      </w:r>
      <w:r w:rsidRPr="00B93A73">
        <w:rPr>
          <w:rFonts w:ascii="Times New Roman" w:hAnsi="Times New Roman" w:cs="Times New Roman"/>
          <w:bCs/>
          <w:color w:val="404040" w:themeColor="text1" w:themeTint="BF"/>
          <w:sz w:val="20"/>
          <w:szCs w:val="24"/>
        </w:rPr>
        <w:t xml:space="preserve"> and research studies</w:t>
      </w:r>
      <w:r w:rsidR="00545F81" w:rsidRPr="00B93A73">
        <w:rPr>
          <w:rFonts w:ascii="Times New Roman" w:hAnsi="Times New Roman" w:cs="Times New Roman"/>
          <w:bCs/>
          <w:color w:val="404040" w:themeColor="text1" w:themeTint="BF"/>
          <w:sz w:val="20"/>
          <w:szCs w:val="24"/>
        </w:rPr>
        <w:t xml:space="preserve"> available online and perform analysis on them for establishing the proposed hypothesis and developing a </w:t>
      </w:r>
      <w:r w:rsidRPr="00B93A73">
        <w:rPr>
          <w:rFonts w:ascii="Times New Roman" w:hAnsi="Times New Roman" w:cs="Times New Roman"/>
          <w:bCs/>
          <w:color w:val="404040" w:themeColor="text1" w:themeTint="BF"/>
          <w:sz w:val="20"/>
          <w:szCs w:val="24"/>
        </w:rPr>
        <w:t>research model.</w:t>
      </w:r>
      <w:r w:rsidR="001C4F21" w:rsidRPr="00B93A73">
        <w:rPr>
          <w:rFonts w:ascii="Times New Roman" w:hAnsi="Times New Roman" w:cs="Times New Roman"/>
          <w:bCs/>
          <w:color w:val="404040" w:themeColor="text1" w:themeTint="BF"/>
          <w:sz w:val="20"/>
          <w:szCs w:val="24"/>
        </w:rPr>
        <w:t xml:space="preserve"> Perform exploratory data analysis </w:t>
      </w:r>
      <w:r w:rsidR="00B1162F" w:rsidRPr="00B93A73">
        <w:rPr>
          <w:rFonts w:ascii="Times New Roman" w:hAnsi="Times New Roman" w:cs="Times New Roman"/>
          <w:bCs/>
          <w:color w:val="404040" w:themeColor="text1" w:themeTint="BF"/>
          <w:sz w:val="20"/>
          <w:szCs w:val="24"/>
        </w:rPr>
        <w:t xml:space="preserve">to find out the features and ground truths for the study. </w:t>
      </w:r>
    </w:p>
    <w:p w:rsidR="0058375C" w:rsidRPr="00B93A73" w:rsidRDefault="00B1162F" w:rsidP="0058375C">
      <w:pPr>
        <w:pStyle w:val="ListParagraph"/>
        <w:numPr>
          <w:ilvl w:val="0"/>
          <w:numId w:val="28"/>
        </w:numPr>
        <w:jc w:val="both"/>
        <w:rPr>
          <w:rFonts w:ascii="Times New Roman" w:hAnsi="Times New Roman" w:cs="Times New Roman"/>
          <w:bCs/>
          <w:color w:val="404040" w:themeColor="text1" w:themeTint="BF"/>
          <w:sz w:val="20"/>
          <w:szCs w:val="24"/>
        </w:rPr>
      </w:pPr>
      <w:r w:rsidRPr="00B93A73">
        <w:rPr>
          <w:rFonts w:ascii="Times New Roman" w:hAnsi="Times New Roman" w:cs="Times New Roman"/>
          <w:bCs/>
          <w:color w:val="404040" w:themeColor="text1" w:themeTint="BF"/>
          <w:sz w:val="20"/>
          <w:szCs w:val="24"/>
        </w:rPr>
        <w:t xml:space="preserve">Design and develop a smartphone app for data collection. </w:t>
      </w:r>
    </w:p>
    <w:p w:rsidR="00A242B9" w:rsidRPr="00B93A73" w:rsidRDefault="00A242B9" w:rsidP="0058375C">
      <w:pPr>
        <w:autoSpaceDE w:val="0"/>
        <w:autoSpaceDN w:val="0"/>
        <w:adjustRightInd w:val="0"/>
        <w:spacing w:after="0"/>
        <w:jc w:val="both"/>
        <w:rPr>
          <w:rFonts w:ascii="Times New Roman" w:hAnsi="Times New Roman" w:cs="Times New Roman"/>
          <w:bCs/>
          <w:sz w:val="20"/>
          <w:szCs w:val="24"/>
        </w:rPr>
      </w:pPr>
    </w:p>
    <w:p w:rsidR="005A735E" w:rsidRPr="00B93A73" w:rsidRDefault="0058375C" w:rsidP="005A735E">
      <w:pPr>
        <w:pStyle w:val="ListParagraph"/>
        <w:numPr>
          <w:ilvl w:val="0"/>
          <w:numId w:val="2"/>
        </w:numPr>
        <w:jc w:val="both"/>
        <w:rPr>
          <w:rFonts w:ascii="Times New Roman" w:hAnsi="Times New Roman" w:cs="Times New Roman"/>
          <w:b/>
          <w:sz w:val="36"/>
          <w:szCs w:val="36"/>
        </w:rPr>
      </w:pPr>
      <w:r w:rsidRPr="00B93A73">
        <w:rPr>
          <w:rFonts w:ascii="Times New Roman" w:hAnsi="Times New Roman" w:cs="Times New Roman"/>
          <w:b/>
          <w:sz w:val="36"/>
          <w:szCs w:val="36"/>
        </w:rPr>
        <w:t>Data Analysis Part</w:t>
      </w:r>
    </w:p>
    <w:p w:rsidR="005A735E" w:rsidRPr="00B93A73" w:rsidRDefault="005A735E" w:rsidP="0058375C">
      <w:pPr>
        <w:pStyle w:val="ListParagraph"/>
        <w:jc w:val="both"/>
        <w:rPr>
          <w:rFonts w:ascii="Times New Roman" w:hAnsi="Times New Roman" w:cs="Times New Roman"/>
          <w:sz w:val="20"/>
          <w:szCs w:val="20"/>
        </w:rPr>
      </w:pPr>
      <w:r w:rsidRPr="00B93A73">
        <w:rPr>
          <w:rFonts w:ascii="Times New Roman" w:hAnsi="Times New Roman" w:cs="Times New Roman"/>
          <w:sz w:val="20"/>
          <w:szCs w:val="20"/>
        </w:rPr>
        <w:t>Data analytics is the process of exploring and analyzing large datasets to make predictions and boost data-driven decision making. Data analytics allows us to collect, clean, and transform data to derive meaningful insights. It helps to answer questions, test hypotheses, or disprove theories.</w:t>
      </w:r>
    </w:p>
    <w:p w:rsidR="005A735E" w:rsidRPr="00B93A73" w:rsidRDefault="0058375C" w:rsidP="0058375C">
      <w:pPr>
        <w:pStyle w:val="ListParagraph"/>
        <w:jc w:val="both"/>
        <w:rPr>
          <w:rFonts w:ascii="Times New Roman" w:hAnsi="Times New Roman" w:cs="Times New Roman"/>
          <w:sz w:val="20"/>
          <w:szCs w:val="20"/>
        </w:rPr>
      </w:pPr>
      <w:r w:rsidRPr="00B93A73">
        <w:rPr>
          <w:rFonts w:ascii="Times New Roman" w:hAnsi="Times New Roman" w:cs="Times New Roman"/>
          <w:sz w:val="20"/>
          <w:szCs w:val="20"/>
        </w:rPr>
        <w:t>The research was in the initial phase and to establish the proposed hypothesis and features and ground truths for the study, I was given the task to analyze existing datasets available to find the feature</w:t>
      </w:r>
      <w:r w:rsidR="005A735E" w:rsidRPr="00B93A73">
        <w:rPr>
          <w:rFonts w:ascii="Times New Roman" w:hAnsi="Times New Roman" w:cs="Times New Roman"/>
          <w:sz w:val="20"/>
          <w:szCs w:val="20"/>
        </w:rPr>
        <w:t>s that can b</w:t>
      </w:r>
      <w:r w:rsidRPr="00B93A73">
        <w:rPr>
          <w:rFonts w:ascii="Times New Roman" w:hAnsi="Times New Roman" w:cs="Times New Roman"/>
          <w:sz w:val="20"/>
          <w:szCs w:val="20"/>
        </w:rPr>
        <w:t>e measured using smartphone sensors and which have strongest correlati</w:t>
      </w:r>
      <w:r w:rsidR="005A735E" w:rsidRPr="00B93A73">
        <w:rPr>
          <w:rFonts w:ascii="Times New Roman" w:hAnsi="Times New Roman" w:cs="Times New Roman"/>
          <w:sz w:val="20"/>
          <w:szCs w:val="20"/>
        </w:rPr>
        <w:t>on with mental health parameters.</w:t>
      </w:r>
    </w:p>
    <w:p w:rsidR="0058375C" w:rsidRPr="00B93A73" w:rsidRDefault="005A735E" w:rsidP="0058375C">
      <w:pPr>
        <w:pStyle w:val="ListParagraph"/>
        <w:jc w:val="both"/>
        <w:rPr>
          <w:rFonts w:ascii="Times New Roman" w:hAnsi="Times New Roman" w:cs="Times New Roman"/>
          <w:sz w:val="20"/>
          <w:szCs w:val="20"/>
        </w:rPr>
      </w:pPr>
      <w:r w:rsidRPr="00B93A73">
        <w:rPr>
          <w:rFonts w:ascii="Times New Roman" w:hAnsi="Times New Roman" w:cs="Times New Roman"/>
          <w:sz w:val="20"/>
          <w:szCs w:val="20"/>
        </w:rPr>
        <w:t>I used python language and various python libraries like Numpy, Pandas, SciPy, Matplotlib, Scikit-learn etc for importing the datasets, cleaning and preparing the data, summarizing the data frame and finding correlation between different features, model development and model evaluation.</w:t>
      </w:r>
    </w:p>
    <w:p w:rsidR="005A735E" w:rsidRPr="00B93A73" w:rsidRDefault="005A735E" w:rsidP="0058375C">
      <w:pPr>
        <w:pStyle w:val="ListParagraph"/>
        <w:jc w:val="both"/>
        <w:rPr>
          <w:rFonts w:ascii="Times New Roman" w:hAnsi="Times New Roman" w:cs="Times New Roman"/>
          <w:sz w:val="20"/>
          <w:szCs w:val="20"/>
        </w:rPr>
      </w:pPr>
      <w:r w:rsidRPr="00B93A73">
        <w:rPr>
          <w:rFonts w:ascii="Times New Roman" w:hAnsi="Times New Roman" w:cs="Times New Roman"/>
          <w:sz w:val="20"/>
          <w:szCs w:val="20"/>
        </w:rPr>
        <w:t xml:space="preserve">Some of the </w:t>
      </w:r>
      <w:r w:rsidR="00FD367F" w:rsidRPr="00B93A73">
        <w:rPr>
          <w:rFonts w:ascii="Times New Roman" w:hAnsi="Times New Roman" w:cs="Times New Roman"/>
          <w:sz w:val="20"/>
          <w:szCs w:val="20"/>
        </w:rPr>
        <w:t>analyzed datasets with the results obtained are shown below:</w:t>
      </w:r>
    </w:p>
    <w:p w:rsidR="00FD367F" w:rsidRPr="00B93A73" w:rsidRDefault="00FD367F" w:rsidP="0058375C">
      <w:pPr>
        <w:pStyle w:val="ListParagraph"/>
        <w:jc w:val="both"/>
        <w:rPr>
          <w:rFonts w:ascii="Times New Roman" w:hAnsi="Times New Roman" w:cs="Times New Roman"/>
          <w:sz w:val="20"/>
          <w:szCs w:val="20"/>
        </w:rPr>
      </w:pPr>
    </w:p>
    <w:p w:rsidR="0058375C" w:rsidRPr="003D3374" w:rsidRDefault="00042565" w:rsidP="00042565">
      <w:pPr>
        <w:pStyle w:val="ListParagraph"/>
        <w:numPr>
          <w:ilvl w:val="0"/>
          <w:numId w:val="30"/>
        </w:numPr>
        <w:jc w:val="both"/>
        <w:rPr>
          <w:rFonts w:ascii="Times New Roman" w:hAnsi="Times New Roman" w:cs="Times New Roman"/>
          <w:b/>
          <w:sz w:val="24"/>
          <w:szCs w:val="24"/>
        </w:rPr>
      </w:pPr>
      <w:r w:rsidRPr="003D3374">
        <w:rPr>
          <w:rFonts w:ascii="Times New Roman" w:hAnsi="Times New Roman" w:cs="Times New Roman"/>
          <w:b/>
          <w:sz w:val="24"/>
          <w:szCs w:val="24"/>
        </w:rPr>
        <w:t>Academic Stress and Smartphone Dependence (</w:t>
      </w:r>
      <w:hyperlink r:id="rId11" w:history="1">
        <w:r w:rsidRPr="003D3374">
          <w:rPr>
            <w:rStyle w:val="Hyperlink"/>
            <w:rFonts w:ascii="Times New Roman" w:hAnsi="Times New Roman" w:cs="Times New Roman"/>
            <w:b/>
            <w:sz w:val="24"/>
            <w:szCs w:val="24"/>
          </w:rPr>
          <w:t>link</w:t>
        </w:r>
      </w:hyperlink>
      <w:r w:rsidRPr="003D3374">
        <w:rPr>
          <w:rFonts w:ascii="Times New Roman" w:hAnsi="Times New Roman" w:cs="Times New Roman"/>
          <w:b/>
          <w:sz w:val="24"/>
          <w:szCs w:val="24"/>
        </w:rPr>
        <w:t>):</w:t>
      </w:r>
    </w:p>
    <w:p w:rsidR="00042565" w:rsidRPr="00B93A73" w:rsidRDefault="00042565" w:rsidP="00042565">
      <w:pPr>
        <w:pStyle w:val="ListParagraph"/>
        <w:ind w:left="1353"/>
        <w:jc w:val="both"/>
        <w:rPr>
          <w:rFonts w:ascii="Times New Roman" w:hAnsi="Times New Roman" w:cs="Times New Roman"/>
          <w:sz w:val="20"/>
          <w:szCs w:val="20"/>
        </w:rPr>
      </w:pPr>
      <w:r w:rsidRPr="00B93A73">
        <w:rPr>
          <w:rFonts w:ascii="Times New Roman" w:hAnsi="Times New Roman" w:cs="Times New Roman"/>
          <w:sz w:val="20"/>
          <w:szCs w:val="20"/>
        </w:rPr>
        <w:t>Linear regression analysis was used to investigate the relationship among the variables. The results showed that academic stress was positively related to psychological distress, which may further lead to severe smartphone dependence. Psychological distress partially mediated the relationship between academic stress and smartphone dependence. The mediating effect of psychological distress between academic stress and smartphone dependence was moderated by academic resilience. Specifically, academic resilience weakened the indirect relationship between academic stress and smartphone dependence that was mediated by psychological distress.</w:t>
      </w:r>
    </w:p>
    <w:p w:rsidR="000B3177" w:rsidRPr="00B93A73" w:rsidRDefault="000B3177" w:rsidP="00042565">
      <w:pPr>
        <w:pStyle w:val="ListParagraph"/>
        <w:ind w:left="1353"/>
        <w:jc w:val="both"/>
        <w:rPr>
          <w:rFonts w:ascii="Times New Roman" w:hAnsi="Times New Roman" w:cs="Times New Roman"/>
          <w:sz w:val="20"/>
          <w:szCs w:val="20"/>
        </w:rPr>
      </w:pPr>
    </w:p>
    <w:p w:rsidR="002C54F4" w:rsidRPr="00B93A73" w:rsidRDefault="002C54F4" w:rsidP="000B3177">
      <w:pPr>
        <w:jc w:val="both"/>
        <w:rPr>
          <w:rFonts w:ascii="Times New Roman" w:hAnsi="Times New Roman" w:cs="Times New Roman"/>
          <w:sz w:val="20"/>
          <w:szCs w:val="20"/>
        </w:rPr>
      </w:pPr>
      <w:r w:rsidRPr="00B93A73">
        <w:rPr>
          <w:rFonts w:ascii="Times New Roman" w:hAnsi="Times New Roman" w:cs="Times New Roman"/>
          <w:sz w:val="20"/>
          <w:szCs w:val="20"/>
        </w:rPr>
        <w:lastRenderedPageBreak/>
        <w:t xml:space="preserve">             </w:t>
      </w:r>
      <w:r w:rsidR="00B93A73">
        <w:rPr>
          <w:rFonts w:ascii="Times New Roman" w:hAnsi="Times New Roman" w:cs="Times New Roman"/>
          <w:sz w:val="20"/>
          <w:szCs w:val="20"/>
        </w:rPr>
        <w:tab/>
      </w:r>
      <w:r w:rsidRPr="00B93A73">
        <w:rPr>
          <w:rFonts w:ascii="Times New Roman" w:hAnsi="Times New Roman" w:cs="Times New Roman"/>
          <w:sz w:val="20"/>
          <w:szCs w:val="20"/>
        </w:rPr>
        <w:t xml:space="preserve"> </w:t>
      </w:r>
      <w:r w:rsidRPr="00B93A73">
        <w:rPr>
          <w:rFonts w:ascii="Times New Roman" w:hAnsi="Times New Roman" w:cs="Times New Roman"/>
          <w:sz w:val="20"/>
          <w:szCs w:val="20"/>
        </w:rPr>
        <w:tab/>
      </w:r>
      <w:r w:rsidR="000B3177" w:rsidRPr="00B93A73">
        <w:rPr>
          <w:rFonts w:ascii="Times New Roman" w:hAnsi="Times New Roman" w:cs="Times New Roman"/>
          <w:noProof/>
        </w:rPr>
        <w:drawing>
          <wp:inline distT="0" distB="0" distL="0" distR="0">
            <wp:extent cx="2446867" cy="3435368"/>
            <wp:effectExtent l="19050" t="19050" r="10583" b="12682"/>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2444508" cy="3432056"/>
                    </a:xfrm>
                    <a:prstGeom prst="rect">
                      <a:avLst/>
                    </a:prstGeom>
                    <a:noFill/>
                    <a:ln w="12700">
                      <a:solidFill>
                        <a:schemeClr val="tx1"/>
                      </a:solidFill>
                      <a:miter lim="800000"/>
                      <a:headEnd/>
                      <a:tailEnd/>
                    </a:ln>
                  </pic:spPr>
                </pic:pic>
              </a:graphicData>
            </a:graphic>
          </wp:inline>
        </w:drawing>
      </w:r>
      <w:r w:rsidRPr="00B93A73">
        <w:rPr>
          <w:rFonts w:ascii="Times New Roman" w:hAnsi="Times New Roman" w:cs="Times New Roman"/>
          <w:sz w:val="20"/>
          <w:szCs w:val="20"/>
        </w:rPr>
        <w:t xml:space="preserve"> </w:t>
      </w:r>
      <w:r w:rsidR="00032A29" w:rsidRPr="00B93A73">
        <w:rPr>
          <w:rFonts w:ascii="Times New Roman" w:hAnsi="Times New Roman" w:cs="Times New Roman"/>
          <w:sz w:val="20"/>
          <w:szCs w:val="20"/>
        </w:rPr>
        <w:t xml:space="preserve"> </w:t>
      </w:r>
      <w:r w:rsidR="00B93A73" w:rsidRPr="00B93A73">
        <w:rPr>
          <w:rFonts w:ascii="Times New Roman" w:hAnsi="Times New Roman" w:cs="Times New Roman"/>
          <w:sz w:val="20"/>
          <w:szCs w:val="20"/>
        </w:rPr>
        <w:t xml:space="preserve"> </w:t>
      </w:r>
      <w:r w:rsidR="00032A29" w:rsidRPr="00B93A73">
        <w:rPr>
          <w:rFonts w:ascii="Times New Roman" w:hAnsi="Times New Roman" w:cs="Times New Roman"/>
          <w:sz w:val="20"/>
          <w:szCs w:val="20"/>
        </w:rPr>
        <w:t xml:space="preserve">  </w:t>
      </w:r>
      <w:r w:rsidR="000B3177" w:rsidRPr="00B93A73">
        <w:rPr>
          <w:rFonts w:ascii="Times New Roman" w:hAnsi="Times New Roman" w:cs="Times New Roman"/>
          <w:noProof/>
          <w:sz w:val="20"/>
          <w:szCs w:val="20"/>
        </w:rPr>
        <w:drawing>
          <wp:inline distT="0" distB="0" distL="0" distR="0">
            <wp:extent cx="2417657" cy="3444449"/>
            <wp:effectExtent l="19050" t="19050" r="20743" b="22651"/>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2416743" cy="3443147"/>
                    </a:xfrm>
                    <a:prstGeom prst="rect">
                      <a:avLst/>
                    </a:prstGeom>
                    <a:noFill/>
                    <a:ln w="12700">
                      <a:solidFill>
                        <a:schemeClr val="tx1"/>
                      </a:solidFill>
                      <a:miter lim="800000"/>
                      <a:headEnd/>
                      <a:tailEnd/>
                    </a:ln>
                  </pic:spPr>
                </pic:pic>
              </a:graphicData>
            </a:graphic>
          </wp:inline>
        </w:drawing>
      </w:r>
    </w:p>
    <w:p w:rsidR="000B3177" w:rsidRPr="00B93A73" w:rsidRDefault="002C54F4" w:rsidP="000B3177">
      <w:pPr>
        <w:jc w:val="both"/>
        <w:rPr>
          <w:rFonts w:ascii="Times New Roman" w:hAnsi="Times New Roman" w:cs="Times New Roman"/>
          <w:sz w:val="20"/>
          <w:szCs w:val="20"/>
        </w:rPr>
      </w:pPr>
      <w:r w:rsidRPr="00B93A73">
        <w:rPr>
          <w:rFonts w:ascii="Times New Roman" w:hAnsi="Times New Roman" w:cs="Times New Roman"/>
          <w:sz w:val="20"/>
          <w:szCs w:val="20"/>
        </w:rPr>
        <w:tab/>
        <w:t xml:space="preserve"> </w:t>
      </w:r>
      <w:r w:rsidRPr="00B93A73">
        <w:rPr>
          <w:rFonts w:ascii="Times New Roman" w:hAnsi="Times New Roman" w:cs="Times New Roman"/>
          <w:sz w:val="20"/>
          <w:szCs w:val="20"/>
        </w:rPr>
        <w:tab/>
      </w:r>
      <w:r w:rsidR="000B3177" w:rsidRPr="00B93A73">
        <w:rPr>
          <w:rFonts w:ascii="Times New Roman" w:hAnsi="Times New Roman" w:cs="Times New Roman"/>
          <w:noProof/>
          <w:sz w:val="20"/>
          <w:szCs w:val="20"/>
        </w:rPr>
        <w:drawing>
          <wp:inline distT="0" distB="0" distL="0" distR="0">
            <wp:extent cx="2463793" cy="3405928"/>
            <wp:effectExtent l="19050" t="19050" r="12707" b="23072"/>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2464942" cy="3407516"/>
                    </a:xfrm>
                    <a:prstGeom prst="rect">
                      <a:avLst/>
                    </a:prstGeom>
                    <a:noFill/>
                    <a:ln w="12700">
                      <a:solidFill>
                        <a:schemeClr val="tx1"/>
                      </a:solidFill>
                      <a:miter lim="800000"/>
                      <a:headEnd/>
                      <a:tailEnd/>
                    </a:ln>
                  </pic:spPr>
                </pic:pic>
              </a:graphicData>
            </a:graphic>
          </wp:inline>
        </w:drawing>
      </w:r>
      <w:r w:rsidRPr="00B93A73">
        <w:rPr>
          <w:rFonts w:ascii="Times New Roman" w:hAnsi="Times New Roman" w:cs="Times New Roman"/>
          <w:sz w:val="20"/>
          <w:szCs w:val="20"/>
        </w:rPr>
        <w:t xml:space="preserve">    </w:t>
      </w:r>
      <w:r w:rsidR="000B3177" w:rsidRPr="00B93A73">
        <w:rPr>
          <w:rFonts w:ascii="Times New Roman" w:hAnsi="Times New Roman" w:cs="Times New Roman"/>
          <w:noProof/>
          <w:sz w:val="20"/>
          <w:szCs w:val="20"/>
        </w:rPr>
        <w:drawing>
          <wp:inline distT="0" distB="0" distL="0" distR="0">
            <wp:extent cx="2400300" cy="3409738"/>
            <wp:effectExtent l="38100" t="19050" r="19050" b="19262"/>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tretch>
                      <a:fillRect/>
                    </a:stretch>
                  </pic:blipFill>
                  <pic:spPr bwMode="auto">
                    <a:xfrm>
                      <a:off x="0" y="0"/>
                      <a:ext cx="2403207" cy="3413867"/>
                    </a:xfrm>
                    <a:prstGeom prst="rect">
                      <a:avLst/>
                    </a:prstGeom>
                    <a:noFill/>
                    <a:ln w="12700">
                      <a:solidFill>
                        <a:schemeClr val="tx1"/>
                      </a:solidFill>
                      <a:miter lim="800000"/>
                      <a:headEnd/>
                      <a:tailEnd/>
                    </a:ln>
                  </pic:spPr>
                </pic:pic>
              </a:graphicData>
            </a:graphic>
          </wp:inline>
        </w:drawing>
      </w:r>
    </w:p>
    <w:p w:rsidR="002C54F4" w:rsidRPr="00B93A73" w:rsidRDefault="002C54F4" w:rsidP="000B3177">
      <w:pPr>
        <w:jc w:val="both"/>
        <w:rPr>
          <w:rFonts w:ascii="Times New Roman" w:hAnsi="Times New Roman" w:cs="Times New Roman"/>
          <w:sz w:val="20"/>
          <w:szCs w:val="20"/>
        </w:rPr>
      </w:pPr>
      <w:r w:rsidRPr="00B93A73">
        <w:rPr>
          <w:rFonts w:ascii="Times New Roman" w:hAnsi="Times New Roman" w:cs="Times New Roman"/>
          <w:sz w:val="20"/>
          <w:szCs w:val="20"/>
        </w:rPr>
        <w:tab/>
      </w:r>
      <w:r w:rsidRPr="00B93A73">
        <w:rPr>
          <w:rFonts w:ascii="Times New Roman" w:hAnsi="Times New Roman" w:cs="Times New Roman"/>
          <w:sz w:val="20"/>
          <w:szCs w:val="20"/>
        </w:rPr>
        <w:tab/>
      </w:r>
      <w:r w:rsidRPr="00B93A73">
        <w:rPr>
          <w:rFonts w:ascii="Times New Roman" w:hAnsi="Times New Roman" w:cs="Times New Roman"/>
          <w:sz w:val="20"/>
          <w:szCs w:val="20"/>
        </w:rPr>
        <w:tab/>
      </w:r>
      <w:r w:rsidRPr="00B93A73">
        <w:rPr>
          <w:rFonts w:ascii="Times New Roman" w:hAnsi="Times New Roman" w:cs="Times New Roman"/>
          <w:sz w:val="20"/>
          <w:szCs w:val="20"/>
        </w:rPr>
        <w:tab/>
      </w:r>
      <w:r w:rsidRPr="00B93A73">
        <w:rPr>
          <w:rFonts w:ascii="Times New Roman" w:hAnsi="Times New Roman" w:cs="Times New Roman"/>
          <w:sz w:val="20"/>
          <w:szCs w:val="20"/>
        </w:rPr>
        <w:tab/>
        <w:t>Fig: Screenshots of the EDA performed</w:t>
      </w:r>
    </w:p>
    <w:p w:rsidR="002C54F4" w:rsidRDefault="002C54F4" w:rsidP="002C54F4">
      <w:pPr>
        <w:pStyle w:val="ListParagraph"/>
        <w:numPr>
          <w:ilvl w:val="0"/>
          <w:numId w:val="31"/>
        </w:numPr>
        <w:jc w:val="both"/>
        <w:rPr>
          <w:rFonts w:ascii="Times New Roman" w:hAnsi="Times New Roman" w:cs="Times New Roman"/>
          <w:sz w:val="20"/>
          <w:szCs w:val="20"/>
        </w:rPr>
      </w:pPr>
      <w:r w:rsidRPr="00B93A73">
        <w:rPr>
          <w:rFonts w:ascii="Times New Roman" w:hAnsi="Times New Roman" w:cs="Times New Roman"/>
          <w:b/>
          <w:sz w:val="20"/>
          <w:szCs w:val="20"/>
        </w:rPr>
        <w:t xml:space="preserve">Observations: </w:t>
      </w:r>
      <w:r w:rsidRPr="00B93A73">
        <w:rPr>
          <w:rFonts w:ascii="Times New Roman" w:hAnsi="Times New Roman" w:cs="Times New Roman"/>
          <w:sz w:val="20"/>
          <w:szCs w:val="20"/>
        </w:rPr>
        <w:t>The results showed that academic stress was positively related to psychological distress, which may further lead to severe smartphone dependence. Psychological distress partially mediated the relationship between academic stress and smartphone dependence. The mediating effect of psychological distress between academic stress and smartphone dependence was moderated by academic resilience. Specifically, academic resilience weakened the indirect relationship between academic stress and smartphone dependence that was mediated by psychological distress.</w:t>
      </w:r>
    </w:p>
    <w:p w:rsidR="00B93A73" w:rsidRPr="00B93A73" w:rsidRDefault="00B93A73" w:rsidP="00B93A73">
      <w:pPr>
        <w:pStyle w:val="ListParagraph"/>
        <w:ind w:left="1353"/>
        <w:jc w:val="both"/>
        <w:rPr>
          <w:rFonts w:ascii="Times New Roman" w:hAnsi="Times New Roman" w:cs="Times New Roman"/>
          <w:sz w:val="20"/>
          <w:szCs w:val="20"/>
        </w:rPr>
      </w:pPr>
    </w:p>
    <w:p w:rsidR="000B3177" w:rsidRPr="003D3374" w:rsidRDefault="002C54F4" w:rsidP="002C54F4">
      <w:pPr>
        <w:pStyle w:val="ListParagraph"/>
        <w:numPr>
          <w:ilvl w:val="0"/>
          <w:numId w:val="30"/>
        </w:numPr>
        <w:jc w:val="both"/>
        <w:rPr>
          <w:rFonts w:ascii="Times New Roman" w:hAnsi="Times New Roman" w:cs="Times New Roman"/>
          <w:b/>
          <w:sz w:val="28"/>
          <w:szCs w:val="28"/>
        </w:rPr>
      </w:pPr>
      <w:r w:rsidRPr="003D3374">
        <w:rPr>
          <w:rFonts w:ascii="Times New Roman" w:hAnsi="Times New Roman" w:cs="Times New Roman"/>
          <w:b/>
          <w:sz w:val="28"/>
          <w:szCs w:val="28"/>
        </w:rPr>
        <w:lastRenderedPageBreak/>
        <w:t>Depression, anxiety, and smartphone addiction in university students- A cross sectional study (</w:t>
      </w:r>
      <w:hyperlink r:id="rId16" w:history="1">
        <w:r w:rsidRPr="003D3374">
          <w:rPr>
            <w:rStyle w:val="Hyperlink"/>
            <w:rFonts w:ascii="Times New Roman" w:hAnsi="Times New Roman" w:cs="Times New Roman"/>
            <w:b/>
            <w:sz w:val="28"/>
            <w:szCs w:val="28"/>
          </w:rPr>
          <w:t>link</w:t>
        </w:r>
      </w:hyperlink>
      <w:r w:rsidRPr="003D3374">
        <w:rPr>
          <w:rFonts w:ascii="Times New Roman" w:hAnsi="Times New Roman" w:cs="Times New Roman"/>
          <w:b/>
          <w:sz w:val="28"/>
          <w:szCs w:val="28"/>
        </w:rPr>
        <w:t>) :</w:t>
      </w:r>
    </w:p>
    <w:p w:rsidR="002C54F4" w:rsidRPr="00B93A73" w:rsidRDefault="002C54F4" w:rsidP="002C54F4">
      <w:pPr>
        <w:pStyle w:val="ListParagraph"/>
        <w:ind w:left="1353"/>
        <w:jc w:val="both"/>
        <w:rPr>
          <w:rFonts w:ascii="Times New Roman" w:hAnsi="Times New Roman" w:cs="Times New Roman"/>
          <w:sz w:val="20"/>
          <w:szCs w:val="20"/>
        </w:rPr>
      </w:pPr>
      <w:r w:rsidRPr="00B93A73">
        <w:rPr>
          <w:rFonts w:ascii="Times New Roman" w:hAnsi="Times New Roman" w:cs="Times New Roman"/>
          <w:sz w:val="20"/>
          <w:szCs w:val="20"/>
        </w:rPr>
        <w:t>The dataset aims to assess prevalence of smartphone addiction symptoms, and to ascertain whether depression or anxiety, independently, contributes to smartphone addiction level among a sample of university students, while adjusting simultaneously for important sociodemographic, academic, lifestyle, personality trait, and smartphone-related variables. A random sample of 688 undergraduate university students (mean age = 20.64 ±1.88 years;53% men) completed a survey composed of a) questions about socio-demographics, academics, lifestyle behaviors, personality type, and smartphone use-related variables; b) 26-item Smartphone Addiction Inventory (SPAI) Scale; and c) brief screeners of depression and anxiety (PHQ-2 and GAD-2), which constitute the two core DSM-IV items for major depressive disorder and generalized anxiety disorder, respectively.</w:t>
      </w:r>
    </w:p>
    <w:p w:rsidR="00AE1AE6" w:rsidRPr="00B93A73" w:rsidRDefault="00AE1AE6" w:rsidP="002C54F4">
      <w:pPr>
        <w:pStyle w:val="ListParagraph"/>
        <w:ind w:left="1353"/>
        <w:jc w:val="both"/>
        <w:rPr>
          <w:rFonts w:ascii="Times New Roman" w:hAnsi="Times New Roman" w:cs="Times New Roman"/>
          <w:sz w:val="20"/>
          <w:szCs w:val="20"/>
        </w:rPr>
      </w:pPr>
    </w:p>
    <w:p w:rsidR="00AE1AE6" w:rsidRPr="00B93A73" w:rsidRDefault="002C54F4" w:rsidP="002C54F4">
      <w:pPr>
        <w:pStyle w:val="ListParagraph"/>
        <w:ind w:left="1353"/>
        <w:jc w:val="both"/>
        <w:rPr>
          <w:rFonts w:ascii="Times New Roman" w:hAnsi="Times New Roman" w:cs="Times New Roman"/>
          <w:sz w:val="20"/>
          <w:szCs w:val="20"/>
        </w:rPr>
      </w:pPr>
      <w:r w:rsidRPr="00B93A73">
        <w:rPr>
          <w:rFonts w:ascii="Times New Roman" w:hAnsi="Times New Roman" w:cs="Times New Roman"/>
          <w:noProof/>
          <w:sz w:val="20"/>
          <w:szCs w:val="20"/>
        </w:rPr>
        <w:drawing>
          <wp:inline distT="0" distB="0" distL="0" distR="0">
            <wp:extent cx="2393739" cy="3177328"/>
            <wp:effectExtent l="38100" t="19050" r="25611" b="23072"/>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2400320" cy="3186063"/>
                    </a:xfrm>
                    <a:prstGeom prst="rect">
                      <a:avLst/>
                    </a:prstGeom>
                    <a:noFill/>
                    <a:ln w="12700">
                      <a:solidFill>
                        <a:schemeClr val="tx1"/>
                      </a:solidFill>
                      <a:miter lim="800000"/>
                      <a:headEnd/>
                      <a:tailEnd/>
                    </a:ln>
                  </pic:spPr>
                </pic:pic>
              </a:graphicData>
            </a:graphic>
          </wp:inline>
        </w:drawing>
      </w:r>
      <w:r w:rsidR="00AE1AE6" w:rsidRPr="00B93A73">
        <w:rPr>
          <w:rFonts w:ascii="Times New Roman" w:hAnsi="Times New Roman" w:cs="Times New Roman"/>
          <w:sz w:val="20"/>
          <w:szCs w:val="20"/>
        </w:rPr>
        <w:t xml:space="preserve"> </w:t>
      </w:r>
      <w:r w:rsidR="00AE1AE6" w:rsidRPr="00B93A73">
        <w:rPr>
          <w:rFonts w:ascii="Times New Roman" w:hAnsi="Times New Roman" w:cs="Times New Roman"/>
          <w:sz w:val="20"/>
          <w:szCs w:val="20"/>
        </w:rPr>
        <w:tab/>
      </w:r>
      <w:r w:rsidRPr="00B93A73">
        <w:rPr>
          <w:rFonts w:ascii="Times New Roman" w:hAnsi="Times New Roman" w:cs="Times New Roman"/>
          <w:noProof/>
          <w:sz w:val="20"/>
          <w:szCs w:val="20"/>
        </w:rPr>
        <w:drawing>
          <wp:inline distT="0" distB="0" distL="0" distR="0">
            <wp:extent cx="2300817" cy="3177328"/>
            <wp:effectExtent l="38100" t="19050" r="23283" b="23072"/>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2294903" cy="3169161"/>
                    </a:xfrm>
                    <a:prstGeom prst="rect">
                      <a:avLst/>
                    </a:prstGeom>
                    <a:noFill/>
                    <a:ln w="12700">
                      <a:solidFill>
                        <a:schemeClr val="tx1"/>
                      </a:solidFill>
                      <a:miter lim="800000"/>
                      <a:headEnd/>
                      <a:tailEnd/>
                    </a:ln>
                  </pic:spPr>
                </pic:pic>
              </a:graphicData>
            </a:graphic>
          </wp:inline>
        </w:drawing>
      </w:r>
      <w:r w:rsidRPr="00B93A73">
        <w:rPr>
          <w:rFonts w:ascii="Times New Roman" w:hAnsi="Times New Roman" w:cs="Times New Roman"/>
          <w:sz w:val="20"/>
          <w:szCs w:val="20"/>
        </w:rPr>
        <w:t xml:space="preserve"> </w:t>
      </w:r>
    </w:p>
    <w:p w:rsidR="00AE1AE6" w:rsidRPr="00B93A73" w:rsidRDefault="00AE1AE6" w:rsidP="002C54F4">
      <w:pPr>
        <w:pStyle w:val="ListParagraph"/>
        <w:ind w:left="1353"/>
        <w:jc w:val="both"/>
        <w:rPr>
          <w:rFonts w:ascii="Times New Roman" w:hAnsi="Times New Roman" w:cs="Times New Roman"/>
          <w:sz w:val="20"/>
          <w:szCs w:val="20"/>
        </w:rPr>
      </w:pPr>
    </w:p>
    <w:p w:rsidR="002C54F4" w:rsidRPr="00B93A73" w:rsidRDefault="002C54F4" w:rsidP="002C54F4">
      <w:pPr>
        <w:pStyle w:val="ListParagraph"/>
        <w:ind w:left="1353"/>
        <w:jc w:val="both"/>
        <w:rPr>
          <w:rFonts w:ascii="Times New Roman" w:hAnsi="Times New Roman" w:cs="Times New Roman"/>
          <w:sz w:val="20"/>
          <w:szCs w:val="20"/>
        </w:rPr>
      </w:pPr>
      <w:r w:rsidRPr="00B93A73">
        <w:rPr>
          <w:rFonts w:ascii="Times New Roman" w:hAnsi="Times New Roman" w:cs="Times New Roman"/>
          <w:sz w:val="20"/>
          <w:szCs w:val="20"/>
        </w:rPr>
        <w:drawing>
          <wp:inline distT="0" distB="0" distL="0" distR="0">
            <wp:extent cx="2366718" cy="3071707"/>
            <wp:effectExtent l="38100" t="19050" r="14532" b="14393"/>
            <wp:docPr id="5" name="Picture 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9"/>
                    <a:srcRect/>
                    <a:stretch>
                      <a:fillRect/>
                    </a:stretch>
                  </pic:blipFill>
                  <pic:spPr bwMode="auto">
                    <a:xfrm>
                      <a:off x="0" y="0"/>
                      <a:ext cx="2366906" cy="3071951"/>
                    </a:xfrm>
                    <a:prstGeom prst="rect">
                      <a:avLst/>
                    </a:prstGeom>
                    <a:noFill/>
                    <a:ln w="12700">
                      <a:solidFill>
                        <a:schemeClr val="tx1"/>
                      </a:solidFill>
                      <a:miter lim="800000"/>
                      <a:headEnd/>
                      <a:tailEnd/>
                    </a:ln>
                    <a:effectLst/>
                  </pic:spPr>
                </pic:pic>
              </a:graphicData>
            </a:graphic>
          </wp:inline>
        </w:drawing>
      </w:r>
      <w:r w:rsidR="00AE1AE6" w:rsidRPr="00B93A73">
        <w:rPr>
          <w:rFonts w:ascii="Times New Roman" w:hAnsi="Times New Roman" w:cs="Times New Roman"/>
          <w:sz w:val="20"/>
          <w:szCs w:val="20"/>
        </w:rPr>
        <w:t xml:space="preserve"> </w:t>
      </w:r>
      <w:r w:rsidR="00AE1AE6" w:rsidRPr="00B93A73">
        <w:rPr>
          <w:rFonts w:ascii="Times New Roman" w:hAnsi="Times New Roman" w:cs="Times New Roman"/>
          <w:sz w:val="20"/>
          <w:szCs w:val="20"/>
        </w:rPr>
        <w:tab/>
      </w:r>
      <w:r w:rsidRPr="00B93A73">
        <w:rPr>
          <w:rFonts w:ascii="Times New Roman" w:hAnsi="Times New Roman" w:cs="Times New Roman"/>
          <w:noProof/>
          <w:sz w:val="20"/>
          <w:szCs w:val="20"/>
        </w:rPr>
        <w:drawing>
          <wp:inline distT="0" distB="0" distL="0" distR="0">
            <wp:extent cx="2324523" cy="3066344"/>
            <wp:effectExtent l="19050" t="19050" r="18627" b="19756"/>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2331660" cy="3075758"/>
                    </a:xfrm>
                    <a:prstGeom prst="rect">
                      <a:avLst/>
                    </a:prstGeom>
                    <a:noFill/>
                    <a:ln w="12700">
                      <a:solidFill>
                        <a:schemeClr val="tx1"/>
                      </a:solidFill>
                      <a:miter lim="800000"/>
                      <a:headEnd/>
                      <a:tailEnd/>
                    </a:ln>
                  </pic:spPr>
                </pic:pic>
              </a:graphicData>
            </a:graphic>
          </wp:inline>
        </w:drawing>
      </w:r>
    </w:p>
    <w:p w:rsidR="002C54F4" w:rsidRDefault="00AE1AE6" w:rsidP="002C54F4">
      <w:pPr>
        <w:pStyle w:val="ListParagraph"/>
        <w:ind w:left="1353"/>
        <w:jc w:val="both"/>
        <w:rPr>
          <w:rFonts w:ascii="Times New Roman" w:hAnsi="Times New Roman" w:cs="Times New Roman"/>
          <w:sz w:val="20"/>
          <w:szCs w:val="20"/>
        </w:rPr>
      </w:pPr>
      <w:r w:rsidRPr="00B93A73">
        <w:rPr>
          <w:rFonts w:ascii="Times New Roman" w:hAnsi="Times New Roman" w:cs="Times New Roman"/>
          <w:sz w:val="20"/>
          <w:szCs w:val="20"/>
        </w:rPr>
        <w:tab/>
      </w:r>
      <w:r w:rsidRPr="00B93A73">
        <w:rPr>
          <w:rFonts w:ascii="Times New Roman" w:hAnsi="Times New Roman" w:cs="Times New Roman"/>
          <w:sz w:val="20"/>
          <w:szCs w:val="20"/>
        </w:rPr>
        <w:tab/>
      </w:r>
      <w:r w:rsidRPr="00B93A73">
        <w:rPr>
          <w:rFonts w:ascii="Times New Roman" w:hAnsi="Times New Roman" w:cs="Times New Roman"/>
          <w:sz w:val="20"/>
          <w:szCs w:val="20"/>
        </w:rPr>
        <w:tab/>
      </w:r>
      <w:r w:rsidRPr="00B93A73">
        <w:rPr>
          <w:rFonts w:ascii="Times New Roman" w:hAnsi="Times New Roman" w:cs="Times New Roman"/>
          <w:sz w:val="20"/>
          <w:szCs w:val="20"/>
        </w:rPr>
        <w:tab/>
        <w:t>Fig: Screenshots of the EDA performed</w:t>
      </w:r>
    </w:p>
    <w:p w:rsidR="00B93A73" w:rsidRPr="00B93A73" w:rsidRDefault="00B93A73" w:rsidP="002C54F4">
      <w:pPr>
        <w:pStyle w:val="ListParagraph"/>
        <w:ind w:left="1353"/>
        <w:jc w:val="both"/>
        <w:rPr>
          <w:rFonts w:ascii="Times New Roman" w:hAnsi="Times New Roman" w:cs="Times New Roman"/>
          <w:sz w:val="20"/>
          <w:szCs w:val="20"/>
        </w:rPr>
      </w:pPr>
    </w:p>
    <w:p w:rsidR="00AE1AE6" w:rsidRPr="00B93A73" w:rsidRDefault="00AE1AE6" w:rsidP="00AE1AE6">
      <w:pPr>
        <w:pStyle w:val="ListParagraph"/>
        <w:numPr>
          <w:ilvl w:val="0"/>
          <w:numId w:val="31"/>
        </w:numPr>
        <w:rPr>
          <w:rFonts w:ascii="Times New Roman" w:hAnsi="Times New Roman" w:cs="Times New Roman"/>
          <w:b/>
          <w:sz w:val="20"/>
          <w:szCs w:val="20"/>
        </w:rPr>
      </w:pPr>
      <w:r w:rsidRPr="00B93A73">
        <w:rPr>
          <w:rFonts w:ascii="Times New Roman" w:hAnsi="Times New Roman" w:cs="Times New Roman"/>
          <w:b/>
          <w:sz w:val="20"/>
          <w:szCs w:val="20"/>
        </w:rPr>
        <w:t xml:space="preserve">Observations: </w:t>
      </w:r>
      <w:r w:rsidRPr="00B93A73">
        <w:rPr>
          <w:rFonts w:ascii="Times New Roman" w:hAnsi="Times New Roman" w:cs="Times New Roman"/>
          <w:sz w:val="20"/>
          <w:szCs w:val="20"/>
        </w:rPr>
        <w:t>-&gt; Prevalence rates of smartphone-related compulsive behavior, functional impairment, tolerance and withdrawal symptoms were substantial.</w:t>
      </w:r>
      <w:r w:rsidRPr="00B93A73">
        <w:rPr>
          <w:rFonts w:ascii="Times New Roman" w:hAnsi="Times New Roman" w:cs="Times New Roman"/>
          <w:sz w:val="20"/>
          <w:szCs w:val="20"/>
        </w:rPr>
        <w:br/>
        <w:t>-&gt; Depression and anxiety scores emerged as independent positive predictors of smartphone addiction, with depression score being a more powerful predictor compared to anxiety score</w:t>
      </w:r>
      <w:r w:rsidRPr="00B93A73">
        <w:rPr>
          <w:rFonts w:ascii="Times New Roman" w:hAnsi="Times New Roman" w:cs="Times New Roman"/>
          <w:sz w:val="20"/>
          <w:szCs w:val="20"/>
        </w:rPr>
        <w:br/>
        <w:t>-&gt; Personality type A, class (year 2 vs. year 3), younger age at first smartphone use, excessive use during a weekday, using it for entertainment and not using it to call family members, and having depression or anxiety, showed statistically significant associations with smartphone addiction.</w:t>
      </w:r>
    </w:p>
    <w:p w:rsidR="00AE1AE6" w:rsidRPr="00B93A73" w:rsidRDefault="00AE1AE6" w:rsidP="00AE1AE6">
      <w:pPr>
        <w:pStyle w:val="ListParagraph"/>
        <w:ind w:left="1440"/>
        <w:rPr>
          <w:rFonts w:ascii="Times New Roman" w:hAnsi="Times New Roman" w:cs="Times New Roman"/>
          <w:b/>
          <w:sz w:val="20"/>
          <w:szCs w:val="20"/>
        </w:rPr>
      </w:pPr>
    </w:p>
    <w:p w:rsidR="00AE1AE6" w:rsidRPr="003D3374" w:rsidRDefault="00AE1AE6" w:rsidP="00AE1AE6">
      <w:pPr>
        <w:pStyle w:val="ListParagraph"/>
        <w:numPr>
          <w:ilvl w:val="0"/>
          <w:numId w:val="30"/>
        </w:numPr>
        <w:rPr>
          <w:rFonts w:ascii="Times New Roman" w:hAnsi="Times New Roman" w:cs="Times New Roman"/>
          <w:b/>
          <w:sz w:val="24"/>
          <w:szCs w:val="24"/>
        </w:rPr>
      </w:pPr>
      <w:r w:rsidRPr="003D3374">
        <w:rPr>
          <w:rFonts w:ascii="Times New Roman" w:hAnsi="Times New Roman" w:cs="Times New Roman"/>
          <w:b/>
          <w:sz w:val="24"/>
          <w:szCs w:val="24"/>
        </w:rPr>
        <w:t xml:space="preserve">Link to some other analyzed datasets and their results is -&gt; </w:t>
      </w:r>
      <w:hyperlink r:id="rId21" w:history="1">
        <w:r w:rsidRPr="003D3374">
          <w:rPr>
            <w:rStyle w:val="Hyperlink"/>
            <w:rFonts w:ascii="Times New Roman" w:hAnsi="Times New Roman" w:cs="Times New Roman"/>
            <w:b/>
            <w:sz w:val="24"/>
            <w:szCs w:val="24"/>
          </w:rPr>
          <w:t>click here</w:t>
        </w:r>
      </w:hyperlink>
    </w:p>
    <w:p w:rsidR="002C54F4" w:rsidRPr="00B93A73" w:rsidRDefault="002C54F4" w:rsidP="002C54F4">
      <w:pPr>
        <w:pStyle w:val="ListParagraph"/>
        <w:ind w:left="1353"/>
        <w:jc w:val="both"/>
        <w:rPr>
          <w:rFonts w:ascii="Times New Roman" w:hAnsi="Times New Roman" w:cs="Times New Roman"/>
          <w:sz w:val="20"/>
          <w:szCs w:val="20"/>
        </w:rPr>
      </w:pPr>
    </w:p>
    <w:p w:rsidR="003D3374" w:rsidRPr="003D3374" w:rsidRDefault="00731249" w:rsidP="003D3374">
      <w:pPr>
        <w:pStyle w:val="ListParagraph"/>
        <w:numPr>
          <w:ilvl w:val="0"/>
          <w:numId w:val="2"/>
        </w:numPr>
        <w:jc w:val="both"/>
        <w:rPr>
          <w:rFonts w:ascii="Times New Roman" w:hAnsi="Times New Roman" w:cs="Times New Roman"/>
          <w:b/>
          <w:sz w:val="36"/>
          <w:szCs w:val="36"/>
        </w:rPr>
      </w:pPr>
      <w:r w:rsidRPr="00B93A73">
        <w:rPr>
          <w:rFonts w:ascii="Times New Roman" w:hAnsi="Times New Roman" w:cs="Times New Roman"/>
          <w:b/>
          <w:sz w:val="36"/>
          <w:szCs w:val="36"/>
        </w:rPr>
        <w:t>Data Collection</w:t>
      </w:r>
      <w:r w:rsidR="0058375C" w:rsidRPr="00B93A73">
        <w:rPr>
          <w:rFonts w:ascii="Times New Roman" w:hAnsi="Times New Roman" w:cs="Times New Roman"/>
          <w:b/>
          <w:sz w:val="36"/>
          <w:szCs w:val="36"/>
        </w:rPr>
        <w:t xml:space="preserve"> and Application Development Part</w:t>
      </w:r>
    </w:p>
    <w:p w:rsidR="0058375C" w:rsidRPr="00B93A73" w:rsidRDefault="00032A29" w:rsidP="0058375C">
      <w:pPr>
        <w:pStyle w:val="ListParagraph"/>
        <w:jc w:val="both"/>
        <w:rPr>
          <w:rFonts w:ascii="Times New Roman" w:hAnsi="Times New Roman" w:cs="Times New Roman"/>
          <w:sz w:val="20"/>
          <w:szCs w:val="20"/>
        </w:rPr>
      </w:pPr>
      <w:r w:rsidRPr="00B93A73">
        <w:rPr>
          <w:rFonts w:ascii="Times New Roman" w:hAnsi="Times New Roman" w:cs="Times New Roman"/>
          <w:sz w:val="20"/>
          <w:szCs w:val="20"/>
        </w:rPr>
        <w:t>We developed a smartphone application for collecting data from users. Figure 3 presents screenshots of the application. The application provides an intuitive interface for users to input their moods, and activity information.</w:t>
      </w:r>
    </w:p>
    <w:p w:rsidR="00032A29" w:rsidRPr="00B93A73" w:rsidRDefault="00032A29" w:rsidP="00032A29">
      <w:pPr>
        <w:pStyle w:val="ListParagraph"/>
        <w:jc w:val="both"/>
        <w:rPr>
          <w:rFonts w:ascii="Times New Roman" w:hAnsi="Times New Roman" w:cs="Times New Roman"/>
          <w:sz w:val="20"/>
          <w:szCs w:val="20"/>
        </w:rPr>
      </w:pPr>
      <w:r w:rsidRPr="00B93A73">
        <w:rPr>
          <w:rFonts w:ascii="Times New Roman" w:hAnsi="Times New Roman" w:cs="Times New Roman"/>
          <w:sz w:val="20"/>
          <w:szCs w:val="20"/>
        </w:rPr>
        <w:t>The following data are collected by the application:</w:t>
      </w:r>
    </w:p>
    <w:p w:rsidR="00032A29" w:rsidRPr="00B93A73" w:rsidRDefault="00032A29" w:rsidP="00032A29">
      <w:pPr>
        <w:pStyle w:val="ListParagraph"/>
        <w:numPr>
          <w:ilvl w:val="0"/>
          <w:numId w:val="32"/>
        </w:numPr>
        <w:jc w:val="both"/>
        <w:rPr>
          <w:rFonts w:ascii="Times New Roman" w:hAnsi="Times New Roman" w:cs="Times New Roman"/>
          <w:sz w:val="20"/>
          <w:szCs w:val="20"/>
        </w:rPr>
      </w:pPr>
      <w:r w:rsidRPr="00B93A73">
        <w:rPr>
          <w:rFonts w:ascii="Times New Roman" w:hAnsi="Times New Roman" w:cs="Times New Roman"/>
          <w:sz w:val="20"/>
          <w:szCs w:val="20"/>
        </w:rPr>
        <w:t>Global Positioning System (GPS) data</w:t>
      </w:r>
    </w:p>
    <w:p w:rsidR="00032A29" w:rsidRPr="00B93A73" w:rsidRDefault="00032A29" w:rsidP="00032A29">
      <w:pPr>
        <w:pStyle w:val="ListParagraph"/>
        <w:numPr>
          <w:ilvl w:val="0"/>
          <w:numId w:val="32"/>
        </w:numPr>
        <w:jc w:val="both"/>
        <w:rPr>
          <w:rFonts w:ascii="Times New Roman" w:hAnsi="Times New Roman" w:cs="Times New Roman"/>
          <w:sz w:val="20"/>
          <w:szCs w:val="20"/>
        </w:rPr>
      </w:pPr>
      <w:r w:rsidRPr="00B93A73">
        <w:rPr>
          <w:rFonts w:ascii="Times New Roman" w:hAnsi="Times New Roman" w:cs="Times New Roman"/>
          <w:sz w:val="20"/>
          <w:szCs w:val="20"/>
        </w:rPr>
        <w:t>Battery Level</w:t>
      </w:r>
    </w:p>
    <w:p w:rsidR="00032A29" w:rsidRPr="00B93A73" w:rsidRDefault="00032A29" w:rsidP="00032A29">
      <w:pPr>
        <w:pStyle w:val="ListParagraph"/>
        <w:numPr>
          <w:ilvl w:val="0"/>
          <w:numId w:val="32"/>
        </w:numPr>
        <w:jc w:val="both"/>
        <w:rPr>
          <w:rFonts w:ascii="Times New Roman" w:hAnsi="Times New Roman" w:cs="Times New Roman"/>
          <w:sz w:val="20"/>
          <w:szCs w:val="20"/>
        </w:rPr>
      </w:pPr>
      <w:r w:rsidRPr="00B93A73">
        <w:rPr>
          <w:rFonts w:ascii="Times New Roman" w:hAnsi="Times New Roman" w:cs="Times New Roman"/>
          <w:sz w:val="20"/>
          <w:szCs w:val="20"/>
        </w:rPr>
        <w:t>App Usage History</w:t>
      </w:r>
    </w:p>
    <w:p w:rsidR="00032A29" w:rsidRPr="00B93A73" w:rsidRDefault="00032A29" w:rsidP="00032A29">
      <w:pPr>
        <w:pStyle w:val="ListParagraph"/>
        <w:numPr>
          <w:ilvl w:val="0"/>
          <w:numId w:val="32"/>
        </w:numPr>
        <w:jc w:val="both"/>
        <w:rPr>
          <w:rFonts w:ascii="Times New Roman" w:hAnsi="Times New Roman" w:cs="Times New Roman"/>
          <w:sz w:val="20"/>
          <w:szCs w:val="20"/>
        </w:rPr>
      </w:pPr>
      <w:r w:rsidRPr="00B93A73">
        <w:rPr>
          <w:rFonts w:ascii="Times New Roman" w:hAnsi="Times New Roman" w:cs="Times New Roman"/>
          <w:sz w:val="20"/>
          <w:szCs w:val="20"/>
        </w:rPr>
        <w:t>Accelerometer Data</w:t>
      </w:r>
    </w:p>
    <w:p w:rsidR="00032A29" w:rsidRPr="00B93A73" w:rsidRDefault="00032A29" w:rsidP="00032A29">
      <w:pPr>
        <w:pStyle w:val="ListParagraph"/>
        <w:numPr>
          <w:ilvl w:val="0"/>
          <w:numId w:val="32"/>
        </w:numPr>
        <w:jc w:val="both"/>
        <w:rPr>
          <w:rFonts w:ascii="Times New Roman" w:hAnsi="Times New Roman" w:cs="Times New Roman"/>
          <w:sz w:val="20"/>
          <w:szCs w:val="20"/>
        </w:rPr>
      </w:pPr>
      <w:r w:rsidRPr="00B93A73">
        <w:rPr>
          <w:rFonts w:ascii="Times New Roman" w:hAnsi="Times New Roman" w:cs="Times New Roman"/>
          <w:sz w:val="20"/>
          <w:szCs w:val="20"/>
        </w:rPr>
        <w:t>Gyroscope Data</w:t>
      </w:r>
    </w:p>
    <w:p w:rsidR="00032A29" w:rsidRPr="00B93A73" w:rsidRDefault="00032A29" w:rsidP="00032A29">
      <w:pPr>
        <w:pStyle w:val="ListParagraph"/>
        <w:ind w:left="1440"/>
        <w:jc w:val="both"/>
        <w:rPr>
          <w:rFonts w:ascii="Times New Roman" w:hAnsi="Times New Roman" w:cs="Times New Roman"/>
          <w:sz w:val="20"/>
          <w:szCs w:val="20"/>
        </w:rPr>
      </w:pPr>
    </w:p>
    <w:p w:rsidR="002265F0" w:rsidRPr="00B93A73" w:rsidRDefault="00032A29" w:rsidP="00032A29">
      <w:pPr>
        <w:pStyle w:val="ListParagraph"/>
        <w:ind w:firstLine="720"/>
        <w:jc w:val="both"/>
        <w:rPr>
          <w:rFonts w:ascii="Times New Roman" w:hAnsi="Times New Roman" w:cs="Times New Roman"/>
          <w:noProof/>
        </w:rPr>
      </w:pPr>
      <w:r w:rsidRPr="00B93A73">
        <w:rPr>
          <w:rFonts w:ascii="Times New Roman" w:hAnsi="Times New Roman" w:cs="Times New Roman"/>
          <w:b/>
          <w:sz w:val="20"/>
          <w:szCs w:val="20"/>
        </w:rPr>
        <w:drawing>
          <wp:inline distT="0" distB="0" distL="0" distR="0">
            <wp:extent cx="2445340" cy="4838702"/>
            <wp:effectExtent l="38100" t="19050" r="12110" b="19048"/>
            <wp:docPr id="6" name="Picture 2"/>
            <wp:cNvGraphicFramePr/>
            <a:graphic xmlns:a="http://schemas.openxmlformats.org/drawingml/2006/main">
              <a:graphicData uri="http://schemas.openxmlformats.org/drawingml/2006/picture">
                <pic:pic xmlns:pic="http://schemas.openxmlformats.org/drawingml/2006/picture">
                  <pic:nvPicPr>
                    <pic:cNvPr id="97" name="Google Shape;97;p17"/>
                    <pic:cNvPicPr preferRelativeResize="0"/>
                  </pic:nvPicPr>
                  <pic:blipFill>
                    <a:blip r:embed="rId22" cstate="print">
                      <a:alphaModFix/>
                    </a:blip>
                    <a:stretch>
                      <a:fillRect/>
                    </a:stretch>
                  </pic:blipFill>
                  <pic:spPr>
                    <a:xfrm>
                      <a:off x="0" y="0"/>
                      <a:ext cx="2445340" cy="4838702"/>
                    </a:xfrm>
                    <a:prstGeom prst="rect">
                      <a:avLst/>
                    </a:prstGeom>
                    <a:noFill/>
                    <a:ln w="12700">
                      <a:solidFill>
                        <a:schemeClr val="tx1"/>
                      </a:solidFill>
                    </a:ln>
                  </pic:spPr>
                </pic:pic>
              </a:graphicData>
            </a:graphic>
          </wp:inline>
        </w:drawing>
      </w:r>
      <w:r w:rsidRPr="00B93A73">
        <w:rPr>
          <w:rFonts w:ascii="Times New Roman" w:hAnsi="Times New Roman" w:cs="Times New Roman"/>
          <w:noProof/>
        </w:rPr>
        <w:t xml:space="preserve"> </w:t>
      </w:r>
      <w:r w:rsidRPr="00B93A73">
        <w:rPr>
          <w:rFonts w:ascii="Times New Roman" w:hAnsi="Times New Roman" w:cs="Times New Roman"/>
          <w:noProof/>
        </w:rPr>
        <w:tab/>
      </w:r>
      <w:r w:rsidRPr="00B93A73">
        <w:rPr>
          <w:rFonts w:ascii="Times New Roman" w:hAnsi="Times New Roman" w:cs="Times New Roman"/>
          <w:b/>
          <w:sz w:val="20"/>
          <w:szCs w:val="20"/>
        </w:rPr>
        <w:drawing>
          <wp:inline distT="0" distB="0" distL="0" distR="0">
            <wp:extent cx="2447703" cy="4838702"/>
            <wp:effectExtent l="38100" t="19050" r="9747" b="19048"/>
            <wp:docPr id="8" name="Picture 4"/>
            <wp:cNvGraphicFramePr/>
            <a:graphic xmlns:a="http://schemas.openxmlformats.org/drawingml/2006/main">
              <a:graphicData uri="http://schemas.openxmlformats.org/drawingml/2006/picture">
                <pic:pic xmlns:pic="http://schemas.openxmlformats.org/drawingml/2006/picture">
                  <pic:nvPicPr>
                    <pic:cNvPr id="103" name="Google Shape;103;p18"/>
                    <pic:cNvPicPr preferRelativeResize="0"/>
                  </pic:nvPicPr>
                  <pic:blipFill>
                    <a:blip r:embed="rId23" cstate="print">
                      <a:alphaModFix/>
                    </a:blip>
                    <a:stretch>
                      <a:fillRect/>
                    </a:stretch>
                  </pic:blipFill>
                  <pic:spPr>
                    <a:xfrm>
                      <a:off x="0" y="0"/>
                      <a:ext cx="2447703" cy="4838702"/>
                    </a:xfrm>
                    <a:prstGeom prst="rect">
                      <a:avLst/>
                    </a:prstGeom>
                    <a:noFill/>
                    <a:ln w="12700">
                      <a:solidFill>
                        <a:schemeClr val="tx1"/>
                      </a:solidFill>
                    </a:ln>
                  </pic:spPr>
                </pic:pic>
              </a:graphicData>
            </a:graphic>
          </wp:inline>
        </w:drawing>
      </w:r>
    </w:p>
    <w:p w:rsidR="00032A29" w:rsidRPr="00B93A73" w:rsidRDefault="00032A29" w:rsidP="00032A29">
      <w:pPr>
        <w:pStyle w:val="ListParagraph"/>
        <w:ind w:firstLine="720"/>
        <w:jc w:val="both"/>
        <w:rPr>
          <w:rFonts w:ascii="Times New Roman" w:hAnsi="Times New Roman" w:cs="Times New Roman"/>
          <w:b/>
          <w:sz w:val="20"/>
          <w:szCs w:val="20"/>
        </w:rPr>
      </w:pPr>
      <w:r w:rsidRPr="00B93A73">
        <w:rPr>
          <w:rFonts w:ascii="Times New Roman" w:hAnsi="Times New Roman" w:cs="Times New Roman"/>
          <w:noProof/>
        </w:rPr>
        <w:tab/>
      </w:r>
      <w:r w:rsidRPr="00B93A73">
        <w:rPr>
          <w:rFonts w:ascii="Times New Roman" w:hAnsi="Times New Roman" w:cs="Times New Roman"/>
          <w:noProof/>
        </w:rPr>
        <w:tab/>
        <w:t>Fig 3: Screenshots of the Mobile application</w:t>
      </w:r>
    </w:p>
    <w:p w:rsidR="002265F0" w:rsidRPr="00B93A73" w:rsidRDefault="002265F0" w:rsidP="002265F0">
      <w:pPr>
        <w:pStyle w:val="ListParagraph"/>
        <w:jc w:val="both"/>
        <w:rPr>
          <w:rFonts w:ascii="Times New Roman" w:hAnsi="Times New Roman" w:cs="Times New Roman"/>
          <w:b/>
          <w:sz w:val="20"/>
          <w:szCs w:val="20"/>
        </w:rPr>
      </w:pPr>
    </w:p>
    <w:p w:rsidR="002265F0" w:rsidRPr="00B93A73" w:rsidRDefault="002265F0" w:rsidP="002265F0">
      <w:pPr>
        <w:pStyle w:val="ListParagraph"/>
        <w:numPr>
          <w:ilvl w:val="0"/>
          <w:numId w:val="2"/>
        </w:numPr>
        <w:jc w:val="both"/>
        <w:rPr>
          <w:rFonts w:ascii="Times New Roman" w:hAnsi="Times New Roman" w:cs="Times New Roman"/>
          <w:b/>
          <w:sz w:val="32"/>
          <w:szCs w:val="32"/>
        </w:rPr>
      </w:pPr>
      <w:r w:rsidRPr="00B93A73">
        <w:rPr>
          <w:rFonts w:ascii="Times New Roman" w:hAnsi="Times New Roman" w:cs="Times New Roman"/>
          <w:b/>
          <w:sz w:val="32"/>
          <w:szCs w:val="32"/>
        </w:rPr>
        <w:t>Conclusion</w:t>
      </w:r>
    </w:p>
    <w:p w:rsidR="002265F0" w:rsidRPr="00B93A73" w:rsidRDefault="003D3374" w:rsidP="002265F0">
      <w:pPr>
        <w:pStyle w:val="ListParagraph"/>
        <w:jc w:val="both"/>
        <w:rPr>
          <w:rFonts w:ascii="Times New Roman" w:hAnsi="Times New Roman" w:cs="Times New Roman"/>
          <w:b/>
          <w:sz w:val="20"/>
          <w:szCs w:val="20"/>
        </w:rPr>
      </w:pPr>
      <w:r w:rsidRPr="00B93A73">
        <w:rPr>
          <w:rFonts w:ascii="Times New Roman" w:hAnsi="Times New Roman" w:cs="Times New Roman"/>
          <w:bCs/>
          <w:sz w:val="20"/>
          <w:szCs w:val="24"/>
        </w:rPr>
        <w:t>To assess an individual's mental health, researchers have traditionally relied on questionnaire data delivered by a doctor or self-reported data. These methods, on the other hand, may be limited in their ability to identify the moment-by-moment changes in psychological components that are necessary for preventative measures and prompt interventions.</w:t>
      </w:r>
      <w:r>
        <w:rPr>
          <w:rFonts w:ascii="Times New Roman" w:hAnsi="Times New Roman" w:cs="Times New Roman"/>
          <w:bCs/>
          <w:sz w:val="20"/>
          <w:szCs w:val="24"/>
        </w:rPr>
        <w:t xml:space="preserve"> </w:t>
      </w:r>
      <w:r w:rsidRPr="00B93A73">
        <w:rPr>
          <w:rFonts w:ascii="Times New Roman" w:hAnsi="Times New Roman" w:cs="Times New Roman"/>
          <w:bCs/>
          <w:sz w:val="20"/>
          <w:szCs w:val="24"/>
        </w:rPr>
        <w:t>Smartphones may provide a one-of-a-kind opportunity to bypass some of these constraints. Smartphones, which are equipped with a variety of sensors, give an unobtrusive stream of data on an individual's mental health, such as location, smartphone usage habit, physical activity, and social interactions.</w:t>
      </w:r>
      <w:r>
        <w:rPr>
          <w:rFonts w:ascii="Times New Roman" w:hAnsi="Times New Roman" w:cs="Times New Roman"/>
          <w:bCs/>
          <w:sz w:val="20"/>
          <w:szCs w:val="24"/>
        </w:rPr>
        <w:t xml:space="preserve"> During this study we performed data analysis on various datasets and found out </w:t>
      </w:r>
      <w:r w:rsidR="00B2757D">
        <w:rPr>
          <w:rFonts w:ascii="Times New Roman" w:hAnsi="Times New Roman" w:cs="Times New Roman"/>
          <w:bCs/>
          <w:sz w:val="20"/>
          <w:szCs w:val="24"/>
        </w:rPr>
        <w:t>that GPS data (location variance on depression), sleep time, accelerometer data (physical activity), heart rate, sociability were able to predict symptoms of depression and anxiety. By analyzing different datasets we found that GPS data, sociability, sleep time, physical activity have some negative correlation with depression which means the more a person do these activities the less depressed he/she tends to be. Based on the features found, a smartphone application was designed for data collection.</w:t>
      </w:r>
    </w:p>
    <w:p w:rsidR="00B1162F" w:rsidRPr="00B93A73" w:rsidRDefault="00B1162F" w:rsidP="002265F0">
      <w:pPr>
        <w:pStyle w:val="ListParagraph"/>
        <w:jc w:val="both"/>
        <w:rPr>
          <w:rFonts w:ascii="Times New Roman" w:hAnsi="Times New Roman" w:cs="Times New Roman"/>
          <w:b/>
          <w:sz w:val="20"/>
          <w:szCs w:val="20"/>
        </w:rPr>
      </w:pPr>
    </w:p>
    <w:p w:rsidR="009A33A7" w:rsidRDefault="009A33A7" w:rsidP="009A33A7">
      <w:pPr>
        <w:pStyle w:val="ListParagraph"/>
        <w:numPr>
          <w:ilvl w:val="0"/>
          <w:numId w:val="2"/>
        </w:numPr>
        <w:jc w:val="both"/>
        <w:rPr>
          <w:rFonts w:ascii="Times New Roman" w:hAnsi="Times New Roman" w:cs="Times New Roman"/>
          <w:b/>
          <w:sz w:val="32"/>
          <w:szCs w:val="32"/>
        </w:rPr>
      </w:pPr>
      <w:r w:rsidRPr="00B93A73">
        <w:rPr>
          <w:rFonts w:ascii="Times New Roman" w:hAnsi="Times New Roman" w:cs="Times New Roman"/>
          <w:b/>
          <w:sz w:val="32"/>
          <w:szCs w:val="32"/>
        </w:rPr>
        <w:t>References</w:t>
      </w:r>
    </w:p>
    <w:p w:rsidR="003D3374" w:rsidRPr="00B93A73" w:rsidRDefault="003D3374" w:rsidP="003D3374">
      <w:pPr>
        <w:pStyle w:val="ListParagraph"/>
        <w:jc w:val="both"/>
        <w:rPr>
          <w:rFonts w:ascii="Times New Roman" w:hAnsi="Times New Roman" w:cs="Times New Roman"/>
          <w:b/>
          <w:sz w:val="32"/>
          <w:szCs w:val="32"/>
        </w:rPr>
      </w:pPr>
    </w:p>
    <w:p w:rsidR="009A33A7" w:rsidRPr="00B93A73" w:rsidRDefault="009A33A7" w:rsidP="00B93A73">
      <w:pPr>
        <w:pStyle w:val="ListParagraph"/>
        <w:numPr>
          <w:ilvl w:val="0"/>
          <w:numId w:val="27"/>
        </w:numPr>
        <w:jc w:val="both"/>
        <w:rPr>
          <w:rFonts w:ascii="Times New Roman" w:hAnsi="Times New Roman" w:cs="Times New Roman"/>
          <w:sz w:val="24"/>
          <w:szCs w:val="24"/>
        </w:rPr>
      </w:pPr>
      <w:r w:rsidRPr="00B93A73">
        <w:rPr>
          <w:rFonts w:ascii="Times New Roman" w:hAnsi="Times New Roman" w:cs="Times New Roman"/>
          <w:sz w:val="24"/>
          <w:szCs w:val="24"/>
        </w:rPr>
        <w:t>World Health Organization. Depression and Other Common Mental Disorders: Global Health Estimates. Geneva(2017).Available online at: https://www.who.int/mental_health/management/depression/prevalence_global_health_estimates/en/ (accessed April 12, 2020).</w:t>
      </w:r>
    </w:p>
    <w:p w:rsidR="009A33A7" w:rsidRPr="00B93A73" w:rsidRDefault="009A33A7" w:rsidP="00B93A73">
      <w:pPr>
        <w:pStyle w:val="ListParagraph"/>
        <w:numPr>
          <w:ilvl w:val="0"/>
          <w:numId w:val="27"/>
        </w:numPr>
        <w:jc w:val="both"/>
        <w:rPr>
          <w:rFonts w:ascii="Times New Roman" w:hAnsi="Times New Roman" w:cs="Times New Roman"/>
          <w:sz w:val="24"/>
          <w:szCs w:val="24"/>
        </w:rPr>
      </w:pPr>
      <w:r w:rsidRPr="00B93A73">
        <w:rPr>
          <w:rFonts w:ascii="Times New Roman" w:hAnsi="Times New Roman" w:cs="Times New Roman"/>
          <w:sz w:val="24"/>
          <w:szCs w:val="24"/>
        </w:rPr>
        <w:t>Mental Health - Household Pulse Survey - COVID-19. (2020). Available online at: https://www.cdc.gov/nchs/covid19/p</w:t>
      </w:r>
      <w:r w:rsidR="002265F0" w:rsidRPr="00B93A73">
        <w:rPr>
          <w:rFonts w:ascii="Times New Roman" w:hAnsi="Times New Roman" w:cs="Times New Roman"/>
          <w:sz w:val="24"/>
          <w:szCs w:val="24"/>
        </w:rPr>
        <w:t xml:space="preserve">ulse/mental-health.htm </w:t>
      </w:r>
    </w:p>
    <w:p w:rsidR="00485860" w:rsidRPr="00B93A73" w:rsidRDefault="002265F0" w:rsidP="00B93A73">
      <w:pPr>
        <w:pStyle w:val="ListParagraph"/>
        <w:numPr>
          <w:ilvl w:val="0"/>
          <w:numId w:val="27"/>
        </w:numPr>
        <w:jc w:val="both"/>
        <w:rPr>
          <w:rFonts w:ascii="Times New Roman" w:hAnsi="Times New Roman" w:cs="Times New Roman"/>
          <w:sz w:val="24"/>
          <w:szCs w:val="24"/>
        </w:rPr>
      </w:pPr>
      <w:r w:rsidRPr="00B93A73">
        <w:rPr>
          <w:rFonts w:ascii="Times New Roman" w:hAnsi="Times New Roman" w:cs="Times New Roman"/>
          <w:sz w:val="24"/>
          <w:szCs w:val="24"/>
        </w:rPr>
        <w:t xml:space="preserve">Smartphone sensing methods for studying behavior in everyday life (2017) available at: </w:t>
      </w:r>
      <w:hyperlink r:id="rId24" w:history="1">
        <w:r w:rsidR="00485860" w:rsidRPr="00B93A73">
          <w:rPr>
            <w:rStyle w:val="Hyperlink"/>
            <w:rFonts w:ascii="Times New Roman" w:hAnsi="Times New Roman" w:cs="Times New Roman"/>
            <w:sz w:val="24"/>
            <w:szCs w:val="24"/>
          </w:rPr>
          <w:t>http://dx.doi.org/10.1016/j.cobeha.2017.07.018</w:t>
        </w:r>
      </w:hyperlink>
    </w:p>
    <w:p w:rsidR="009A33A7" w:rsidRPr="00B93A73" w:rsidRDefault="009A33A7" w:rsidP="00B93A73">
      <w:pPr>
        <w:pStyle w:val="ListParagraph"/>
        <w:numPr>
          <w:ilvl w:val="0"/>
          <w:numId w:val="27"/>
        </w:numPr>
        <w:jc w:val="both"/>
        <w:rPr>
          <w:rFonts w:ascii="Times New Roman" w:hAnsi="Times New Roman" w:cs="Times New Roman"/>
          <w:sz w:val="24"/>
          <w:szCs w:val="24"/>
        </w:rPr>
      </w:pPr>
      <w:r w:rsidRPr="00B93A73">
        <w:rPr>
          <w:rFonts w:ascii="Times New Roman" w:hAnsi="Times New Roman" w:cs="Times New Roman"/>
          <w:sz w:val="24"/>
          <w:szCs w:val="24"/>
        </w:rPr>
        <w:t xml:space="preserve">Patterns of behavior change in students over an academic term: A preliminary study of activity and sociability behaviors using smartphone sensing methods (2016) available at: </w:t>
      </w:r>
      <w:hyperlink r:id="rId25" w:history="1">
        <w:r w:rsidRPr="00B93A73">
          <w:rPr>
            <w:rStyle w:val="Hyperlink"/>
            <w:rFonts w:ascii="Times New Roman" w:hAnsi="Times New Roman" w:cs="Times New Roman"/>
            <w:sz w:val="24"/>
            <w:szCs w:val="24"/>
          </w:rPr>
          <w:t>https://www.journals.elsevier.com/computers-in-human-behavior</w:t>
        </w:r>
      </w:hyperlink>
    </w:p>
    <w:p w:rsidR="009A33A7" w:rsidRPr="00B93A73" w:rsidRDefault="009A33A7" w:rsidP="00B93A73">
      <w:pPr>
        <w:pStyle w:val="ListParagraph"/>
        <w:numPr>
          <w:ilvl w:val="0"/>
          <w:numId w:val="27"/>
        </w:numPr>
        <w:jc w:val="both"/>
        <w:rPr>
          <w:rFonts w:ascii="Times New Roman" w:hAnsi="Times New Roman" w:cs="Times New Roman"/>
          <w:sz w:val="24"/>
          <w:szCs w:val="24"/>
        </w:rPr>
      </w:pPr>
      <w:r w:rsidRPr="00B93A73">
        <w:rPr>
          <w:rFonts w:ascii="Times New Roman" w:hAnsi="Times New Roman" w:cs="Times New Roman"/>
          <w:sz w:val="24"/>
          <w:szCs w:val="24"/>
        </w:rPr>
        <w:t xml:space="preserve">DeepMood: Forecasting Depressed Mood Based on Self-Reported Histories via Recurrent Neural Networks (2017) available at: </w:t>
      </w:r>
      <w:hyperlink r:id="rId26" w:history="1">
        <w:r w:rsidRPr="00B93A73">
          <w:rPr>
            <w:rStyle w:val="Hyperlink"/>
            <w:rFonts w:ascii="Times New Roman" w:hAnsi="Times New Roman" w:cs="Times New Roman"/>
            <w:sz w:val="24"/>
            <w:szCs w:val="24"/>
          </w:rPr>
          <w:t>https://dl.acm.org/doi/10.1145/3038912.3052676</w:t>
        </w:r>
      </w:hyperlink>
    </w:p>
    <w:p w:rsidR="009A33A7" w:rsidRPr="00B93A73" w:rsidRDefault="009A33A7" w:rsidP="00B93A73">
      <w:pPr>
        <w:pStyle w:val="ListParagraph"/>
        <w:numPr>
          <w:ilvl w:val="0"/>
          <w:numId w:val="27"/>
        </w:numPr>
        <w:jc w:val="both"/>
        <w:rPr>
          <w:rFonts w:ascii="Times New Roman" w:hAnsi="Times New Roman" w:cs="Times New Roman"/>
          <w:sz w:val="24"/>
          <w:szCs w:val="24"/>
        </w:rPr>
      </w:pPr>
      <w:r w:rsidRPr="00B93A73">
        <w:rPr>
          <w:rFonts w:ascii="Times New Roman" w:hAnsi="Times New Roman" w:cs="Times New Roman"/>
          <w:sz w:val="24"/>
          <w:szCs w:val="24"/>
        </w:rPr>
        <w:t xml:space="preserve">Mental health monitoring with multimodal sensing and machine learning: A survey (2018) available at: </w:t>
      </w:r>
      <w:hyperlink r:id="rId27" w:history="1">
        <w:r w:rsidRPr="00B93A73">
          <w:rPr>
            <w:rStyle w:val="Hyperlink"/>
            <w:rFonts w:ascii="Times New Roman" w:hAnsi="Times New Roman" w:cs="Times New Roman"/>
            <w:sz w:val="24"/>
            <w:szCs w:val="24"/>
          </w:rPr>
          <w:t>https://www.journals.elsevier.com/pervasive-and-mobile-computing</w:t>
        </w:r>
      </w:hyperlink>
    </w:p>
    <w:p w:rsidR="009A33A7" w:rsidRPr="00B93A73" w:rsidRDefault="009A33A7" w:rsidP="00B93A73">
      <w:pPr>
        <w:pStyle w:val="ListParagraph"/>
        <w:numPr>
          <w:ilvl w:val="0"/>
          <w:numId w:val="27"/>
        </w:numPr>
        <w:jc w:val="both"/>
        <w:rPr>
          <w:rFonts w:ascii="Times New Roman" w:hAnsi="Times New Roman" w:cs="Times New Roman"/>
          <w:sz w:val="24"/>
          <w:szCs w:val="24"/>
        </w:rPr>
      </w:pPr>
      <w:r w:rsidRPr="00B93A73">
        <w:rPr>
          <w:rFonts w:ascii="Times New Roman" w:hAnsi="Times New Roman" w:cs="Times New Roman"/>
          <w:sz w:val="24"/>
          <w:szCs w:val="24"/>
        </w:rPr>
        <w:t>The Jigsaw Continuous Sensing Engine for Mobile Phone Applications (2010)</w:t>
      </w:r>
    </w:p>
    <w:p w:rsidR="009A33A7" w:rsidRPr="00B93A73" w:rsidRDefault="002265F0" w:rsidP="00B93A73">
      <w:pPr>
        <w:pStyle w:val="ListParagraph"/>
        <w:numPr>
          <w:ilvl w:val="0"/>
          <w:numId w:val="27"/>
        </w:numPr>
        <w:jc w:val="both"/>
        <w:rPr>
          <w:rFonts w:ascii="Times New Roman" w:hAnsi="Times New Roman" w:cs="Times New Roman"/>
          <w:sz w:val="24"/>
          <w:szCs w:val="24"/>
        </w:rPr>
      </w:pPr>
      <w:r w:rsidRPr="00B93A73">
        <w:rPr>
          <w:rFonts w:ascii="Times New Roman" w:hAnsi="Times New Roman" w:cs="Times New Roman"/>
          <w:sz w:val="24"/>
          <w:szCs w:val="24"/>
        </w:rPr>
        <w:t xml:space="preserve">Depression, anxiety, and smartphone addiction in university students- A cross sectional study (2017) available at: </w:t>
      </w:r>
      <w:hyperlink r:id="rId28" w:history="1">
        <w:r w:rsidRPr="00B93A73">
          <w:rPr>
            <w:rStyle w:val="Hyperlink"/>
            <w:rFonts w:ascii="Times New Roman" w:hAnsi="Times New Roman" w:cs="Times New Roman"/>
            <w:sz w:val="24"/>
            <w:szCs w:val="24"/>
          </w:rPr>
          <w:t>https://journals.plos.org/plosone/article?id=10.1371/journal.pone.0182239</w:t>
        </w:r>
      </w:hyperlink>
    </w:p>
    <w:p w:rsidR="002265F0" w:rsidRPr="00B93A73" w:rsidRDefault="002265F0" w:rsidP="00B93A73">
      <w:pPr>
        <w:pStyle w:val="ListParagraph"/>
        <w:numPr>
          <w:ilvl w:val="0"/>
          <w:numId w:val="27"/>
        </w:numPr>
        <w:jc w:val="both"/>
        <w:rPr>
          <w:rFonts w:ascii="Times New Roman" w:hAnsi="Times New Roman" w:cs="Times New Roman"/>
          <w:sz w:val="24"/>
          <w:szCs w:val="24"/>
        </w:rPr>
      </w:pPr>
      <w:r w:rsidRPr="00B93A73">
        <w:rPr>
          <w:rFonts w:ascii="Times New Roman" w:hAnsi="Times New Roman" w:cs="Times New Roman"/>
          <w:sz w:val="24"/>
          <w:szCs w:val="24"/>
        </w:rPr>
        <w:t xml:space="preserve">StudentLife: Assessing Mental Health, Academic Performance and Behavioral Trends of College Students using Smartphones and StudentLife Dataset 2014. </w:t>
      </w:r>
      <w:hyperlink r:id="rId29" w:history="1">
        <w:r w:rsidRPr="00B93A73">
          <w:rPr>
            <w:rStyle w:val="Hyperlink"/>
            <w:rFonts w:ascii="Times New Roman" w:hAnsi="Times New Roman" w:cs="Times New Roman"/>
            <w:sz w:val="24"/>
            <w:szCs w:val="24"/>
          </w:rPr>
          <w:t>http://studentlife.cs.dartmouth.edu/</w:t>
        </w:r>
      </w:hyperlink>
      <w:r w:rsidRPr="00B93A73">
        <w:rPr>
          <w:rFonts w:ascii="Times New Roman" w:hAnsi="Times New Roman" w:cs="Times New Roman"/>
          <w:sz w:val="24"/>
          <w:szCs w:val="24"/>
        </w:rPr>
        <w:t>.</w:t>
      </w:r>
    </w:p>
    <w:p w:rsidR="002265F0" w:rsidRPr="00B93A73" w:rsidRDefault="002265F0" w:rsidP="00B93A73">
      <w:pPr>
        <w:pStyle w:val="ListParagraph"/>
        <w:numPr>
          <w:ilvl w:val="0"/>
          <w:numId w:val="27"/>
        </w:numPr>
        <w:jc w:val="both"/>
        <w:rPr>
          <w:rFonts w:ascii="Times New Roman" w:hAnsi="Times New Roman" w:cs="Times New Roman"/>
          <w:sz w:val="24"/>
          <w:szCs w:val="24"/>
        </w:rPr>
      </w:pPr>
      <w:r w:rsidRPr="00B93A73">
        <w:rPr>
          <w:rFonts w:ascii="Times New Roman" w:hAnsi="Times New Roman" w:cs="Times New Roman"/>
          <w:sz w:val="24"/>
          <w:szCs w:val="24"/>
        </w:rPr>
        <w:t>SmartGPA: How Smartphones Can Assess and Predict Academic Performance of College Students</w:t>
      </w:r>
    </w:p>
    <w:p w:rsidR="00306379" w:rsidRPr="00B93A73" w:rsidRDefault="00306379" w:rsidP="00B93A73">
      <w:pPr>
        <w:pStyle w:val="ListParagraph"/>
        <w:numPr>
          <w:ilvl w:val="0"/>
          <w:numId w:val="27"/>
        </w:numPr>
        <w:jc w:val="both"/>
        <w:rPr>
          <w:rFonts w:ascii="Times New Roman" w:hAnsi="Times New Roman" w:cs="Times New Roman"/>
          <w:sz w:val="24"/>
          <w:szCs w:val="24"/>
        </w:rPr>
      </w:pPr>
      <w:r w:rsidRPr="00B93A73">
        <w:rPr>
          <w:rFonts w:ascii="Times New Roman" w:hAnsi="Times New Roman" w:cs="Times New Roman"/>
          <w:sz w:val="24"/>
          <w:szCs w:val="24"/>
        </w:rPr>
        <w:t xml:space="preserve">Vallance JK, Winkler EAH, Gardiner PA, Healy GN, Lynch BM, Owen N. Associations of objectively-assessed physical activity and sedentary time with depression: NHANES (2005-2006). </w:t>
      </w:r>
    </w:p>
    <w:p w:rsidR="00306379" w:rsidRPr="00B93A73" w:rsidRDefault="00306379" w:rsidP="00B93A73">
      <w:pPr>
        <w:pStyle w:val="ListParagraph"/>
        <w:numPr>
          <w:ilvl w:val="0"/>
          <w:numId w:val="27"/>
        </w:numPr>
        <w:jc w:val="both"/>
        <w:rPr>
          <w:rFonts w:ascii="Times New Roman" w:hAnsi="Times New Roman" w:cs="Times New Roman"/>
          <w:sz w:val="24"/>
          <w:szCs w:val="24"/>
        </w:rPr>
      </w:pPr>
      <w:r w:rsidRPr="00B93A73">
        <w:rPr>
          <w:rFonts w:ascii="Times New Roman" w:hAnsi="Times New Roman" w:cs="Times New Roman"/>
          <w:sz w:val="24"/>
          <w:szCs w:val="24"/>
        </w:rPr>
        <w:t>O’Brien JT, Gallagher P, Stow D, Hammerla N, Ploetz T, Firbank M, et al. A study of wrist-worn activity measurement as a potential real</w:t>
      </w:r>
      <w:r w:rsidRPr="00B93A73">
        <w:rPr>
          <w:rFonts w:ascii="Times New Roman" w:hAnsi="Times New Roman" w:cs="Times New Roman"/>
          <w:sz w:val="24"/>
          <w:szCs w:val="24"/>
        </w:rPr>
        <w:t>world biomarker for late-life depression. Psychol Med. (2017) 47:93–102. doi: 10.1017/S0033291716002166</w:t>
      </w:r>
    </w:p>
    <w:p w:rsidR="00000916" w:rsidRPr="00B93A73" w:rsidRDefault="00000916" w:rsidP="00DE5E61">
      <w:pPr>
        <w:rPr>
          <w:rFonts w:ascii="Times New Roman" w:hAnsi="Times New Roman" w:cs="Times New Roman"/>
          <w:color w:val="404040" w:themeColor="text1" w:themeTint="BF"/>
          <w:sz w:val="20"/>
          <w:szCs w:val="26"/>
        </w:rPr>
      </w:pPr>
    </w:p>
    <w:p w:rsidR="0057140E" w:rsidRPr="00B93A73" w:rsidRDefault="0057140E" w:rsidP="0057140E">
      <w:pPr>
        <w:pStyle w:val="ListParagraph"/>
        <w:jc w:val="both"/>
        <w:rPr>
          <w:rFonts w:ascii="Times New Roman" w:hAnsi="Times New Roman" w:cs="Times New Roman"/>
          <w:sz w:val="30"/>
          <w:szCs w:val="30"/>
        </w:rPr>
      </w:pPr>
    </w:p>
    <w:sectPr w:rsidR="0057140E" w:rsidRPr="00B93A73" w:rsidSect="000622C4">
      <w:headerReference w:type="default" r:id="rId30"/>
      <w:pgSz w:w="12240" w:h="15840"/>
      <w:pgMar w:top="720" w:right="720" w:bottom="720" w:left="720" w:header="708" w:footer="708" w:gutter="0"/>
      <w:pgBorders w:offsetFrom="page">
        <w:top w:val="dashSmallGap" w:sz="4" w:space="24" w:color="7F7F7F" w:themeColor="text1" w:themeTint="80"/>
        <w:left w:val="dashSmallGap" w:sz="4" w:space="24" w:color="7F7F7F" w:themeColor="text1" w:themeTint="80"/>
        <w:bottom w:val="dashSmallGap" w:sz="4" w:space="24" w:color="7F7F7F" w:themeColor="text1" w:themeTint="80"/>
        <w:right w:val="dashSmallGap" w:sz="4" w:space="24" w:color="7F7F7F" w:themeColor="text1" w:themeTint="80"/>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84DB9" w:rsidRDefault="00E84DB9" w:rsidP="00AD38F9">
      <w:pPr>
        <w:spacing w:after="0" w:line="240" w:lineRule="auto"/>
      </w:pPr>
      <w:r>
        <w:separator/>
      </w:r>
    </w:p>
  </w:endnote>
  <w:endnote w:type="continuationSeparator" w:id="1">
    <w:p w:rsidR="00E84DB9" w:rsidRDefault="00E84DB9" w:rsidP="00AD38F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LT Std 65 Medium">
    <w:panose1 w:val="00000000000000000000"/>
    <w:charset w:val="00"/>
    <w:family w:val="swiss"/>
    <w:notTrueType/>
    <w:pitch w:val="variable"/>
    <w:sig w:usb0="800000AF" w:usb1="4000204A"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 Bk BT">
    <w:altName w:val="Bahnschrift Light"/>
    <w:charset w:val="00"/>
    <w:family w:val="swiss"/>
    <w:pitch w:val="variable"/>
    <w:sig w:usb0="00000001" w:usb1="00000000" w:usb2="00000000" w:usb3="00000000" w:csb0="0000001B"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84DB9" w:rsidRDefault="00E84DB9" w:rsidP="00AD38F9">
      <w:pPr>
        <w:spacing w:after="0" w:line="240" w:lineRule="auto"/>
      </w:pPr>
      <w:r>
        <w:separator/>
      </w:r>
    </w:p>
  </w:footnote>
  <w:footnote w:type="continuationSeparator" w:id="1">
    <w:p w:rsidR="00E84DB9" w:rsidRDefault="00E84DB9" w:rsidP="00AD38F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643" w:type="dxa"/>
      <w:tblBorders>
        <w:insideV w:val="single" w:sz="4" w:space="0" w:color="auto"/>
      </w:tblBorders>
      <w:tblLook w:val="04A0"/>
    </w:tblPr>
    <w:tblGrid>
      <w:gridCol w:w="1152"/>
      <w:gridCol w:w="9864"/>
    </w:tblGrid>
    <w:tr w:rsidR="00393E5C" w:rsidTr="000622C4">
      <w:tc>
        <w:tcPr>
          <w:tcW w:w="1152" w:type="dxa"/>
        </w:tcPr>
        <w:p w:rsidR="00393E5C" w:rsidRDefault="002E59F7">
          <w:pPr>
            <w:pStyle w:val="Header"/>
            <w:jc w:val="right"/>
            <w:rPr>
              <w:b/>
            </w:rPr>
          </w:pPr>
          <w:fldSimple w:instr=" PAGE   \* MERGEFORMAT ">
            <w:r w:rsidR="00B2757D">
              <w:rPr>
                <w:noProof/>
              </w:rPr>
              <w:t>8</w:t>
            </w:r>
          </w:fldSimple>
        </w:p>
      </w:tc>
      <w:tc>
        <w:tcPr>
          <w:tcW w:w="0" w:type="auto"/>
          <w:noWrap/>
        </w:tcPr>
        <w:p w:rsidR="00393E5C" w:rsidRPr="00AF2A33" w:rsidRDefault="003C3BF9">
          <w:pPr>
            <w:pStyle w:val="Header"/>
            <w:rPr>
              <w:b/>
              <w:color w:val="7F7F7F" w:themeColor="text1" w:themeTint="80"/>
            </w:rPr>
          </w:pPr>
          <w:r>
            <w:rPr>
              <w:rFonts w:ascii="Futura Bk BT" w:eastAsia="Times New Roman" w:hAnsi="Futura Bk BT" w:cs="Calibri"/>
              <w:b/>
              <w:color w:val="7F7F7F" w:themeColor="text1" w:themeTint="80"/>
              <w:lang w:val="en-IN"/>
            </w:rPr>
            <w:t xml:space="preserve">SIRE </w:t>
          </w:r>
        </w:p>
      </w:tc>
    </w:tr>
  </w:tbl>
  <w:p w:rsidR="00393E5C" w:rsidRDefault="00393E5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26FF9"/>
    <w:multiLevelType w:val="hybridMultilevel"/>
    <w:tmpl w:val="D5268FB6"/>
    <w:lvl w:ilvl="0" w:tplc="04090003">
      <w:start w:val="1"/>
      <w:numFmt w:val="bullet"/>
      <w:lvlText w:val="o"/>
      <w:lvlJc w:val="left"/>
      <w:pPr>
        <w:ind w:left="1800" w:hanging="360"/>
      </w:pPr>
      <w:rPr>
        <w:rFonts w:ascii="Courier New" w:hAnsi="Courier New" w:cs="Courier New" w:hint="default"/>
        <w:b/>
        <w:color w:val="404040" w:themeColor="text1" w:themeTint="BF"/>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B256DB"/>
    <w:multiLevelType w:val="hybridMultilevel"/>
    <w:tmpl w:val="CD5485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67F60A1"/>
    <w:multiLevelType w:val="hybridMultilevel"/>
    <w:tmpl w:val="F8B6EFDA"/>
    <w:lvl w:ilvl="0" w:tplc="4009000B">
      <w:start w:val="1"/>
      <w:numFmt w:val="bullet"/>
      <w:lvlText w:val=""/>
      <w:lvlJc w:val="left"/>
      <w:pPr>
        <w:ind w:left="1541" w:hanging="360"/>
      </w:pPr>
      <w:rPr>
        <w:rFonts w:ascii="Wingdings" w:hAnsi="Wingdings" w:hint="default"/>
      </w:rPr>
    </w:lvl>
    <w:lvl w:ilvl="1" w:tplc="40090003" w:tentative="1">
      <w:start w:val="1"/>
      <w:numFmt w:val="bullet"/>
      <w:lvlText w:val="o"/>
      <w:lvlJc w:val="left"/>
      <w:pPr>
        <w:ind w:left="2261" w:hanging="360"/>
      </w:pPr>
      <w:rPr>
        <w:rFonts w:ascii="Courier New" w:hAnsi="Courier New" w:cs="Courier New" w:hint="default"/>
      </w:rPr>
    </w:lvl>
    <w:lvl w:ilvl="2" w:tplc="40090005" w:tentative="1">
      <w:start w:val="1"/>
      <w:numFmt w:val="bullet"/>
      <w:lvlText w:val=""/>
      <w:lvlJc w:val="left"/>
      <w:pPr>
        <w:ind w:left="2981" w:hanging="360"/>
      </w:pPr>
      <w:rPr>
        <w:rFonts w:ascii="Wingdings" w:hAnsi="Wingdings" w:hint="default"/>
      </w:rPr>
    </w:lvl>
    <w:lvl w:ilvl="3" w:tplc="40090001" w:tentative="1">
      <w:start w:val="1"/>
      <w:numFmt w:val="bullet"/>
      <w:lvlText w:val=""/>
      <w:lvlJc w:val="left"/>
      <w:pPr>
        <w:ind w:left="3701" w:hanging="360"/>
      </w:pPr>
      <w:rPr>
        <w:rFonts w:ascii="Symbol" w:hAnsi="Symbol" w:hint="default"/>
      </w:rPr>
    </w:lvl>
    <w:lvl w:ilvl="4" w:tplc="40090003" w:tentative="1">
      <w:start w:val="1"/>
      <w:numFmt w:val="bullet"/>
      <w:lvlText w:val="o"/>
      <w:lvlJc w:val="left"/>
      <w:pPr>
        <w:ind w:left="4421" w:hanging="360"/>
      </w:pPr>
      <w:rPr>
        <w:rFonts w:ascii="Courier New" w:hAnsi="Courier New" w:cs="Courier New" w:hint="default"/>
      </w:rPr>
    </w:lvl>
    <w:lvl w:ilvl="5" w:tplc="40090005" w:tentative="1">
      <w:start w:val="1"/>
      <w:numFmt w:val="bullet"/>
      <w:lvlText w:val=""/>
      <w:lvlJc w:val="left"/>
      <w:pPr>
        <w:ind w:left="5141" w:hanging="360"/>
      </w:pPr>
      <w:rPr>
        <w:rFonts w:ascii="Wingdings" w:hAnsi="Wingdings" w:hint="default"/>
      </w:rPr>
    </w:lvl>
    <w:lvl w:ilvl="6" w:tplc="40090001" w:tentative="1">
      <w:start w:val="1"/>
      <w:numFmt w:val="bullet"/>
      <w:lvlText w:val=""/>
      <w:lvlJc w:val="left"/>
      <w:pPr>
        <w:ind w:left="5861" w:hanging="360"/>
      </w:pPr>
      <w:rPr>
        <w:rFonts w:ascii="Symbol" w:hAnsi="Symbol" w:hint="default"/>
      </w:rPr>
    </w:lvl>
    <w:lvl w:ilvl="7" w:tplc="40090003" w:tentative="1">
      <w:start w:val="1"/>
      <w:numFmt w:val="bullet"/>
      <w:lvlText w:val="o"/>
      <w:lvlJc w:val="left"/>
      <w:pPr>
        <w:ind w:left="6581" w:hanging="360"/>
      </w:pPr>
      <w:rPr>
        <w:rFonts w:ascii="Courier New" w:hAnsi="Courier New" w:cs="Courier New" w:hint="default"/>
      </w:rPr>
    </w:lvl>
    <w:lvl w:ilvl="8" w:tplc="40090005" w:tentative="1">
      <w:start w:val="1"/>
      <w:numFmt w:val="bullet"/>
      <w:lvlText w:val=""/>
      <w:lvlJc w:val="left"/>
      <w:pPr>
        <w:ind w:left="7301" w:hanging="360"/>
      </w:pPr>
      <w:rPr>
        <w:rFonts w:ascii="Wingdings" w:hAnsi="Wingdings" w:hint="default"/>
      </w:rPr>
    </w:lvl>
  </w:abstractNum>
  <w:abstractNum w:abstractNumId="3">
    <w:nsid w:val="0DCC0AAE"/>
    <w:multiLevelType w:val="hybridMultilevel"/>
    <w:tmpl w:val="B8067056"/>
    <w:lvl w:ilvl="0" w:tplc="0409000F">
      <w:start w:val="1"/>
      <w:numFmt w:val="decimal"/>
      <w:lvlText w:val="%1."/>
      <w:lvlJc w:val="left"/>
      <w:pPr>
        <w:ind w:left="1353"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4">
    <w:nsid w:val="1E794476"/>
    <w:multiLevelType w:val="hybridMultilevel"/>
    <w:tmpl w:val="0B7C18E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1FD97D4D"/>
    <w:multiLevelType w:val="hybridMultilevel"/>
    <w:tmpl w:val="8132EB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17366B4"/>
    <w:multiLevelType w:val="hybridMultilevel"/>
    <w:tmpl w:val="C3A4E3F4"/>
    <w:lvl w:ilvl="0" w:tplc="2684FED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AF402E0"/>
    <w:multiLevelType w:val="hybridMultilevel"/>
    <w:tmpl w:val="EB445430"/>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8">
    <w:nsid w:val="2EFF2830"/>
    <w:multiLevelType w:val="hybridMultilevel"/>
    <w:tmpl w:val="F99A3D18"/>
    <w:lvl w:ilvl="0" w:tplc="40090001">
      <w:start w:val="1"/>
      <w:numFmt w:val="bullet"/>
      <w:lvlText w:val=""/>
      <w:lvlJc w:val="left"/>
      <w:pPr>
        <w:ind w:left="2211" w:hanging="360"/>
      </w:pPr>
      <w:rPr>
        <w:rFonts w:ascii="Symbol" w:hAnsi="Symbol" w:hint="default"/>
      </w:rPr>
    </w:lvl>
    <w:lvl w:ilvl="1" w:tplc="40090003" w:tentative="1">
      <w:start w:val="1"/>
      <w:numFmt w:val="bullet"/>
      <w:lvlText w:val="o"/>
      <w:lvlJc w:val="left"/>
      <w:pPr>
        <w:ind w:left="2931" w:hanging="360"/>
      </w:pPr>
      <w:rPr>
        <w:rFonts w:ascii="Courier New" w:hAnsi="Courier New" w:cs="Courier New" w:hint="default"/>
      </w:rPr>
    </w:lvl>
    <w:lvl w:ilvl="2" w:tplc="40090005" w:tentative="1">
      <w:start w:val="1"/>
      <w:numFmt w:val="bullet"/>
      <w:lvlText w:val=""/>
      <w:lvlJc w:val="left"/>
      <w:pPr>
        <w:ind w:left="3651" w:hanging="360"/>
      </w:pPr>
      <w:rPr>
        <w:rFonts w:ascii="Wingdings" w:hAnsi="Wingdings" w:hint="default"/>
      </w:rPr>
    </w:lvl>
    <w:lvl w:ilvl="3" w:tplc="40090001" w:tentative="1">
      <w:start w:val="1"/>
      <w:numFmt w:val="bullet"/>
      <w:lvlText w:val=""/>
      <w:lvlJc w:val="left"/>
      <w:pPr>
        <w:ind w:left="4371" w:hanging="360"/>
      </w:pPr>
      <w:rPr>
        <w:rFonts w:ascii="Symbol" w:hAnsi="Symbol" w:hint="default"/>
      </w:rPr>
    </w:lvl>
    <w:lvl w:ilvl="4" w:tplc="40090003" w:tentative="1">
      <w:start w:val="1"/>
      <w:numFmt w:val="bullet"/>
      <w:lvlText w:val="o"/>
      <w:lvlJc w:val="left"/>
      <w:pPr>
        <w:ind w:left="5091" w:hanging="360"/>
      </w:pPr>
      <w:rPr>
        <w:rFonts w:ascii="Courier New" w:hAnsi="Courier New" w:cs="Courier New" w:hint="default"/>
      </w:rPr>
    </w:lvl>
    <w:lvl w:ilvl="5" w:tplc="40090005" w:tentative="1">
      <w:start w:val="1"/>
      <w:numFmt w:val="bullet"/>
      <w:lvlText w:val=""/>
      <w:lvlJc w:val="left"/>
      <w:pPr>
        <w:ind w:left="5811" w:hanging="360"/>
      </w:pPr>
      <w:rPr>
        <w:rFonts w:ascii="Wingdings" w:hAnsi="Wingdings" w:hint="default"/>
      </w:rPr>
    </w:lvl>
    <w:lvl w:ilvl="6" w:tplc="40090001" w:tentative="1">
      <w:start w:val="1"/>
      <w:numFmt w:val="bullet"/>
      <w:lvlText w:val=""/>
      <w:lvlJc w:val="left"/>
      <w:pPr>
        <w:ind w:left="6531" w:hanging="360"/>
      </w:pPr>
      <w:rPr>
        <w:rFonts w:ascii="Symbol" w:hAnsi="Symbol" w:hint="default"/>
      </w:rPr>
    </w:lvl>
    <w:lvl w:ilvl="7" w:tplc="40090003" w:tentative="1">
      <w:start w:val="1"/>
      <w:numFmt w:val="bullet"/>
      <w:lvlText w:val="o"/>
      <w:lvlJc w:val="left"/>
      <w:pPr>
        <w:ind w:left="7251" w:hanging="360"/>
      </w:pPr>
      <w:rPr>
        <w:rFonts w:ascii="Courier New" w:hAnsi="Courier New" w:cs="Courier New" w:hint="default"/>
      </w:rPr>
    </w:lvl>
    <w:lvl w:ilvl="8" w:tplc="40090005" w:tentative="1">
      <w:start w:val="1"/>
      <w:numFmt w:val="bullet"/>
      <w:lvlText w:val=""/>
      <w:lvlJc w:val="left"/>
      <w:pPr>
        <w:ind w:left="7971" w:hanging="360"/>
      </w:pPr>
      <w:rPr>
        <w:rFonts w:ascii="Wingdings" w:hAnsi="Wingdings" w:hint="default"/>
      </w:rPr>
    </w:lvl>
  </w:abstractNum>
  <w:abstractNum w:abstractNumId="9">
    <w:nsid w:val="31095C95"/>
    <w:multiLevelType w:val="hybridMultilevel"/>
    <w:tmpl w:val="23280DB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19D7EFF"/>
    <w:multiLevelType w:val="hybridMultilevel"/>
    <w:tmpl w:val="56CE7DE0"/>
    <w:lvl w:ilvl="0" w:tplc="04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4567B40"/>
    <w:multiLevelType w:val="hybridMultilevel"/>
    <w:tmpl w:val="555ADAF2"/>
    <w:lvl w:ilvl="0" w:tplc="0409000F">
      <w:start w:val="1"/>
      <w:numFmt w:val="decimal"/>
      <w:lvlText w:val="%1."/>
      <w:lvlJc w:val="left"/>
      <w:pPr>
        <w:ind w:left="720" w:hanging="360"/>
      </w:pPr>
    </w:lvl>
    <w:lvl w:ilvl="1" w:tplc="1C0EA114">
      <w:start w:val="1"/>
      <w:numFmt w:val="lowerLetter"/>
      <w:lvlText w:val="%2."/>
      <w:lvlJc w:val="left"/>
      <w:pPr>
        <w:ind w:left="1440" w:hanging="360"/>
      </w:pPr>
      <w:rPr>
        <w:rFonts w:ascii="Avenir LT Std 65 Medium" w:hAnsi="Avenir LT Std 65 Medium" w:hint="default"/>
        <w:sz w:val="28"/>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BC1F83"/>
    <w:multiLevelType w:val="hybridMultilevel"/>
    <w:tmpl w:val="4FAE5718"/>
    <w:lvl w:ilvl="0" w:tplc="87343CCE">
      <w:start w:val="1"/>
      <w:numFmt w:val="decimal"/>
      <w:lvlText w:val="%1."/>
      <w:lvlJc w:val="left"/>
      <w:pPr>
        <w:ind w:left="1800" w:hanging="360"/>
      </w:pPr>
      <w:rPr>
        <w:rFonts w:ascii="Avenir LT Std 65 Medium" w:hAnsi="Avenir LT Std 65 Medium" w:hint="default"/>
        <w:b/>
        <w:color w:val="404040" w:themeColor="text1" w:themeTint="BF"/>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362019EE"/>
    <w:multiLevelType w:val="hybridMultilevel"/>
    <w:tmpl w:val="5B5C4FFE"/>
    <w:lvl w:ilvl="0" w:tplc="9882397A">
      <w:start w:val="1"/>
      <w:numFmt w:val="upperLetter"/>
      <w:lvlText w:val="%1."/>
      <w:lvlJc w:val="left"/>
      <w:pPr>
        <w:ind w:left="1452" w:hanging="360"/>
      </w:pPr>
      <w:rPr>
        <w:rFonts w:hint="default"/>
      </w:rPr>
    </w:lvl>
    <w:lvl w:ilvl="1" w:tplc="40090019" w:tentative="1">
      <w:start w:val="1"/>
      <w:numFmt w:val="lowerLetter"/>
      <w:lvlText w:val="%2."/>
      <w:lvlJc w:val="left"/>
      <w:pPr>
        <w:ind w:left="2172" w:hanging="360"/>
      </w:pPr>
    </w:lvl>
    <w:lvl w:ilvl="2" w:tplc="4009001B" w:tentative="1">
      <w:start w:val="1"/>
      <w:numFmt w:val="lowerRoman"/>
      <w:lvlText w:val="%3."/>
      <w:lvlJc w:val="right"/>
      <w:pPr>
        <w:ind w:left="2892" w:hanging="180"/>
      </w:pPr>
    </w:lvl>
    <w:lvl w:ilvl="3" w:tplc="4009000F" w:tentative="1">
      <w:start w:val="1"/>
      <w:numFmt w:val="decimal"/>
      <w:lvlText w:val="%4."/>
      <w:lvlJc w:val="left"/>
      <w:pPr>
        <w:ind w:left="3612" w:hanging="360"/>
      </w:pPr>
    </w:lvl>
    <w:lvl w:ilvl="4" w:tplc="40090019" w:tentative="1">
      <w:start w:val="1"/>
      <w:numFmt w:val="lowerLetter"/>
      <w:lvlText w:val="%5."/>
      <w:lvlJc w:val="left"/>
      <w:pPr>
        <w:ind w:left="4332" w:hanging="360"/>
      </w:pPr>
    </w:lvl>
    <w:lvl w:ilvl="5" w:tplc="4009001B" w:tentative="1">
      <w:start w:val="1"/>
      <w:numFmt w:val="lowerRoman"/>
      <w:lvlText w:val="%6."/>
      <w:lvlJc w:val="right"/>
      <w:pPr>
        <w:ind w:left="5052" w:hanging="180"/>
      </w:pPr>
    </w:lvl>
    <w:lvl w:ilvl="6" w:tplc="4009000F" w:tentative="1">
      <w:start w:val="1"/>
      <w:numFmt w:val="decimal"/>
      <w:lvlText w:val="%7."/>
      <w:lvlJc w:val="left"/>
      <w:pPr>
        <w:ind w:left="5772" w:hanging="360"/>
      </w:pPr>
    </w:lvl>
    <w:lvl w:ilvl="7" w:tplc="40090019" w:tentative="1">
      <w:start w:val="1"/>
      <w:numFmt w:val="lowerLetter"/>
      <w:lvlText w:val="%8."/>
      <w:lvlJc w:val="left"/>
      <w:pPr>
        <w:ind w:left="6492" w:hanging="360"/>
      </w:pPr>
    </w:lvl>
    <w:lvl w:ilvl="8" w:tplc="4009001B" w:tentative="1">
      <w:start w:val="1"/>
      <w:numFmt w:val="lowerRoman"/>
      <w:lvlText w:val="%9."/>
      <w:lvlJc w:val="right"/>
      <w:pPr>
        <w:ind w:left="7212" w:hanging="180"/>
      </w:pPr>
    </w:lvl>
  </w:abstractNum>
  <w:abstractNum w:abstractNumId="14">
    <w:nsid w:val="367A1D64"/>
    <w:multiLevelType w:val="hybridMultilevel"/>
    <w:tmpl w:val="E51AB040"/>
    <w:lvl w:ilvl="0" w:tplc="7F0C55C0">
      <w:start w:val="1"/>
      <w:numFmt w:val="lowerRoman"/>
      <w:lvlText w:val="%1."/>
      <w:lvlJc w:val="center"/>
      <w:pPr>
        <w:ind w:left="1494" w:hanging="360"/>
      </w:pPr>
      <w:rPr>
        <w:rFonts w:hint="default"/>
        <w:b/>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5">
    <w:nsid w:val="390C4C85"/>
    <w:multiLevelType w:val="hybridMultilevel"/>
    <w:tmpl w:val="B93A552E"/>
    <w:lvl w:ilvl="0" w:tplc="0409000B">
      <w:start w:val="1"/>
      <w:numFmt w:val="bullet"/>
      <w:lvlText w:val=""/>
      <w:lvlJc w:val="left"/>
      <w:pPr>
        <w:ind w:left="1069" w:hanging="360"/>
      </w:pPr>
      <w:rPr>
        <w:rFonts w:ascii="Wingdings" w:hAnsi="Wingdings" w:hint="default"/>
        <w:sz w:val="28"/>
        <w:szCs w:val="28"/>
      </w:rPr>
    </w:lvl>
    <w:lvl w:ilvl="1" w:tplc="BD90E71C">
      <w:start w:val="1"/>
      <w:numFmt w:val="bullet"/>
      <w:lvlText w:val=""/>
      <w:lvlJc w:val="left"/>
      <w:pPr>
        <w:ind w:left="1789" w:hanging="360"/>
      </w:pPr>
      <w:rPr>
        <w:rFonts w:ascii="Wingdings" w:hAnsi="Wingdings" w:hint="default"/>
        <w:sz w:val="26"/>
        <w:szCs w:val="26"/>
      </w:rPr>
    </w:lvl>
    <w:lvl w:ilvl="2" w:tplc="7F0C55C0">
      <w:start w:val="1"/>
      <w:numFmt w:val="lowerRoman"/>
      <w:lvlText w:val="%3."/>
      <w:lvlJc w:val="center"/>
      <w:pPr>
        <w:ind w:left="2509" w:hanging="180"/>
      </w:pPr>
      <w:rPr>
        <w:rFonts w:hint="default"/>
      </w:r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nsid w:val="489249AF"/>
    <w:multiLevelType w:val="hybridMultilevel"/>
    <w:tmpl w:val="EA763E9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49D12CFD"/>
    <w:multiLevelType w:val="hybridMultilevel"/>
    <w:tmpl w:val="2B6C39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9F62E87"/>
    <w:multiLevelType w:val="hybridMultilevel"/>
    <w:tmpl w:val="E1064E12"/>
    <w:lvl w:ilvl="0" w:tplc="98D81D7A">
      <w:start w:val="1"/>
      <w:numFmt w:val="decimal"/>
      <w:lvlText w:val="%1."/>
      <w:lvlJc w:val="left"/>
      <w:pPr>
        <w:ind w:left="1080" w:hanging="360"/>
      </w:pPr>
      <w:rPr>
        <w:b/>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AAD020A"/>
    <w:multiLevelType w:val="hybridMultilevel"/>
    <w:tmpl w:val="607CE754"/>
    <w:lvl w:ilvl="0" w:tplc="0409000B">
      <w:start w:val="1"/>
      <w:numFmt w:val="bullet"/>
      <w:lvlText w:val=""/>
      <w:lvlJc w:val="left"/>
      <w:pPr>
        <w:ind w:left="1353" w:hanging="360"/>
      </w:pPr>
      <w:rPr>
        <w:rFonts w:ascii="Wingdings" w:hAnsi="Wingdings"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0">
    <w:nsid w:val="4B467C4F"/>
    <w:multiLevelType w:val="hybridMultilevel"/>
    <w:tmpl w:val="50540E28"/>
    <w:lvl w:ilvl="0" w:tplc="0409000F">
      <w:start w:val="1"/>
      <w:numFmt w:val="decimal"/>
      <w:lvlText w:val="%1."/>
      <w:lvlJc w:val="left"/>
      <w:pPr>
        <w:ind w:left="720" w:hanging="360"/>
      </w:pPr>
    </w:lvl>
    <w:lvl w:ilvl="1" w:tplc="1C0EA114">
      <w:start w:val="1"/>
      <w:numFmt w:val="lowerLetter"/>
      <w:lvlText w:val="%2."/>
      <w:lvlJc w:val="left"/>
      <w:pPr>
        <w:ind w:left="1440" w:hanging="360"/>
      </w:pPr>
      <w:rPr>
        <w:rFonts w:ascii="Avenir LT Std 65 Medium" w:hAnsi="Avenir LT Std 65 Medium" w:hint="default"/>
        <w:sz w:val="28"/>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146645"/>
    <w:multiLevelType w:val="hybridMultilevel"/>
    <w:tmpl w:val="EAE058A4"/>
    <w:lvl w:ilvl="0" w:tplc="04090013">
      <w:start w:val="1"/>
      <w:numFmt w:val="upperRoman"/>
      <w:lvlText w:val="%1."/>
      <w:lvlJc w:val="right"/>
      <w:pPr>
        <w:ind w:left="720" w:hanging="360"/>
      </w:pPr>
      <w:rPr>
        <w:rFonts w:hint="default"/>
        <w:sz w:val="28"/>
        <w:szCs w:val="28"/>
      </w:rPr>
    </w:lvl>
    <w:lvl w:ilvl="1" w:tplc="BD90E71C">
      <w:start w:val="1"/>
      <w:numFmt w:val="bullet"/>
      <w:lvlText w:val=""/>
      <w:lvlJc w:val="left"/>
      <w:pPr>
        <w:ind w:left="1440" w:hanging="360"/>
      </w:pPr>
      <w:rPr>
        <w:rFonts w:ascii="Wingdings" w:hAnsi="Wingdings" w:hint="default"/>
        <w:sz w:val="26"/>
        <w:szCs w:val="26"/>
      </w:rPr>
    </w:lvl>
    <w:lvl w:ilvl="2" w:tplc="7F0C55C0">
      <w:start w:val="1"/>
      <w:numFmt w:val="lowerRoman"/>
      <w:lvlText w:val="%3."/>
      <w:lvlJc w:val="center"/>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59D3C73"/>
    <w:multiLevelType w:val="hybridMultilevel"/>
    <w:tmpl w:val="8E6C46E0"/>
    <w:lvl w:ilvl="0" w:tplc="40090001">
      <w:start w:val="1"/>
      <w:numFmt w:val="bullet"/>
      <w:lvlText w:val=""/>
      <w:lvlJc w:val="left"/>
      <w:pPr>
        <w:ind w:left="2261" w:hanging="360"/>
      </w:pPr>
      <w:rPr>
        <w:rFonts w:ascii="Symbol" w:hAnsi="Symbol" w:hint="default"/>
      </w:rPr>
    </w:lvl>
    <w:lvl w:ilvl="1" w:tplc="40090003" w:tentative="1">
      <w:start w:val="1"/>
      <w:numFmt w:val="bullet"/>
      <w:lvlText w:val="o"/>
      <w:lvlJc w:val="left"/>
      <w:pPr>
        <w:ind w:left="2981" w:hanging="360"/>
      </w:pPr>
      <w:rPr>
        <w:rFonts w:ascii="Courier New" w:hAnsi="Courier New" w:cs="Courier New" w:hint="default"/>
      </w:rPr>
    </w:lvl>
    <w:lvl w:ilvl="2" w:tplc="40090005" w:tentative="1">
      <w:start w:val="1"/>
      <w:numFmt w:val="bullet"/>
      <w:lvlText w:val=""/>
      <w:lvlJc w:val="left"/>
      <w:pPr>
        <w:ind w:left="3701" w:hanging="360"/>
      </w:pPr>
      <w:rPr>
        <w:rFonts w:ascii="Wingdings" w:hAnsi="Wingdings" w:hint="default"/>
      </w:rPr>
    </w:lvl>
    <w:lvl w:ilvl="3" w:tplc="40090001" w:tentative="1">
      <w:start w:val="1"/>
      <w:numFmt w:val="bullet"/>
      <w:lvlText w:val=""/>
      <w:lvlJc w:val="left"/>
      <w:pPr>
        <w:ind w:left="4421" w:hanging="360"/>
      </w:pPr>
      <w:rPr>
        <w:rFonts w:ascii="Symbol" w:hAnsi="Symbol" w:hint="default"/>
      </w:rPr>
    </w:lvl>
    <w:lvl w:ilvl="4" w:tplc="40090003" w:tentative="1">
      <w:start w:val="1"/>
      <w:numFmt w:val="bullet"/>
      <w:lvlText w:val="o"/>
      <w:lvlJc w:val="left"/>
      <w:pPr>
        <w:ind w:left="5141" w:hanging="360"/>
      </w:pPr>
      <w:rPr>
        <w:rFonts w:ascii="Courier New" w:hAnsi="Courier New" w:cs="Courier New" w:hint="default"/>
      </w:rPr>
    </w:lvl>
    <w:lvl w:ilvl="5" w:tplc="40090005" w:tentative="1">
      <w:start w:val="1"/>
      <w:numFmt w:val="bullet"/>
      <w:lvlText w:val=""/>
      <w:lvlJc w:val="left"/>
      <w:pPr>
        <w:ind w:left="5861" w:hanging="360"/>
      </w:pPr>
      <w:rPr>
        <w:rFonts w:ascii="Wingdings" w:hAnsi="Wingdings" w:hint="default"/>
      </w:rPr>
    </w:lvl>
    <w:lvl w:ilvl="6" w:tplc="40090001" w:tentative="1">
      <w:start w:val="1"/>
      <w:numFmt w:val="bullet"/>
      <w:lvlText w:val=""/>
      <w:lvlJc w:val="left"/>
      <w:pPr>
        <w:ind w:left="6581" w:hanging="360"/>
      </w:pPr>
      <w:rPr>
        <w:rFonts w:ascii="Symbol" w:hAnsi="Symbol" w:hint="default"/>
      </w:rPr>
    </w:lvl>
    <w:lvl w:ilvl="7" w:tplc="40090003" w:tentative="1">
      <w:start w:val="1"/>
      <w:numFmt w:val="bullet"/>
      <w:lvlText w:val="o"/>
      <w:lvlJc w:val="left"/>
      <w:pPr>
        <w:ind w:left="7301" w:hanging="360"/>
      </w:pPr>
      <w:rPr>
        <w:rFonts w:ascii="Courier New" w:hAnsi="Courier New" w:cs="Courier New" w:hint="default"/>
      </w:rPr>
    </w:lvl>
    <w:lvl w:ilvl="8" w:tplc="40090005" w:tentative="1">
      <w:start w:val="1"/>
      <w:numFmt w:val="bullet"/>
      <w:lvlText w:val=""/>
      <w:lvlJc w:val="left"/>
      <w:pPr>
        <w:ind w:left="8021" w:hanging="360"/>
      </w:pPr>
      <w:rPr>
        <w:rFonts w:ascii="Wingdings" w:hAnsi="Wingdings" w:hint="default"/>
      </w:rPr>
    </w:lvl>
  </w:abstractNum>
  <w:abstractNum w:abstractNumId="23">
    <w:nsid w:val="5C2117E4"/>
    <w:multiLevelType w:val="hybridMultilevel"/>
    <w:tmpl w:val="34DC4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CD100A7"/>
    <w:multiLevelType w:val="hybridMultilevel"/>
    <w:tmpl w:val="895E439C"/>
    <w:lvl w:ilvl="0" w:tplc="426EC46C">
      <w:start w:val="1"/>
      <w:numFmt w:val="lowerLetter"/>
      <w:lvlText w:val="%1)"/>
      <w:lvlJc w:val="left"/>
      <w:pPr>
        <w:ind w:left="1452" w:hanging="360"/>
      </w:pPr>
      <w:rPr>
        <w:rFonts w:asciiTheme="minorHAnsi" w:eastAsiaTheme="minorHAnsi" w:hAnsiTheme="minorHAnsi" w:cstheme="minorBidi"/>
      </w:rPr>
    </w:lvl>
    <w:lvl w:ilvl="1" w:tplc="40090019" w:tentative="1">
      <w:start w:val="1"/>
      <w:numFmt w:val="lowerLetter"/>
      <w:lvlText w:val="%2."/>
      <w:lvlJc w:val="left"/>
      <w:pPr>
        <w:ind w:left="2172" w:hanging="360"/>
      </w:pPr>
    </w:lvl>
    <w:lvl w:ilvl="2" w:tplc="4009001B" w:tentative="1">
      <w:start w:val="1"/>
      <w:numFmt w:val="lowerRoman"/>
      <w:lvlText w:val="%3."/>
      <w:lvlJc w:val="right"/>
      <w:pPr>
        <w:ind w:left="2892" w:hanging="180"/>
      </w:pPr>
    </w:lvl>
    <w:lvl w:ilvl="3" w:tplc="4009000F" w:tentative="1">
      <w:start w:val="1"/>
      <w:numFmt w:val="decimal"/>
      <w:lvlText w:val="%4."/>
      <w:lvlJc w:val="left"/>
      <w:pPr>
        <w:ind w:left="3612" w:hanging="360"/>
      </w:pPr>
    </w:lvl>
    <w:lvl w:ilvl="4" w:tplc="40090019" w:tentative="1">
      <w:start w:val="1"/>
      <w:numFmt w:val="lowerLetter"/>
      <w:lvlText w:val="%5."/>
      <w:lvlJc w:val="left"/>
      <w:pPr>
        <w:ind w:left="4332" w:hanging="360"/>
      </w:pPr>
    </w:lvl>
    <w:lvl w:ilvl="5" w:tplc="4009001B" w:tentative="1">
      <w:start w:val="1"/>
      <w:numFmt w:val="lowerRoman"/>
      <w:lvlText w:val="%6."/>
      <w:lvlJc w:val="right"/>
      <w:pPr>
        <w:ind w:left="5052" w:hanging="180"/>
      </w:pPr>
    </w:lvl>
    <w:lvl w:ilvl="6" w:tplc="4009000F" w:tentative="1">
      <w:start w:val="1"/>
      <w:numFmt w:val="decimal"/>
      <w:lvlText w:val="%7."/>
      <w:lvlJc w:val="left"/>
      <w:pPr>
        <w:ind w:left="5772" w:hanging="360"/>
      </w:pPr>
    </w:lvl>
    <w:lvl w:ilvl="7" w:tplc="40090019" w:tentative="1">
      <w:start w:val="1"/>
      <w:numFmt w:val="lowerLetter"/>
      <w:lvlText w:val="%8."/>
      <w:lvlJc w:val="left"/>
      <w:pPr>
        <w:ind w:left="6492" w:hanging="360"/>
      </w:pPr>
    </w:lvl>
    <w:lvl w:ilvl="8" w:tplc="4009001B" w:tentative="1">
      <w:start w:val="1"/>
      <w:numFmt w:val="lowerRoman"/>
      <w:lvlText w:val="%9."/>
      <w:lvlJc w:val="right"/>
      <w:pPr>
        <w:ind w:left="7212" w:hanging="180"/>
      </w:pPr>
    </w:lvl>
  </w:abstractNum>
  <w:abstractNum w:abstractNumId="25">
    <w:nsid w:val="5D4F5C59"/>
    <w:multiLevelType w:val="hybridMultilevel"/>
    <w:tmpl w:val="10C0FD2A"/>
    <w:lvl w:ilvl="0" w:tplc="2684FED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6">
    <w:nsid w:val="604D3855"/>
    <w:multiLevelType w:val="hybridMultilevel"/>
    <w:tmpl w:val="CA36F484"/>
    <w:lvl w:ilvl="0" w:tplc="2684FED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69A350F3"/>
    <w:multiLevelType w:val="hybridMultilevel"/>
    <w:tmpl w:val="8EC6BC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9D849B5"/>
    <w:multiLevelType w:val="hybridMultilevel"/>
    <w:tmpl w:val="CB724816"/>
    <w:lvl w:ilvl="0" w:tplc="4009000B">
      <w:start w:val="1"/>
      <w:numFmt w:val="bullet"/>
      <w:lvlText w:val=""/>
      <w:lvlJc w:val="left"/>
      <w:pPr>
        <w:ind w:left="1491" w:hanging="360"/>
      </w:pPr>
      <w:rPr>
        <w:rFonts w:ascii="Wingdings" w:hAnsi="Wingdings" w:hint="default"/>
      </w:rPr>
    </w:lvl>
    <w:lvl w:ilvl="1" w:tplc="40090003" w:tentative="1">
      <w:start w:val="1"/>
      <w:numFmt w:val="bullet"/>
      <w:lvlText w:val="o"/>
      <w:lvlJc w:val="left"/>
      <w:pPr>
        <w:ind w:left="2211" w:hanging="360"/>
      </w:pPr>
      <w:rPr>
        <w:rFonts w:ascii="Courier New" w:hAnsi="Courier New" w:cs="Courier New" w:hint="default"/>
      </w:rPr>
    </w:lvl>
    <w:lvl w:ilvl="2" w:tplc="40090005" w:tentative="1">
      <w:start w:val="1"/>
      <w:numFmt w:val="bullet"/>
      <w:lvlText w:val=""/>
      <w:lvlJc w:val="left"/>
      <w:pPr>
        <w:ind w:left="2931" w:hanging="360"/>
      </w:pPr>
      <w:rPr>
        <w:rFonts w:ascii="Wingdings" w:hAnsi="Wingdings" w:hint="default"/>
      </w:rPr>
    </w:lvl>
    <w:lvl w:ilvl="3" w:tplc="40090001" w:tentative="1">
      <w:start w:val="1"/>
      <w:numFmt w:val="bullet"/>
      <w:lvlText w:val=""/>
      <w:lvlJc w:val="left"/>
      <w:pPr>
        <w:ind w:left="3651" w:hanging="360"/>
      </w:pPr>
      <w:rPr>
        <w:rFonts w:ascii="Symbol" w:hAnsi="Symbol" w:hint="default"/>
      </w:rPr>
    </w:lvl>
    <w:lvl w:ilvl="4" w:tplc="40090003" w:tentative="1">
      <w:start w:val="1"/>
      <w:numFmt w:val="bullet"/>
      <w:lvlText w:val="o"/>
      <w:lvlJc w:val="left"/>
      <w:pPr>
        <w:ind w:left="4371" w:hanging="360"/>
      </w:pPr>
      <w:rPr>
        <w:rFonts w:ascii="Courier New" w:hAnsi="Courier New" w:cs="Courier New" w:hint="default"/>
      </w:rPr>
    </w:lvl>
    <w:lvl w:ilvl="5" w:tplc="40090005" w:tentative="1">
      <w:start w:val="1"/>
      <w:numFmt w:val="bullet"/>
      <w:lvlText w:val=""/>
      <w:lvlJc w:val="left"/>
      <w:pPr>
        <w:ind w:left="5091" w:hanging="360"/>
      </w:pPr>
      <w:rPr>
        <w:rFonts w:ascii="Wingdings" w:hAnsi="Wingdings" w:hint="default"/>
      </w:rPr>
    </w:lvl>
    <w:lvl w:ilvl="6" w:tplc="40090001" w:tentative="1">
      <w:start w:val="1"/>
      <w:numFmt w:val="bullet"/>
      <w:lvlText w:val=""/>
      <w:lvlJc w:val="left"/>
      <w:pPr>
        <w:ind w:left="5811" w:hanging="360"/>
      </w:pPr>
      <w:rPr>
        <w:rFonts w:ascii="Symbol" w:hAnsi="Symbol" w:hint="default"/>
      </w:rPr>
    </w:lvl>
    <w:lvl w:ilvl="7" w:tplc="40090003" w:tentative="1">
      <w:start w:val="1"/>
      <w:numFmt w:val="bullet"/>
      <w:lvlText w:val="o"/>
      <w:lvlJc w:val="left"/>
      <w:pPr>
        <w:ind w:left="6531" w:hanging="360"/>
      </w:pPr>
      <w:rPr>
        <w:rFonts w:ascii="Courier New" w:hAnsi="Courier New" w:cs="Courier New" w:hint="default"/>
      </w:rPr>
    </w:lvl>
    <w:lvl w:ilvl="8" w:tplc="40090005" w:tentative="1">
      <w:start w:val="1"/>
      <w:numFmt w:val="bullet"/>
      <w:lvlText w:val=""/>
      <w:lvlJc w:val="left"/>
      <w:pPr>
        <w:ind w:left="7251" w:hanging="360"/>
      </w:pPr>
      <w:rPr>
        <w:rFonts w:ascii="Wingdings" w:hAnsi="Wingdings" w:hint="default"/>
      </w:rPr>
    </w:lvl>
  </w:abstractNum>
  <w:abstractNum w:abstractNumId="29">
    <w:nsid w:val="74A242DB"/>
    <w:multiLevelType w:val="hybridMultilevel"/>
    <w:tmpl w:val="086EC81A"/>
    <w:lvl w:ilvl="0" w:tplc="2684FED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786B7EE2"/>
    <w:multiLevelType w:val="hybridMultilevel"/>
    <w:tmpl w:val="DEF868C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8733494"/>
    <w:multiLevelType w:val="hybridMultilevel"/>
    <w:tmpl w:val="C428C6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3"/>
  </w:num>
  <w:num w:numId="2">
    <w:abstractNumId w:val="21"/>
  </w:num>
  <w:num w:numId="3">
    <w:abstractNumId w:val="24"/>
  </w:num>
  <w:num w:numId="4">
    <w:abstractNumId w:val="4"/>
  </w:num>
  <w:num w:numId="5">
    <w:abstractNumId w:val="13"/>
  </w:num>
  <w:num w:numId="6">
    <w:abstractNumId w:val="9"/>
  </w:num>
  <w:num w:numId="7">
    <w:abstractNumId w:val="28"/>
  </w:num>
  <w:num w:numId="8">
    <w:abstractNumId w:val="8"/>
  </w:num>
  <w:num w:numId="9">
    <w:abstractNumId w:val="2"/>
  </w:num>
  <w:num w:numId="10">
    <w:abstractNumId w:val="22"/>
  </w:num>
  <w:num w:numId="11">
    <w:abstractNumId w:val="16"/>
  </w:num>
  <w:num w:numId="12">
    <w:abstractNumId w:val="20"/>
  </w:num>
  <w:num w:numId="13">
    <w:abstractNumId w:val="11"/>
  </w:num>
  <w:num w:numId="14">
    <w:abstractNumId w:val="12"/>
  </w:num>
  <w:num w:numId="15">
    <w:abstractNumId w:val="0"/>
  </w:num>
  <w:num w:numId="16">
    <w:abstractNumId w:val="17"/>
  </w:num>
  <w:num w:numId="17">
    <w:abstractNumId w:val="18"/>
  </w:num>
  <w:num w:numId="18">
    <w:abstractNumId w:val="14"/>
  </w:num>
  <w:num w:numId="19">
    <w:abstractNumId w:val="15"/>
  </w:num>
  <w:num w:numId="20">
    <w:abstractNumId w:val="31"/>
  </w:num>
  <w:num w:numId="21">
    <w:abstractNumId w:val="30"/>
  </w:num>
  <w:num w:numId="22">
    <w:abstractNumId w:val="10"/>
  </w:num>
  <w:num w:numId="23">
    <w:abstractNumId w:val="7"/>
  </w:num>
  <w:num w:numId="24">
    <w:abstractNumId w:val="29"/>
  </w:num>
  <w:num w:numId="25">
    <w:abstractNumId w:val="26"/>
  </w:num>
  <w:num w:numId="26">
    <w:abstractNumId w:val="6"/>
  </w:num>
  <w:num w:numId="27">
    <w:abstractNumId w:val="25"/>
  </w:num>
  <w:num w:numId="28">
    <w:abstractNumId w:val="27"/>
  </w:num>
  <w:num w:numId="29">
    <w:abstractNumId w:val="1"/>
  </w:num>
  <w:num w:numId="30">
    <w:abstractNumId w:val="3"/>
  </w:num>
  <w:num w:numId="31">
    <w:abstractNumId w:val="19"/>
  </w:num>
  <w:num w:numId="3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MbcwNTMwMDUyswAiMyUdpeDU4uLM/DyQAvNaAHQagrMsAAAA"/>
  </w:docVars>
  <w:rsids>
    <w:rsidRoot w:val="00666493"/>
    <w:rsid w:val="00000916"/>
    <w:rsid w:val="00023A42"/>
    <w:rsid w:val="00031390"/>
    <w:rsid w:val="00032A29"/>
    <w:rsid w:val="00033813"/>
    <w:rsid w:val="00034547"/>
    <w:rsid w:val="00042565"/>
    <w:rsid w:val="000433E7"/>
    <w:rsid w:val="00047D90"/>
    <w:rsid w:val="0005053D"/>
    <w:rsid w:val="000547BC"/>
    <w:rsid w:val="00057678"/>
    <w:rsid w:val="000579AA"/>
    <w:rsid w:val="000622C4"/>
    <w:rsid w:val="00062F2E"/>
    <w:rsid w:val="00083DAB"/>
    <w:rsid w:val="0009471F"/>
    <w:rsid w:val="000A1B64"/>
    <w:rsid w:val="000A648E"/>
    <w:rsid w:val="000B3177"/>
    <w:rsid w:val="000C285D"/>
    <w:rsid w:val="000D2C3E"/>
    <w:rsid w:val="000D2C7C"/>
    <w:rsid w:val="000D3E59"/>
    <w:rsid w:val="000E1263"/>
    <w:rsid w:val="000E1B5A"/>
    <w:rsid w:val="000F5FD1"/>
    <w:rsid w:val="000F681F"/>
    <w:rsid w:val="00120C3C"/>
    <w:rsid w:val="001340CB"/>
    <w:rsid w:val="001354D8"/>
    <w:rsid w:val="00136EC9"/>
    <w:rsid w:val="00137B0E"/>
    <w:rsid w:val="00150F7B"/>
    <w:rsid w:val="00152E61"/>
    <w:rsid w:val="001973CF"/>
    <w:rsid w:val="001C4F21"/>
    <w:rsid w:val="001D0039"/>
    <w:rsid w:val="001E0CF0"/>
    <w:rsid w:val="001F1A6B"/>
    <w:rsid w:val="002265F0"/>
    <w:rsid w:val="002314C5"/>
    <w:rsid w:val="00235D70"/>
    <w:rsid w:val="00240D98"/>
    <w:rsid w:val="002552DC"/>
    <w:rsid w:val="00276100"/>
    <w:rsid w:val="0028516C"/>
    <w:rsid w:val="002A0815"/>
    <w:rsid w:val="002B4CC3"/>
    <w:rsid w:val="002C54F4"/>
    <w:rsid w:val="002E3549"/>
    <w:rsid w:val="002E59F7"/>
    <w:rsid w:val="002E679B"/>
    <w:rsid w:val="002F079B"/>
    <w:rsid w:val="002F26E7"/>
    <w:rsid w:val="002F56C8"/>
    <w:rsid w:val="00306379"/>
    <w:rsid w:val="00315603"/>
    <w:rsid w:val="003164BF"/>
    <w:rsid w:val="00325065"/>
    <w:rsid w:val="003335E3"/>
    <w:rsid w:val="003353DF"/>
    <w:rsid w:val="00336365"/>
    <w:rsid w:val="00345540"/>
    <w:rsid w:val="003514CD"/>
    <w:rsid w:val="00355F52"/>
    <w:rsid w:val="00356DFD"/>
    <w:rsid w:val="003847C2"/>
    <w:rsid w:val="003873E5"/>
    <w:rsid w:val="00393E5C"/>
    <w:rsid w:val="003B47C7"/>
    <w:rsid w:val="003C07E3"/>
    <w:rsid w:val="003C3BF9"/>
    <w:rsid w:val="003D3374"/>
    <w:rsid w:val="003D790F"/>
    <w:rsid w:val="003E767C"/>
    <w:rsid w:val="003F4AF3"/>
    <w:rsid w:val="003F7EB7"/>
    <w:rsid w:val="00400D46"/>
    <w:rsid w:val="0040512C"/>
    <w:rsid w:val="00423ECD"/>
    <w:rsid w:val="00470570"/>
    <w:rsid w:val="00474BEF"/>
    <w:rsid w:val="00485860"/>
    <w:rsid w:val="004865F6"/>
    <w:rsid w:val="00497017"/>
    <w:rsid w:val="004A381F"/>
    <w:rsid w:val="004D7CC3"/>
    <w:rsid w:val="00513C17"/>
    <w:rsid w:val="00514EE5"/>
    <w:rsid w:val="00523E69"/>
    <w:rsid w:val="00545F81"/>
    <w:rsid w:val="00555C04"/>
    <w:rsid w:val="005568AC"/>
    <w:rsid w:val="00562462"/>
    <w:rsid w:val="0057140E"/>
    <w:rsid w:val="0058375C"/>
    <w:rsid w:val="005911EC"/>
    <w:rsid w:val="0059464D"/>
    <w:rsid w:val="00595A8C"/>
    <w:rsid w:val="005A02BD"/>
    <w:rsid w:val="005A2B70"/>
    <w:rsid w:val="005A735E"/>
    <w:rsid w:val="005B6DB4"/>
    <w:rsid w:val="005C6BD7"/>
    <w:rsid w:val="00601433"/>
    <w:rsid w:val="00613ED0"/>
    <w:rsid w:val="00616630"/>
    <w:rsid w:val="0062467B"/>
    <w:rsid w:val="00637C41"/>
    <w:rsid w:val="00640CC8"/>
    <w:rsid w:val="00653074"/>
    <w:rsid w:val="00666493"/>
    <w:rsid w:val="006667B6"/>
    <w:rsid w:val="00677729"/>
    <w:rsid w:val="006A5FC3"/>
    <w:rsid w:val="006C1AB5"/>
    <w:rsid w:val="007018CD"/>
    <w:rsid w:val="00704CFE"/>
    <w:rsid w:val="007106D7"/>
    <w:rsid w:val="007246F8"/>
    <w:rsid w:val="00731249"/>
    <w:rsid w:val="007453AA"/>
    <w:rsid w:val="0079482C"/>
    <w:rsid w:val="007C0F5F"/>
    <w:rsid w:val="007E201C"/>
    <w:rsid w:val="008015CC"/>
    <w:rsid w:val="008276D6"/>
    <w:rsid w:val="0083009C"/>
    <w:rsid w:val="00835AD1"/>
    <w:rsid w:val="00835ED2"/>
    <w:rsid w:val="00837318"/>
    <w:rsid w:val="00845509"/>
    <w:rsid w:val="008459EA"/>
    <w:rsid w:val="00845DCA"/>
    <w:rsid w:val="00866B24"/>
    <w:rsid w:val="008869CC"/>
    <w:rsid w:val="00890C67"/>
    <w:rsid w:val="00894F30"/>
    <w:rsid w:val="008B118C"/>
    <w:rsid w:val="008B302A"/>
    <w:rsid w:val="008C496A"/>
    <w:rsid w:val="008E423D"/>
    <w:rsid w:val="009143AD"/>
    <w:rsid w:val="00916DED"/>
    <w:rsid w:val="00943D93"/>
    <w:rsid w:val="009456ED"/>
    <w:rsid w:val="00964EC3"/>
    <w:rsid w:val="00965002"/>
    <w:rsid w:val="00966C24"/>
    <w:rsid w:val="00973216"/>
    <w:rsid w:val="009768DD"/>
    <w:rsid w:val="0098675C"/>
    <w:rsid w:val="009A33A7"/>
    <w:rsid w:val="009A79A6"/>
    <w:rsid w:val="009B7755"/>
    <w:rsid w:val="009D045D"/>
    <w:rsid w:val="009D4976"/>
    <w:rsid w:val="009D68DD"/>
    <w:rsid w:val="009F5839"/>
    <w:rsid w:val="00A10500"/>
    <w:rsid w:val="00A242B9"/>
    <w:rsid w:val="00A24980"/>
    <w:rsid w:val="00A362EE"/>
    <w:rsid w:val="00A5489F"/>
    <w:rsid w:val="00A75C85"/>
    <w:rsid w:val="00A8234D"/>
    <w:rsid w:val="00A94BEB"/>
    <w:rsid w:val="00AA3870"/>
    <w:rsid w:val="00AB1232"/>
    <w:rsid w:val="00AC6ECA"/>
    <w:rsid w:val="00AD38F9"/>
    <w:rsid w:val="00AE1AE6"/>
    <w:rsid w:val="00AF2A33"/>
    <w:rsid w:val="00B0008A"/>
    <w:rsid w:val="00B1162F"/>
    <w:rsid w:val="00B11D1D"/>
    <w:rsid w:val="00B129AA"/>
    <w:rsid w:val="00B2757D"/>
    <w:rsid w:val="00B3145A"/>
    <w:rsid w:val="00B33DB0"/>
    <w:rsid w:val="00B35E3E"/>
    <w:rsid w:val="00B4700B"/>
    <w:rsid w:val="00B555C4"/>
    <w:rsid w:val="00B629CA"/>
    <w:rsid w:val="00B721D4"/>
    <w:rsid w:val="00B93A73"/>
    <w:rsid w:val="00BA106C"/>
    <w:rsid w:val="00BA6EE0"/>
    <w:rsid w:val="00BD4418"/>
    <w:rsid w:val="00BF2ECC"/>
    <w:rsid w:val="00C4563B"/>
    <w:rsid w:val="00C54E50"/>
    <w:rsid w:val="00C65C63"/>
    <w:rsid w:val="00C71C47"/>
    <w:rsid w:val="00C7296C"/>
    <w:rsid w:val="00C8615A"/>
    <w:rsid w:val="00C86676"/>
    <w:rsid w:val="00C94CAA"/>
    <w:rsid w:val="00CA72BE"/>
    <w:rsid w:val="00CF2E4A"/>
    <w:rsid w:val="00D17456"/>
    <w:rsid w:val="00D21AAF"/>
    <w:rsid w:val="00D34853"/>
    <w:rsid w:val="00D4147E"/>
    <w:rsid w:val="00D52088"/>
    <w:rsid w:val="00D52444"/>
    <w:rsid w:val="00D56397"/>
    <w:rsid w:val="00D617C1"/>
    <w:rsid w:val="00D64382"/>
    <w:rsid w:val="00D753A5"/>
    <w:rsid w:val="00DA499A"/>
    <w:rsid w:val="00DB0E36"/>
    <w:rsid w:val="00DC4B86"/>
    <w:rsid w:val="00DE4D79"/>
    <w:rsid w:val="00DE5E61"/>
    <w:rsid w:val="00DF1809"/>
    <w:rsid w:val="00E1474E"/>
    <w:rsid w:val="00E24859"/>
    <w:rsid w:val="00E46678"/>
    <w:rsid w:val="00E607ED"/>
    <w:rsid w:val="00E72E5A"/>
    <w:rsid w:val="00E81DF1"/>
    <w:rsid w:val="00E84DB9"/>
    <w:rsid w:val="00EC035B"/>
    <w:rsid w:val="00EC0E05"/>
    <w:rsid w:val="00ED0A73"/>
    <w:rsid w:val="00EF737B"/>
    <w:rsid w:val="00F16602"/>
    <w:rsid w:val="00F4439A"/>
    <w:rsid w:val="00F45362"/>
    <w:rsid w:val="00F50A85"/>
    <w:rsid w:val="00F51545"/>
    <w:rsid w:val="00F67425"/>
    <w:rsid w:val="00F85227"/>
    <w:rsid w:val="00F95B9D"/>
    <w:rsid w:val="00FA0908"/>
    <w:rsid w:val="00FA396F"/>
    <w:rsid w:val="00FD367F"/>
    <w:rsid w:val="00FF3E41"/>
    <w:rsid w:val="00FF65E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colormenu v:ext="edit" fillcolor="none [3052]"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38F9"/>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38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38F9"/>
  </w:style>
  <w:style w:type="paragraph" w:styleId="Footer">
    <w:name w:val="footer"/>
    <w:basedOn w:val="Normal"/>
    <w:link w:val="FooterChar"/>
    <w:uiPriority w:val="99"/>
    <w:semiHidden/>
    <w:unhideWhenUsed/>
    <w:rsid w:val="00AD38F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D38F9"/>
  </w:style>
  <w:style w:type="paragraph" w:styleId="BalloonText">
    <w:name w:val="Balloon Text"/>
    <w:basedOn w:val="Normal"/>
    <w:link w:val="BalloonTextChar"/>
    <w:uiPriority w:val="99"/>
    <w:semiHidden/>
    <w:unhideWhenUsed/>
    <w:rsid w:val="00AD38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38F9"/>
    <w:rPr>
      <w:rFonts w:ascii="Tahoma" w:hAnsi="Tahoma" w:cs="Tahoma"/>
      <w:sz w:val="16"/>
      <w:szCs w:val="16"/>
    </w:rPr>
  </w:style>
  <w:style w:type="paragraph" w:styleId="ListParagraph">
    <w:name w:val="List Paragraph"/>
    <w:basedOn w:val="Normal"/>
    <w:uiPriority w:val="34"/>
    <w:qFormat/>
    <w:rsid w:val="003B47C7"/>
    <w:pPr>
      <w:ind w:left="720"/>
      <w:contextualSpacing/>
    </w:pPr>
  </w:style>
  <w:style w:type="table" w:styleId="TableGrid">
    <w:name w:val="Table Grid"/>
    <w:basedOn w:val="TableNormal"/>
    <w:uiPriority w:val="59"/>
    <w:rsid w:val="00EF737B"/>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43D93"/>
    <w:rPr>
      <w:color w:val="808080"/>
    </w:rPr>
  </w:style>
  <w:style w:type="paragraph" w:customStyle="1" w:styleId="Default">
    <w:name w:val="Default"/>
    <w:rsid w:val="00AA3870"/>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ghtShading1">
    <w:name w:val="Light Shading1"/>
    <w:basedOn w:val="TableNormal"/>
    <w:uiPriority w:val="60"/>
    <w:rsid w:val="0000091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unhideWhenUsed/>
    <w:rsid w:val="0000091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A33A7"/>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67797550">
      <w:bodyDiv w:val="1"/>
      <w:marLeft w:val="0"/>
      <w:marRight w:val="0"/>
      <w:marTop w:val="0"/>
      <w:marBottom w:val="0"/>
      <w:divBdr>
        <w:top w:val="none" w:sz="0" w:space="0" w:color="auto"/>
        <w:left w:val="none" w:sz="0" w:space="0" w:color="auto"/>
        <w:bottom w:val="none" w:sz="0" w:space="0" w:color="auto"/>
        <w:right w:val="none" w:sz="0" w:space="0" w:color="auto"/>
      </w:divBdr>
      <w:divsChild>
        <w:div w:id="2133547248">
          <w:marLeft w:val="0"/>
          <w:marRight w:val="0"/>
          <w:marTop w:val="0"/>
          <w:marBottom w:val="0"/>
          <w:divBdr>
            <w:top w:val="none" w:sz="0" w:space="0" w:color="auto"/>
            <w:left w:val="none" w:sz="0" w:space="0" w:color="auto"/>
            <w:bottom w:val="none" w:sz="0" w:space="0" w:color="auto"/>
            <w:right w:val="none" w:sz="0" w:space="0" w:color="auto"/>
          </w:divBdr>
        </w:div>
        <w:div w:id="482281384">
          <w:marLeft w:val="0"/>
          <w:marRight w:val="0"/>
          <w:marTop w:val="0"/>
          <w:marBottom w:val="0"/>
          <w:divBdr>
            <w:top w:val="none" w:sz="0" w:space="0" w:color="auto"/>
            <w:left w:val="none" w:sz="0" w:space="0" w:color="auto"/>
            <w:bottom w:val="none" w:sz="0" w:space="0" w:color="auto"/>
            <w:right w:val="none" w:sz="0" w:space="0" w:color="auto"/>
          </w:divBdr>
        </w:div>
        <w:div w:id="977219783">
          <w:marLeft w:val="0"/>
          <w:marRight w:val="0"/>
          <w:marTop w:val="0"/>
          <w:marBottom w:val="0"/>
          <w:divBdr>
            <w:top w:val="none" w:sz="0" w:space="0" w:color="auto"/>
            <w:left w:val="none" w:sz="0" w:space="0" w:color="auto"/>
            <w:bottom w:val="none" w:sz="0" w:space="0" w:color="auto"/>
            <w:right w:val="none" w:sz="0" w:space="0" w:color="auto"/>
          </w:divBdr>
        </w:div>
        <w:div w:id="1175723460">
          <w:marLeft w:val="0"/>
          <w:marRight w:val="0"/>
          <w:marTop w:val="0"/>
          <w:marBottom w:val="0"/>
          <w:divBdr>
            <w:top w:val="none" w:sz="0" w:space="0" w:color="auto"/>
            <w:left w:val="none" w:sz="0" w:space="0" w:color="auto"/>
            <w:bottom w:val="none" w:sz="0" w:space="0" w:color="auto"/>
            <w:right w:val="none" w:sz="0" w:space="0" w:color="auto"/>
          </w:divBdr>
        </w:div>
      </w:divsChild>
    </w:div>
    <w:div w:id="926110691">
      <w:bodyDiv w:val="1"/>
      <w:marLeft w:val="0"/>
      <w:marRight w:val="0"/>
      <w:marTop w:val="0"/>
      <w:marBottom w:val="0"/>
      <w:divBdr>
        <w:top w:val="none" w:sz="0" w:space="0" w:color="auto"/>
        <w:left w:val="none" w:sz="0" w:space="0" w:color="auto"/>
        <w:bottom w:val="none" w:sz="0" w:space="0" w:color="auto"/>
        <w:right w:val="none" w:sz="0" w:space="0" w:color="auto"/>
      </w:divBdr>
      <w:divsChild>
        <w:div w:id="1609846953">
          <w:marLeft w:val="0"/>
          <w:marRight w:val="0"/>
          <w:marTop w:val="0"/>
          <w:marBottom w:val="0"/>
          <w:divBdr>
            <w:top w:val="none" w:sz="0" w:space="0" w:color="auto"/>
            <w:left w:val="none" w:sz="0" w:space="0" w:color="auto"/>
            <w:bottom w:val="none" w:sz="0" w:space="0" w:color="auto"/>
            <w:right w:val="none" w:sz="0" w:space="0" w:color="auto"/>
          </w:divBdr>
        </w:div>
        <w:div w:id="35350594">
          <w:marLeft w:val="0"/>
          <w:marRight w:val="0"/>
          <w:marTop w:val="0"/>
          <w:marBottom w:val="0"/>
          <w:divBdr>
            <w:top w:val="none" w:sz="0" w:space="0" w:color="auto"/>
            <w:left w:val="none" w:sz="0" w:space="0" w:color="auto"/>
            <w:bottom w:val="none" w:sz="0" w:space="0" w:color="auto"/>
            <w:right w:val="none" w:sz="0" w:space="0" w:color="auto"/>
          </w:divBdr>
        </w:div>
        <w:div w:id="1608195597">
          <w:marLeft w:val="0"/>
          <w:marRight w:val="0"/>
          <w:marTop w:val="0"/>
          <w:marBottom w:val="0"/>
          <w:divBdr>
            <w:top w:val="none" w:sz="0" w:space="0" w:color="auto"/>
            <w:left w:val="none" w:sz="0" w:space="0" w:color="auto"/>
            <w:bottom w:val="none" w:sz="0" w:space="0" w:color="auto"/>
            <w:right w:val="none" w:sz="0" w:space="0" w:color="auto"/>
          </w:divBdr>
        </w:div>
        <w:div w:id="1660498192">
          <w:marLeft w:val="0"/>
          <w:marRight w:val="0"/>
          <w:marTop w:val="0"/>
          <w:marBottom w:val="0"/>
          <w:divBdr>
            <w:top w:val="none" w:sz="0" w:space="0" w:color="auto"/>
            <w:left w:val="none" w:sz="0" w:space="0" w:color="auto"/>
            <w:bottom w:val="none" w:sz="0" w:space="0" w:color="auto"/>
            <w:right w:val="none" w:sz="0" w:space="0" w:color="auto"/>
          </w:divBdr>
        </w:div>
      </w:divsChild>
    </w:div>
    <w:div w:id="1180043910">
      <w:bodyDiv w:val="1"/>
      <w:marLeft w:val="0"/>
      <w:marRight w:val="0"/>
      <w:marTop w:val="0"/>
      <w:marBottom w:val="0"/>
      <w:divBdr>
        <w:top w:val="none" w:sz="0" w:space="0" w:color="auto"/>
        <w:left w:val="none" w:sz="0" w:space="0" w:color="auto"/>
        <w:bottom w:val="none" w:sz="0" w:space="0" w:color="auto"/>
        <w:right w:val="none" w:sz="0" w:space="0" w:color="auto"/>
      </w:divBdr>
      <w:divsChild>
        <w:div w:id="1998223553">
          <w:marLeft w:val="0"/>
          <w:marRight w:val="0"/>
          <w:marTop w:val="0"/>
          <w:marBottom w:val="0"/>
          <w:divBdr>
            <w:top w:val="none" w:sz="0" w:space="0" w:color="auto"/>
            <w:left w:val="none" w:sz="0" w:space="0" w:color="auto"/>
            <w:bottom w:val="none" w:sz="0" w:space="0" w:color="auto"/>
            <w:right w:val="none" w:sz="0" w:space="0" w:color="auto"/>
          </w:divBdr>
        </w:div>
        <w:div w:id="537670437">
          <w:marLeft w:val="0"/>
          <w:marRight w:val="0"/>
          <w:marTop w:val="0"/>
          <w:marBottom w:val="0"/>
          <w:divBdr>
            <w:top w:val="none" w:sz="0" w:space="0" w:color="auto"/>
            <w:left w:val="none" w:sz="0" w:space="0" w:color="auto"/>
            <w:bottom w:val="none" w:sz="0" w:space="0" w:color="auto"/>
            <w:right w:val="none" w:sz="0" w:space="0" w:color="auto"/>
          </w:divBdr>
        </w:div>
        <w:div w:id="808597779">
          <w:marLeft w:val="0"/>
          <w:marRight w:val="0"/>
          <w:marTop w:val="0"/>
          <w:marBottom w:val="0"/>
          <w:divBdr>
            <w:top w:val="none" w:sz="0" w:space="0" w:color="auto"/>
            <w:left w:val="none" w:sz="0" w:space="0" w:color="auto"/>
            <w:bottom w:val="none" w:sz="0" w:space="0" w:color="auto"/>
            <w:right w:val="none" w:sz="0" w:space="0" w:color="auto"/>
          </w:divBdr>
        </w:div>
        <w:div w:id="491338411">
          <w:marLeft w:val="0"/>
          <w:marRight w:val="0"/>
          <w:marTop w:val="0"/>
          <w:marBottom w:val="0"/>
          <w:divBdr>
            <w:top w:val="none" w:sz="0" w:space="0" w:color="auto"/>
            <w:left w:val="none" w:sz="0" w:space="0" w:color="auto"/>
            <w:bottom w:val="none" w:sz="0" w:space="0" w:color="auto"/>
            <w:right w:val="none" w:sz="0" w:space="0" w:color="auto"/>
          </w:divBdr>
        </w:div>
      </w:divsChild>
    </w:div>
    <w:div w:id="2000034265">
      <w:bodyDiv w:val="1"/>
      <w:marLeft w:val="0"/>
      <w:marRight w:val="0"/>
      <w:marTop w:val="0"/>
      <w:marBottom w:val="0"/>
      <w:divBdr>
        <w:top w:val="none" w:sz="0" w:space="0" w:color="auto"/>
        <w:left w:val="none" w:sz="0" w:space="0" w:color="auto"/>
        <w:bottom w:val="none" w:sz="0" w:space="0" w:color="auto"/>
        <w:right w:val="none" w:sz="0" w:space="0" w:color="auto"/>
      </w:divBdr>
      <w:divsChild>
        <w:div w:id="268392392">
          <w:marLeft w:val="0"/>
          <w:marRight w:val="0"/>
          <w:marTop w:val="0"/>
          <w:marBottom w:val="0"/>
          <w:divBdr>
            <w:top w:val="none" w:sz="0" w:space="0" w:color="auto"/>
            <w:left w:val="none" w:sz="0" w:space="0" w:color="auto"/>
            <w:bottom w:val="none" w:sz="0" w:space="0" w:color="auto"/>
            <w:right w:val="none" w:sz="0" w:space="0" w:color="auto"/>
          </w:divBdr>
        </w:div>
        <w:div w:id="912083345">
          <w:marLeft w:val="0"/>
          <w:marRight w:val="0"/>
          <w:marTop w:val="0"/>
          <w:marBottom w:val="0"/>
          <w:divBdr>
            <w:top w:val="none" w:sz="0" w:space="0" w:color="auto"/>
            <w:left w:val="none" w:sz="0" w:space="0" w:color="auto"/>
            <w:bottom w:val="none" w:sz="0" w:space="0" w:color="auto"/>
            <w:right w:val="none" w:sz="0" w:space="0" w:color="auto"/>
          </w:divBdr>
        </w:div>
        <w:div w:id="1563563883">
          <w:marLeft w:val="0"/>
          <w:marRight w:val="0"/>
          <w:marTop w:val="0"/>
          <w:marBottom w:val="0"/>
          <w:divBdr>
            <w:top w:val="none" w:sz="0" w:space="0" w:color="auto"/>
            <w:left w:val="none" w:sz="0" w:space="0" w:color="auto"/>
            <w:bottom w:val="none" w:sz="0" w:space="0" w:color="auto"/>
            <w:right w:val="none" w:sz="0" w:space="0" w:color="auto"/>
          </w:divBdr>
        </w:div>
        <w:div w:id="2139102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dl.acm.org/doi/10.1145/3038912.3052676" TargetMode="External"/><Relationship Id="rId3" Type="http://schemas.openxmlformats.org/officeDocument/2006/relationships/styles" Target="styles.xml"/><Relationship Id="rId21" Type="http://schemas.openxmlformats.org/officeDocument/2006/relationships/hyperlink" Target="https://github.com/66aditya99/Data-Analysis-IIT-Jodhpur-Internship"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www.journals.elsevier.com/computers-in-human-behavior" TargetMode="External"/><Relationship Id="rId2" Type="http://schemas.openxmlformats.org/officeDocument/2006/relationships/numbering" Target="numbering.xml"/><Relationship Id="rId16" Type="http://schemas.openxmlformats.org/officeDocument/2006/relationships/hyperlink" Target="IIT%20Jodhpur%20Internship/latest%20dataset%20Smartphone%20addiction/S1Dataset.csv" TargetMode="External"/><Relationship Id="rId20" Type="http://schemas.openxmlformats.org/officeDocument/2006/relationships/image" Target="media/image11.png"/><Relationship Id="rId29" Type="http://schemas.openxmlformats.org/officeDocument/2006/relationships/hyperlink" Target="http://studentlife.cs.dartmouth.ed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ta.mendeley.com/datasets/gdyw68pbs5/1" TargetMode="External"/><Relationship Id="rId24" Type="http://schemas.openxmlformats.org/officeDocument/2006/relationships/hyperlink" Target="http://dx.doi.org/10.1016/j.cobeha.2017.07.018"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hyperlink" Target="https://journals.plos.org/plosone/article?id=10.1371/journal.pone.0182239"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hyperlink" Target="https://www.journals.elsevier.com/pervasive-and-mobile-computing"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20BD2A-AEA8-4B84-8A25-57D826EFC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TotalTime>
  <Pages>9</Pages>
  <Words>2314</Words>
  <Characters>13192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Digital Design Project</vt:lpstr>
    </vt:vector>
  </TitlesOfParts>
  <Company/>
  <LinksUpToDate>false</LinksUpToDate>
  <CharactersWithSpaces>15476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Design Project</dc:title>
  <dc:creator>Shree</dc:creator>
  <cp:lastModifiedBy>Asus</cp:lastModifiedBy>
  <cp:revision>7</cp:revision>
  <cp:lastPrinted>2020-10-23T06:06:00Z</cp:lastPrinted>
  <dcterms:created xsi:type="dcterms:W3CDTF">2020-10-24T11:16:00Z</dcterms:created>
  <dcterms:modified xsi:type="dcterms:W3CDTF">2022-04-10T08:41:00Z</dcterms:modified>
</cp:coreProperties>
</file>