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6paqxu8wtr4" w:id="0"/>
      <w:bookmarkEnd w:id="0"/>
      <w:r w:rsidDel="00000000" w:rsidR="00000000" w:rsidRPr="00000000">
        <w:rPr>
          <w:rtl w:val="0"/>
        </w:rPr>
        <w:t xml:space="preserve">Tool Analysis Summary — ACME Project (Round 3 data source)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Synthesised from the 12 JSON exports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mcl_Tool.zip</w:t>
      </w:r>
      <w:r w:rsidDel="00000000" w:rsidR="00000000" w:rsidRPr="00000000">
        <w:rPr>
          <w:rtl w:val="0"/>
        </w:rPr>
        <w:t xml:space="preserve"> (Tool snapshot dated </w:t>
      </w:r>
      <w:r w:rsidDel="00000000" w:rsidR="00000000" w:rsidRPr="00000000">
        <w:rPr>
          <w:b w:val="1"/>
          <w:bCs w:val="1"/>
          <w:rtl w:val="0"/>
        </w:rPr>
        <w:t xml:space="preserve">2026-05-21</w:t>
      </w:r>
      <w:r w:rsidDel="00000000" w:rsidR="00000000" w:rsidRPr="00000000">
        <w:rPr>
          <w:rtl w:val="0"/>
        </w:rPr>
        <w:t xml:space="preserve">). This is now the </w:t>
      </w:r>
      <w:r w:rsidDel="00000000" w:rsidR="00000000" w:rsidRPr="00000000">
        <w:rPr>
          <w:b w:val="1"/>
          <w:bCs w:val="1"/>
          <w:rtl w:val="0"/>
        </w:rPr>
        <w:t xml:space="preserve">authoritative inventory</w:t>
      </w:r>
      <w:r w:rsidDel="00000000" w:rsidR="00000000" w:rsidRPr="00000000">
        <w:rPr>
          <w:rtl w:val="0"/>
        </w:rPr>
        <w:t xml:space="preserve"> for the legacy platform; earlier RAG-derived numbers in HLD/SRS were a subset.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e1050p1njw9" w:id="1"/>
      <w:bookmarkEnd w:id="1"/>
      <w:r w:rsidDel="00000000" w:rsidR="00000000" w:rsidRPr="00000000">
        <w:rPr>
          <w:rtl w:val="0"/>
        </w:rPr>
        <w:t xml:space="preserve">Source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(mainframe code-analysis)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ACME</w:t>
            </w:r>
            <w:r w:rsidDel="00000000" w:rsidR="00000000" w:rsidRPr="00000000">
              <w:rPr>
                <w:rtl w:val="0"/>
              </w:rPr>
              <w:t xml:space="preserve"> (source path prefix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acme-code/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 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2026-05-21T08:35:00Z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Files inspected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JSON exports, ~45 MB uncompressed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 inside Tool 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C:\Tool\Tool-node\common-data\upload\ACME\main_sources\acme-code\…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k5sjn7b0n2kw" w:id="2"/>
      <w:bookmarkEnd w:id="2"/>
      <w:r w:rsidDel="00000000" w:rsidR="00000000" w:rsidRPr="00000000">
        <w:rPr>
          <w:rtl w:val="0"/>
        </w:rPr>
        <w:t xml:space="preserve">Source-tree layout (from Tool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ObjectFullName</w:t>
      </w:r>
      <w:r w:rsidDel="00000000" w:rsidR="00000000" w:rsidRPr="00000000">
        <w:rPr>
          <w:rtl w:val="0"/>
        </w:rPr>
        <w:t xml:space="preserve"> paths)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acme-code/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DB2P.PERM.DCLGEN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DCLGENs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(DG*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copybooks)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ds.perm.proclib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JCL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acme.perm.jcl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JCL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sclm.perm.prod.copy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SCLM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copybook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sclm.perm.prod.copyproc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SCLM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sclm.perm.prod.source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SCLM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(COBOL)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sw.perm.jcl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(division/site-specific)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JCL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SCLM</w:t>
      </w:r>
      <w:r w:rsidDel="00000000" w:rsidR="00000000" w:rsidRPr="00000000">
        <w:rPr>
          <w:rtl w:val="0"/>
        </w:rPr>
        <w:t xml:space="preserve"> is IBM's Software Configuration &amp; Library Manager — the legacy mainframe equivalent of a VCS. All production source lives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sclm.perm.prod.*</w:t>
      </w:r>
      <w:r w:rsidDel="00000000" w:rsidR="00000000" w:rsidRPr="00000000">
        <w:rPr>
          <w:rtl w:val="0"/>
        </w:rPr>
        <w:t xml:space="preserve"> libraries.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xmlm53illegh" w:id="3"/>
      <w:bookmarkEnd w:id="3"/>
      <w:r w:rsidDel="00000000" w:rsidR="00000000" w:rsidRPr="00000000">
        <w:rPr>
          <w:rtl w:val="0"/>
        </w:rPr>
        <w:t xml:space="preserve">Inventory by technology &amp; artifact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Total </w:t>
      </w:r>
      <w:r w:rsidDel="00000000" w:rsidR="00000000" w:rsidRPr="00000000">
        <w:rPr>
          <w:b w:val="1"/>
          <w:bCs w:val="1"/>
          <w:rtl w:val="0"/>
        </w:rPr>
        <w:t xml:space="preserve">378,615 LoC across 3,157 objects</w:t>
      </w:r>
      <w:r w:rsidDel="00000000" w:rsidR="00000000" w:rsidRPr="00000000">
        <w:rPr>
          <w:rtl w:val="0"/>
        </w:rPr>
        <w:t xml:space="preserve"> (Tool count). Headline counts (table reproduced verbatim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MCL_Lines_of_Code_Per_Technology_Artifact*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CICS 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Transaction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CICS 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 CICS Transient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CICS 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 CICS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CICS 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CICS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Cobol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80,836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Cobol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Batch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95,731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Cobol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84,914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Cobol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Transactional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104,144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Cobol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File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4,842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Cobol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Cobol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Utility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Cobol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MQ Utility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MQ 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Subscriber IBM MQ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Procedure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z/OS JCL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JCL 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5,886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z/OS JCL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JCL Procedure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2,258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z/OS JCL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FTP Utility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z/OS JCL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 JCL Procedure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z/OS JCL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JCL Data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z/OS JCL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PDS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z/OS JCL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GDG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z/OS JCL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Temporary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z/OS JCL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KSDS VSAM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z/OS JCL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ESDS VSAM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z/OS JCL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Missing-Unknown JCL Control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 z/OS JCL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Procedure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378,615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t5tnfnfe3ub2" w:id="4"/>
      <w:bookmarkEnd w:id="4"/>
      <w:r w:rsidDel="00000000" w:rsidR="00000000" w:rsidRPr="00000000">
        <w:rPr>
          <w:rtl w:val="0"/>
        </w:rPr>
        <w:t xml:space="preserve">Observations vs. RAG-derived numbers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 (round 1/2)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(round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"Distinct COBOL programs"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311 = 123 batch + 143 program + 45 transactional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RAG count was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only top-level COBOL executables</w:t>
            </w:r>
            <w:r w:rsidDel="00000000" w:rsidR="00000000" w:rsidRPr="00000000">
              <w:rPr>
                <w:rtl w:val="0"/>
              </w:rPr>
              <w:t xml:space="preserve">, very close — but missed copybooks (612), procedures (136), and the full CICS surface (4 transactions + 45 transactional COBOL + 56 maps).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LoC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378,615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KSDS VSAM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"not surfaced"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New. Each is a divisional master family member.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CICS 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(just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MCCSM55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Huge correction — the online surface is far wider.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GDG Datasets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surfaced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— Generation Data Groups for batch-step output rotation.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 from top-10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full referenced-but-not-defined DB2 schema is much larger; 220 tables are referenced from ACME code but their DDL lives outside the analysed scope.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qiol5ylpj1no" w:id="5"/>
      <w:bookmarkEnd w:id="5"/>
      <w:r w:rsidDel="00000000" w:rsidR="00000000" w:rsidRPr="00000000">
        <w:rPr>
          <w:rtl w:val="0"/>
        </w:rPr>
        <w:t xml:space="preserve">All 62 JCL Jobs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This is the complete batch orchestration layer. Cross-references to BP added.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Likely 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DLZBSTRT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Starts CICS transaction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DLZB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MCBSM01J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BP-002/003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Highest-edge BSM job</w:t>
            </w:r>
            <w:r w:rsidDel="00000000" w:rsidR="00000000" w:rsidRPr="00000000">
              <w:rPr>
                <w:rtl w:val="0"/>
              </w:rPr>
              <w:t xml:space="preserve"> (CC=486, LOC=14,552, ObjectCount=645).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MCBSM50J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BP-002/003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CC=274.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MCBSM52J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Vendor sync (CC=196).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MCBSM70J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MCBSM72J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deals.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MCCAD01J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MCCAD62J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MCCAD65J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MCCAD66J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MCCAD98J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BP-001/004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 (Computerized Allowance Data) cycle.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MCCBT01J</w:t>
            </w:r>
            <w:r w:rsidDel="00000000" w:rsidR="00000000" w:rsidRPr="00000000">
              <w:rPr>
                <w:rtl w:val="0"/>
              </w:rPr>
              <w:t xml:space="preserve"> (×2 entries),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MCCBT03J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MCCBT06J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MCCBT08J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Cigarette deal batch family (full pipeline).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MCCIC01J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MCCIC02J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MCCIC20J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MCCIC90J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CIC*</w:t>
            </w:r>
            <w:r w:rsidDel="00000000" w:rsidR="00000000" w:rsidRPr="00000000">
              <w:rPr>
                <w:rtl w:val="0"/>
              </w:rPr>
              <w:t xml:space="preserve"> family — unknown business function (Customer Info Center? Cigarette? Confirm with SME).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MCCST24J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Future-cost extract.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MCCST50J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MQ pipeline batch driver (CC=71).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MCCST62J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MCCST63J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MCCST70J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MCCST96J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Costing batch cycle.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MCDL656J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Per-division enrichment fan-out (CC=298, LOC=13,268).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MCDLS50J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MCDLS51J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MCDLS52J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MCDLS54J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MCDLS60J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Deal-services cycle.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MCM9014J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MCM9091J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M9*</w:t>
            </w:r>
            <w:r w:rsidDel="00000000" w:rsidR="00000000" w:rsidRPr="00000000">
              <w:rPr>
                <w:rtl w:val="0"/>
              </w:rPr>
              <w:t xml:space="preserve"> family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[CODMOD]</w:t>
            </w:r>
            <w:r w:rsidDel="00000000" w:rsidR="00000000" w:rsidRPr="00000000">
              <w:rPr>
                <w:rtl w:val="0"/>
              </w:rPr>
              <w:t xml:space="preserve"> business function.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MCRPR50J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Highest-complexity job in the entire platform</w:t>
            </w:r>
            <w:r w:rsidDel="00000000" w:rsidR="00000000" w:rsidRPr="00000000">
              <w:rPr>
                <w:rtl w:val="0"/>
              </w:rPr>
              <w:t xml:space="preserve"> (CC=553, LOC=20,938, ObjectCount=919).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MCRPR55J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 Modeler Report driver.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MCRPR56J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 rule expiration/archival.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MCRPR58J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MCRPR59J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PP cycle jobs.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MCRPR65J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 rule processing + error reclassification.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MCRPR70J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MCRPR71J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MCRPR74J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PP cycle jobs (CC=73, 302, 105).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MCRPR77J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XXRPR77P</w:t>
            </w:r>
            <w:r w:rsidDel="00000000" w:rsidR="00000000" w:rsidRPr="00000000">
              <w:rPr>
                <w:rtl w:val="0"/>
              </w:rPr>
              <w:t xml:space="preserve"> for rule processing with conditional execution.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MCRPR85J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 Modeler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'BI2'</w:t>
            </w:r>
            <w:r w:rsidDel="00000000" w:rsidR="00000000" w:rsidRPr="00000000">
              <w:rPr>
                <w:rtl w:val="0"/>
              </w:rPr>
              <w:t xml:space="preserve"> driver.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MCRPR86J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PP cycle job.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MCRPR99J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High-edge PP job (CC=92).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SWCST64J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SWDEI60J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BP-001/004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Division-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</w:t>
            </w:r>
            <w:r w:rsidDel="00000000" w:rsidR="00000000" w:rsidRPr="00000000">
              <w:rPr>
                <w:rtl w:val="0"/>
              </w:rPr>
              <w:t xml:space="preserve"> specific costing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DEI</w:t>
            </w:r>
            <w:r w:rsidDel="00000000" w:rsidR="00000000" w:rsidRPr="00000000">
              <w:rPr>
                <w:rtl w:val="0"/>
              </w:rPr>
              <w:t xml:space="preserve"> jobs.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XXCST64J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Standalone costing batch.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XXD2137J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D*</w:t>
            </w:r>
            <w:r w:rsidDel="00000000" w:rsidR="00000000" w:rsidRPr="00000000">
              <w:rPr>
                <w:rtl w:val="0"/>
              </w:rPr>
              <w:t xml:space="preserve">-bearing JCL job (CC=416, LOC=8,785) — likely deal-related.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XXDEI60J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DEI*</w:t>
            </w:r>
            <w:r w:rsidDel="00000000" w:rsidR="00000000" w:rsidRPr="00000000">
              <w:rPr>
                <w:rtl w:val="0"/>
              </w:rPr>
              <w:t xml:space="preserve"> job (likely Division Element Inventory or similar).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XXDL650J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XXDL664J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XXDL670J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XXDL745J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Deal-cycle jobs (CC=247, 264, 101, 334).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XXDLS02J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XXDLS06J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XXDLS07J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Deal-services batches (CC=80 for 07J).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XXDLSDLY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deal-cycle job</w:t>
            </w:r>
            <w:r w:rsidDel="00000000" w:rsidR="00000000" w:rsidRPr="00000000">
              <w:rPr>
                <w:rtl w:val="0"/>
              </w:rPr>
              <w:t xml:space="preserve"> (CC=375, LOC=11,646).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XXDLSEOP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End-of-Period deal-cycle job</w:t>
            </w:r>
            <w:r w:rsidDel="00000000" w:rsidR="00000000" w:rsidRPr="00000000">
              <w:rPr>
                <w:rtl w:val="0"/>
              </w:rPr>
              <w:t xml:space="preserve"> (CC=343, LOC=12,594).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XXDLSWKY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Weekly deal-cycle job</w:t>
            </w:r>
            <w:r w:rsidDel="00000000" w:rsidR="00000000" w:rsidRPr="00000000">
              <w:rPr>
                <w:rtl w:val="0"/>
              </w:rPr>
              <w:t xml:space="preserve"> (CC=414, LOC=14,693).</w:t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ensej6xtdf69" w:id="6"/>
      <w:bookmarkEnd w:id="6"/>
      <w:r w:rsidDel="00000000" w:rsidR="00000000" w:rsidRPr="00000000">
        <w:rPr>
          <w:rtl w:val="0"/>
        </w:rPr>
        <w:t xml:space="preserve">Transaction complexity (top 30 by Cyclomatic Complexity)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(86 JCL transactions total; sum CC=7,591, sum LOC=306,022, sum ObjectCount=14,146.)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Obj#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MCRPR50J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20,938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MCBSM01J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14,552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XXD2137J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8,785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XXDLSWKY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14,693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XXDLSDLY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11,646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XXDLSEOP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12,594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XXDL745J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10,083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MCRPR71J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12,972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MCDL656J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13,268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MCBSM50J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9,415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XXDL664J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8,123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XXDL650J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8,287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MCBSM52J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6,157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MCCAD65J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6,448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MCDLS54J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5,457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MCDLS52J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4,288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XXDL702P</w:t>
            </w:r>
            <w:r w:rsidDel="00000000" w:rsidR="00000000" w:rsidRPr="00000000">
              <w:rPr>
                <w:rtl w:val="0"/>
              </w:rPr>
              <w:t xml:space="preserve"> (proc)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2,397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MCRPR56J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3,425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MCCST70J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4,440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MCRPR74J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4,126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MCDLS51J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3,505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XXDL670J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4,928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MCRPR99J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2,306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XXDL701P</w:t>
            </w:r>
            <w:r w:rsidDel="00000000" w:rsidR="00000000" w:rsidRPr="00000000">
              <w:rPr>
                <w:rtl w:val="0"/>
              </w:rPr>
              <w:t xml:space="preserve"> (proc)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4,940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XXDLS07J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3,854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MCRPR70J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5,263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MCM9091J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5,447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MCCST50J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2,717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MCCAD62J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2,143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XXDLV01P</w:t>
            </w:r>
            <w:r w:rsidDel="00000000" w:rsidR="00000000" w:rsidRPr="00000000">
              <w:rPr>
                <w:rtl w:val="0"/>
              </w:rPr>
              <w:t xml:space="preserve"> (proc)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1,882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</w:tr>
    </w:tbl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600" w:right="600" w:firstLine="0"/>
        <w:rPr/>
      </w:pPr>
      <w:r w:rsidDel="00000000" w:rsidR="00000000" w:rsidRPr="00000000">
        <w:rPr>
          <w:rtl w:val="0"/>
        </w:rPr>
        <w:t xml:space="preserve">Legend: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</w:t>
      </w:r>
      <w:r w:rsidDel="00000000" w:rsidR="00000000" w:rsidRPr="00000000">
        <w:rPr>
          <w:rtl w:val="0"/>
        </w:rPr>
        <w:t xml:space="preserve"> = Cyclomatic Complexity;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</w:t>
      </w:r>
      <w:r w:rsidDel="00000000" w:rsidR="00000000" w:rsidRPr="00000000">
        <w:rPr>
          <w:rtl w:val="0"/>
        </w:rPr>
        <w:t xml:space="preserve"> = Essential Complexity;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</w:t>
      </w:r>
      <w:r w:rsidDel="00000000" w:rsidR="00000000" w:rsidRPr="00000000">
        <w:rPr>
          <w:rtl w:val="0"/>
        </w:rPr>
        <w:t xml:space="preserve"> = Integration Complexity;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</w:t>
      </w:r>
      <w:r w:rsidDel="00000000" w:rsidR="00000000" w:rsidRPr="00000000">
        <w:rPr>
          <w:rtl w:val="0"/>
        </w:rPr>
        <w:t xml:space="preserve"> = Lines of Code;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Obj#</w:t>
      </w:r>
      <w:r w:rsidDel="00000000" w:rsidR="00000000" w:rsidRPr="00000000">
        <w:rPr>
          <w:rtl w:val="0"/>
        </w:rPr>
        <w:t xml:space="preserve"> = number of distinct objects referenced in this transaction's static call graph.</w:t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arhlwmx83fxy" w:id="7"/>
      <w:bookmarkEnd w:id="7"/>
      <w:r w:rsidDel="00000000" w:rsidR="00000000" w:rsidRPr="00000000">
        <w:rPr>
          <w:rtl w:val="0"/>
        </w:rPr>
        <w:t xml:space="preserve">All 45 Cobol Transactional (CICS) Programs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D21**</w:t>
            </w:r>
            <w:r w:rsidDel="00000000" w:rsidR="00000000" w:rsidRPr="00000000">
              <w:rPr>
                <w:rtl w:val="0"/>
              </w:rPr>
              <w:t xml:space="preserve"> (41 programs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bulk of the online surface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D2105, D2109, D2110, D2111, D2112, D2113, D2115, D2116, D2118, D2119, D2121, D2122, D2123, D2126, D2127, D2128, D2131, D2135, D2136, D2138, D2139, D2141, D2142, D2143, D2145, D2146, D2147, D2149, D2157, D2161, D2162, D2171, D2173, D2174, D2175, D2178, D2184, D2187, D2188, D2198, D2199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Deal capture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D8050</w:t>
            </w:r>
            <w:r w:rsidDel="00000000" w:rsidR="00000000" w:rsidRPr="00000000">
              <w:rPr>
                <w:rtl w:val="0"/>
              </w:rPr>
              <w:t xml:space="preserve"> (BP-002)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/ MQ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MCCST50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MCCST51</w:t>
            </w:r>
            <w:r w:rsidDel="00000000" w:rsidR="00000000" w:rsidRPr="00000000">
              <w:rPr>
                <w:rtl w:val="0"/>
              </w:rPr>
              <w:t xml:space="preserve"> (BP-004)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MCCST55</w:t>
            </w:r>
            <w:r w:rsidDel="00000000" w:rsidR="00000000" w:rsidRPr="00000000">
              <w:rPr>
                <w:rtl w:val="0"/>
              </w:rPr>
              <w:t xml:space="preserve"> (BP-004)</w:t>
            </w:r>
          </w:p>
        </w:tc>
      </w:tr>
    </w:tbl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Major reclassification: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D2112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D2122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D2138</w:t>
      </w:r>
      <w:r w:rsidDel="00000000" w:rsidR="00000000" w:rsidRPr="00000000">
        <w:rPr>
          <w:rtl w:val="0"/>
        </w:rPr>
        <w:t xml:space="preserve"> — previously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[RAG]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[CORPUS-EMPTY]</w:t>
      </w:r>
      <w:r w:rsidDel="00000000" w:rsidR="00000000" w:rsidRPr="00000000">
        <w:rPr>
          <w:rtl w:val="0"/>
        </w:rPr>
        <w:t xml:space="preserve"> and assumed to be utilities — are actually </w:t>
      </w:r>
      <w:r w:rsidDel="00000000" w:rsidR="00000000" w:rsidRPr="00000000">
        <w:rPr>
          <w:b w:val="1"/>
          <w:bCs w:val="1"/>
          <w:rtl w:val="0"/>
        </w:rPr>
        <w:t xml:space="preserve">CICS transactional programs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D21**</w:t>
      </w:r>
      <w:r w:rsidDel="00000000" w:rsidR="00000000" w:rsidRPr="00000000">
        <w:rPr>
          <w:rtl w:val="0"/>
        </w:rPr>
        <w:t xml:space="preserve"> family is the platform's deal-domain online surface (and likely the screens behind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MCCSM55</w:t>
      </w:r>
      <w:r w:rsidDel="00000000" w:rsidR="00000000" w:rsidRPr="00000000">
        <w:rPr>
          <w:rtl w:val="0"/>
        </w:rPr>
        <w:t xml:space="preserve"> and 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MCCS***</w:t>
      </w:r>
      <w:r w:rsidDel="00000000" w:rsidR="00000000" w:rsidRPr="00000000">
        <w:rPr>
          <w:rtl w:val="0"/>
        </w:rPr>
        <w:t xml:space="preserve"> maps).</w:t>
      </w:r>
    </w:p>
    <w:p w:rsidR="00000000" w:rsidDel="00000000" w:rsidP="00000000" w:rsidRDefault="00000000" w:rsidRPr="00000000" w14:paraId="00000203">
      <w:pPr>
        <w:pStyle w:val="Heading2"/>
        <w:rPr/>
      </w:pPr>
      <w:bookmarkStart w:colFirst="0" w:colLast="0" w:name="_3968jjrc3ejt" w:id="8"/>
      <w:bookmarkEnd w:id="8"/>
      <w:r w:rsidDel="00000000" w:rsidR="00000000" w:rsidRPr="00000000">
        <w:rPr>
          <w:rtl w:val="0"/>
        </w:rPr>
        <w:t xml:space="preserve">Top-20 most-active DataSources (Tool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MCL_Number_of_linked_transactions_per_data_source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Tool gives full SELECT / INSERT / UPDATE / DELETE breakdowns — vastly more useful than the RAG "programs touching it" count.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/ DataSource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DIVMSTRDI1D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7,465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7,465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(RO)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DIV_ITEM_PACK_DE1I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4,112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4,112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(RO)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SYSDUMMY1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4,044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4,044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DB2 std utility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APPL_SYS_PARM_AP1S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2,536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2,040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 + checkpoint writes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DT_JS1A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2,262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2,262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master (RO)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UIN_ITEM_DE6C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2,069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+ rare 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PP_RQST_PP3C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Heavy mutation</w:t>
            </w:r>
            <w:r w:rsidDel="00000000" w:rsidR="00000000" w:rsidRPr="00000000">
              <w:rPr>
                <w:rtl w:val="0"/>
              </w:rPr>
              <w:t xml:space="preserve"> — PP request lifecycle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DEALDM1X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1,874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1,514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Deal data mart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PP_CUST_ITEM_PP2C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1,667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Highest insert+delete churn</w:t>
            </w:r>
            <w:r w:rsidDel="00000000" w:rsidR="00000000" w:rsidRPr="00000000">
              <w:rPr>
                <w:rtl w:val="0"/>
              </w:rPr>
              <w:t xml:space="preserve"> — PP cust×item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PP_RULE_PP1R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1,623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PP_CUST_GRP_PP1G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1,335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 customer groups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VNDR_MSTR_VN1A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Vendor master (RO read pattern dominant)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DIV_CUST_CU1Q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1,149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Division customer (write-heavy)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ITM_COST_CNTL_DE9E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1,072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CUST_CLS_CU2A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classification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ITM_COST_DE8E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ITM_BILL_COST_DE6E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bill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CLS_GRP_DESC_CU2B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group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CUST_XREF_CU1X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xref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PP_ALLOC_PP2A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 allocation</w:t>
            </w:r>
          </w:p>
        </w:tc>
      </w:tr>
    </w:tbl>
    <w:p w:rsidR="00000000" w:rsidDel="00000000" w:rsidP="00000000" w:rsidRDefault="00000000" w:rsidRPr="00000000" w14:paraId="00000299">
      <w:pPr>
        <w:pStyle w:val="Heading3"/>
        <w:rPr/>
      </w:pPr>
      <w:bookmarkStart w:colFirst="0" w:colLast="0" w:name="_fl7qfbwixhpx" w:id="9"/>
      <w:bookmarkEnd w:id="9"/>
      <w:r w:rsidDel="00000000" w:rsidR="00000000" w:rsidRPr="00000000">
        <w:rPr>
          <w:rtl w:val="0"/>
        </w:rPr>
        <w:t xml:space="preserve">Top-20 most-referenced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objects (Tool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MCL_Most_Referenced_Data_Objects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(Same dataset list, sorted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NumberOfCalls</w:t>
      </w:r>
      <w:r w:rsidDel="00000000" w:rsidR="00000000" w:rsidRPr="00000000">
        <w:rPr>
          <w:rtl w:val="0"/>
        </w:rPr>
        <w:t xml:space="preserve"> — i.e., distinct call sites; not transaction-volume.)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DS.EMER.LINK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JCL Data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DS.PERM.LINK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JCL Data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DIVMSTRDI1D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DS.PERM.SQLBATCH(SQLINFO)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PDS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APPL_SYS_AP1P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DIV_ITEM_PACK_DE1I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SYSDUMMY1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UIN_ITEM_DE6C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APPL_SYS_PARM_AP1S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VNDR_MSTR_VN1A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&amp;DI2..MSTR.VND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KSDS VSAM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DEALDM1X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ITM_COST_CNTL_DE9E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PENDINGDEALSDM3P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DIVPENDDEALSDM3D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ITEM_VNDR_DE6V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ITEM_UPC_DE6Y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ITEM_GRP_DE1E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ITEM_NUM_T003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GRPPENDDEALDM3G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DS.EMER.LINK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DS.PERM.LINK</w:t>
      </w:r>
      <w:r w:rsidDel="00000000" w:rsidR="00000000" w:rsidRPr="00000000">
        <w:rPr>
          <w:rtl w:val="0"/>
        </w:rPr>
        <w:t xml:space="preserve"> are JCL Data Sets representing the </w:t>
      </w:r>
      <w:r w:rsidDel="00000000" w:rsidR="00000000" w:rsidRPr="00000000">
        <w:rPr>
          <w:b w:val="1"/>
          <w:bCs w:val="1"/>
          <w:rtl w:val="0"/>
        </w:rPr>
        <w:t xml:space="preserve">DB2 plan linkage members</w:t>
      </w:r>
      <w:r w:rsidDel="00000000" w:rsidR="00000000" w:rsidRPr="00000000">
        <w:rPr>
          <w:rtl w:val="0"/>
        </w:rPr>
        <w:t xml:space="preserve"> — the "emergency" and "permanent" plan links used by SQL batch programs. Their presence in every single SQL-using job is why they tie for the top of the call-count list.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DS.PERM.SQLBATCH(SQLINFO)</w:t>
      </w:r>
      <w:r w:rsidDel="00000000" w:rsidR="00000000" w:rsidRPr="00000000">
        <w:rPr>
          <w:rtl w:val="0"/>
        </w:rPr>
        <w:t xml:space="preserve"> is the SQL-batch information PDS member — the shared SQL batch toolkit.</w:t>
      </w:r>
    </w:p>
    <w:p w:rsidR="00000000" w:rsidDel="00000000" w:rsidP="00000000" w:rsidRDefault="00000000" w:rsidRPr="00000000" w14:paraId="000002F4">
      <w:pPr>
        <w:pStyle w:val="Heading2"/>
        <w:rPr/>
      </w:pPr>
      <w:bookmarkStart w:colFirst="0" w:colLast="0" w:name="_mn5vf685yr3o" w:id="10"/>
      <w:bookmarkEnd w:id="10"/>
      <w:r w:rsidDel="00000000" w:rsidR="00000000" w:rsidRPr="00000000">
        <w:rPr>
          <w:rtl w:val="0"/>
        </w:rPr>
        <w:t xml:space="preserve">Top 30 most-referenced OBJECTS (programs / copybooks / procedures)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DBDB2ERL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Canonical DB2 error handler library</w:t>
            </w:r>
            <w:r w:rsidDel="00000000" w:rsidR="00000000" w:rsidRPr="00000000">
              <w:rPr>
                <w:rtl w:val="0"/>
              </w:rPr>
              <w:t xml:space="preserve"> — used by ~all DB2-using programs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DGDI1D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DCLGEN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DIVMSTRDI1D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DB2ERRW2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DB2 error working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DB2ERRP2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DB2 error procedure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DGAP1P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DCLGEN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APPL_SYS_AP1P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DCSWORK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DCS</w:t>
            </w:r>
            <w:r w:rsidDel="00000000" w:rsidR="00000000" w:rsidRPr="00000000">
              <w:rPr>
                <w:rtl w:val="0"/>
              </w:rPr>
              <w:t xml:space="preserve"> working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DB2GDW1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DB2 generic data working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DGDE6C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DCLGEN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UIN_ITEM_DE6C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DB2GDP1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DB2 generic data procedure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DGDE1I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DCLGEN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DIV_ITEM_PACK_DE1I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D0173P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D*</w:t>
            </w:r>
            <w:r w:rsidDel="00000000" w:rsidR="00000000" w:rsidRPr="00000000">
              <w:rPr>
                <w:rtl w:val="0"/>
              </w:rPr>
              <w:t xml:space="preserve"> procedure copybook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DCSHVNDP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DCS host-vendor procedure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DCSFERR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DCS file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DCSCOMX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DCS communication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DCSMCA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DCS ACME area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DCSERRX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DCS error exit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DCSLINK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DCS link area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File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report file 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D0402R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D*</w:t>
            </w:r>
            <w:r w:rsidDel="00000000" w:rsidR="00000000" w:rsidRPr="00000000">
              <w:rPr>
                <w:rtl w:val="0"/>
              </w:rPr>
              <w:t xml:space="preserve"> record copybook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DCSFWHS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DCS warehouse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D0402P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D*</w:t>
            </w:r>
            <w:r w:rsidDel="00000000" w:rsidR="00000000" w:rsidRPr="00000000">
              <w:rPr>
                <w:rtl w:val="0"/>
              </w:rPr>
              <w:t xml:space="preserve"> procedure copybook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DCSFOPR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DCS operator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D2138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Cobol Transactional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(CICS — see note)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DGVN1A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DCLGEN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VNDR_MSTR_VN1A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DGAP1S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DCLGEN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APPL_SYS_PARM_AP1S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DCSKVNDP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DCS keyed vendor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DCSHITMP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DCS host-item procedure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DGDM1X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Cobol CopyBook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DCLGEN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DEALDM1X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XXCAD64P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JCL Procedure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CAD-64 procedure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XXCAD66P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JCL Procedure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CAD-66 procedure</w:t>
            </w:r>
          </w:p>
        </w:tc>
      </w:tr>
    </w:tbl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copybook families dominate</w:t>
      </w:r>
      <w:r w:rsidDel="00000000" w:rsidR="00000000" w:rsidRPr="00000000">
        <w:rPr>
          <w:rtl w:val="0"/>
        </w:rPr>
        <w:t xml:space="preserve"> the cross-cutting layer: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DB2*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DBDB2ERL</w:t>
      </w:r>
      <w:r w:rsidDel="00000000" w:rsidR="00000000" w:rsidRPr="00000000">
        <w:rPr>
          <w:rtl w:val="0"/>
        </w:rPr>
        <w:t xml:space="preserve"> — DB2 connectivity and error handling (the most-called copybook in the platform).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DG*</w:t>
      </w:r>
      <w:r w:rsidDel="00000000" w:rsidR="00000000" w:rsidRPr="00000000">
        <w:rPr>
          <w:rtl w:val="0"/>
        </w:rPr>
        <w:t xml:space="preserve"> — DCLGENs (DB2 table column descriptors)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acme-code/DB2P.PERM.DCLGEN/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DCS*</w:t>
      </w:r>
      <w:r w:rsidDel="00000000" w:rsidR="00000000" w:rsidRPr="00000000">
        <w:rPr>
          <w:rtl w:val="0"/>
        </w:rPr>
        <w:t xml:space="preserve"> — "DCS" subsystem copybooks (working storage, file errors, comms, vendor/item handlers, warehouse, operator). 12+ DCS members in the top 30 alone.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[SME]</w:t>
      </w:r>
      <w:r w:rsidDel="00000000" w:rsidR="00000000" w:rsidRPr="00000000">
        <w:rPr>
          <w:rtl w:val="0"/>
        </w:rPr>
        <w:t xml:space="preserve"> confirm what "DCS" stands for (Data Communication System? Distribution Control System?).</w:t>
      </w:r>
    </w:p>
    <w:p w:rsidR="00000000" w:rsidDel="00000000" w:rsidP="00000000" w:rsidRDefault="00000000" w:rsidRPr="00000000" w14:paraId="00000396">
      <w:pPr>
        <w:pStyle w:val="Heading2"/>
        <w:rPr/>
      </w:pPr>
      <w:bookmarkStart w:colFirst="0" w:colLast="0" w:name="_mg11qhm0da16" w:id="11"/>
      <w:bookmarkEnd w:id="11"/>
      <w:r w:rsidDel="00000000" w:rsidR="00000000" w:rsidRPr="00000000">
        <w:rPr>
          <w:rtl w:val="0"/>
        </w:rPr>
        <w:t xml:space="preserve">Unreferenced objects (dead-code candidates)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JCL Included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(others)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201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JCL Included</w:t>
      </w:r>
      <w:r w:rsidDel="00000000" w:rsidR="00000000" w:rsidRPr="00000000">
        <w:rPr>
          <w:rtl w:val="0"/>
        </w:rPr>
        <w:t xml:space="preserve"> members are not referenced by any other artifact in the analysis scope — modernization candidates for removal pending SME confirmation (some may be templates intentionally orphaned).</w:t>
      </w:r>
    </w:p>
    <w:p w:rsidR="00000000" w:rsidDel="00000000" w:rsidP="00000000" w:rsidRDefault="00000000" w:rsidRPr="00000000" w14:paraId="0000039F">
      <w:pPr>
        <w:pStyle w:val="Heading2"/>
        <w:rPr/>
      </w:pPr>
      <w:bookmarkStart w:colFirst="0" w:colLast="0" w:name="_n0wivdlfgcj3" w:id="12"/>
      <w:bookmarkEnd w:id="12"/>
      <w:r w:rsidDel="00000000" w:rsidR="00000000" w:rsidRPr="00000000">
        <w:rPr>
          <w:rtl w:val="0"/>
        </w:rPr>
        <w:t xml:space="preserve">Relations data (for traceability)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MCL_Relation_between_DataSources_And_Transactions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DataSource ↔ JCL Job, with SELECT/INSERT/UPDATE/DELETE access link types.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MCL_Relation_between_Objects_And_DataSources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(large)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Program ↔ DataSource (Object-level data access).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MCL_Relation_between_Transactions_And_DataSources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(large)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JCL transaction ↔ DataSource.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MCL_Relation_between_Transactions_And_Objects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10,957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JCL transaction ↔ Program/Copybook/Procedure (the call graph by transaction).</w:t>
            </w:r>
          </w:p>
        </w:tc>
      </w:tr>
    </w:tbl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These four files are the raw graph; the summary tables above are derivable from them. Load them into a graph DB (Neo4j or Spanner) to enable per-program / per-table blast-radius queries.</w:t>
      </w:r>
    </w:p>
    <w:p w:rsidR="00000000" w:rsidDel="00000000" w:rsidP="00000000" w:rsidRDefault="00000000" w:rsidRPr="00000000" w14:paraId="000003B1">
      <w:pPr>
        <w:pStyle w:val="Heading2"/>
        <w:rPr/>
      </w:pPr>
      <w:bookmarkStart w:colFirst="0" w:colLast="0" w:name="_s5f2tr6a3ab" w:id="13"/>
      <w:bookmarkEnd w:id="13"/>
      <w:r w:rsidDel="00000000" w:rsidR="00000000" w:rsidRPr="00000000">
        <w:rPr>
          <w:rtl w:val="0"/>
        </w:rPr>
        <w:t xml:space="preserve">Object-level catalog (the "Added/Modified/Deleted" file)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Despite its misleading name,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MCL_Added,_Modified_or_Deleted_Objects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full object inventory</w:t>
      </w:r>
      <w:r w:rsidDel="00000000" w:rsidR="00000000" w:rsidRPr="00000000">
        <w:rPr>
          <w:rtl w:val="0"/>
        </w:rPr>
        <w:t xml:space="preserve"> (38,145 rows) — every Cobol Paragraph (34,405), Cobol Section (64), JCL Step (1,243), and so on.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fields are unpopulated in this snapshot. The file is the right source for per-paragraph-level analysis (e.g., "every paragraph that DECLARE CURSORs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PP_RQST_PP3C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3B3">
      <w:pPr>
        <w:pStyle w:val="Heading2"/>
        <w:rPr/>
      </w:pPr>
      <w:bookmarkStart w:colFirst="0" w:colLast="0" w:name="_eyfn05s3ymqh" w:id="14"/>
      <w:bookmarkEnd w:id="14"/>
      <w:r w:rsidDel="00000000" w:rsidR="00000000" w:rsidRPr="00000000">
        <w:rPr>
          <w:rtl w:val="0"/>
        </w:rPr>
        <w:t xml:space="preserve">Top take-aways for the docs</w:t>
      </w:r>
    </w:p>
    <w:p w:rsidR="00000000" w:rsidDel="00000000" w:rsidP="00000000" w:rsidRDefault="00000000" w:rsidRPr="00000000" w14:paraId="000003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platform is larger than the RAG round suggested.</w:t>
      </w:r>
      <w:r w:rsidDel="00000000" w:rsidR="00000000" w:rsidRPr="00000000">
        <w:rPr>
          <w:rtl w:val="0"/>
        </w:rPr>
        <w:t xml:space="preserve"> 311 COBOL executables matches; but add 612 copybooks, 198 JCL jobs+procs, 56 CICS maps, 220 missing tables, 139 KSDS VSAM, 58 GDGs, 173 PDS. Total LoC </w:t>
      </w:r>
      <w:r w:rsidDel="00000000" w:rsidR="00000000" w:rsidRPr="00000000">
        <w:rPr>
          <w:b w:val="1"/>
          <w:bCs w:val="1"/>
          <w:rtl w:val="0"/>
        </w:rPr>
        <w:t xml:space="preserve">378,615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CICS online surface has 45 transactional programs</w:t>
      </w:r>
      <w:r w:rsidDel="00000000" w:rsidR="00000000" w:rsidRPr="00000000">
        <w:rPr>
          <w:rtl w:val="0"/>
        </w:rPr>
        <w:t xml:space="preserve">, dominated by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D21**</w:t>
      </w:r>
      <w:r w:rsidDel="00000000" w:rsidR="00000000" w:rsidRPr="00000000">
        <w:rPr>
          <w:b w:val="1"/>
          <w:bCs w:val="1"/>
          <w:rtl w:val="0"/>
        </w:rPr>
        <w:t xml:space="preserve"> family (41 programs)</w:t>
      </w:r>
      <w:r w:rsidDel="00000000" w:rsidR="00000000" w:rsidRPr="00000000">
        <w:rPr>
          <w:rtl w:val="0"/>
        </w:rPr>
        <w:t xml:space="preserve">,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D8050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MCCST50/51/55</w:t>
      </w:r>
      <w:r w:rsidDel="00000000" w:rsidR="00000000" w:rsidRPr="00000000">
        <w:rPr>
          <w:rtl w:val="0"/>
        </w:rPr>
        <w:t xml:space="preserve">. There are </w:t>
      </w:r>
      <w:r w:rsidDel="00000000" w:rsidR="00000000" w:rsidRPr="00000000">
        <w:rPr>
          <w:b w:val="1"/>
          <w:bCs w:val="1"/>
          <w:rtl w:val="0"/>
        </w:rPr>
        <w:t xml:space="preserve">56 CICS maps</w:t>
      </w:r>
      <w:r w:rsidDel="00000000" w:rsidR="00000000" w:rsidRPr="00000000">
        <w:rPr>
          <w:rtl w:val="0"/>
        </w:rPr>
        <w:t xml:space="preserve">, not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MCCSM55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MCRPR50J</w:t>
      </w:r>
      <w:r w:rsidDel="00000000" w:rsidR="00000000" w:rsidRPr="00000000">
        <w:rPr>
          <w:b w:val="1"/>
          <w:bCs w:val="1"/>
          <w:rtl w:val="0"/>
        </w:rPr>
        <w:t xml:space="preserve"> (CC=553, LOC=20,938) is the highest-complexity program on the platform</w:t>
      </w:r>
      <w:r w:rsidDel="00000000" w:rsidR="00000000" w:rsidRPr="00000000">
        <w:rPr>
          <w:rtl w:val="0"/>
        </w:rPr>
        <w:t xml:space="preserve"> — single biggest modernization risk.</w:t>
      </w:r>
    </w:p>
    <w:p w:rsidR="00000000" w:rsidDel="00000000" w:rsidP="00000000" w:rsidRDefault="00000000" w:rsidRPr="00000000" w14:paraId="000003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PP cycle is much larger than first thought</w:t>
      </w:r>
      <w:r w:rsidDel="00000000" w:rsidR="00000000" w:rsidRPr="00000000">
        <w:rPr>
          <w:rtl w:val="0"/>
        </w:rPr>
        <w:t xml:space="preserve">: 13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MCRPR*J</w:t>
      </w:r>
      <w:r w:rsidDel="00000000" w:rsidR="00000000" w:rsidRPr="00000000">
        <w:rPr>
          <w:rtl w:val="0"/>
        </w:rPr>
        <w:t xml:space="preserve"> jobs, not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MCRPR55J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MCRPR85J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Daily/Weekly/EOP deal cycles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XXDLSDLY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XXDLSWKY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XXDLSEOP</w:t>
      </w:r>
      <w:r w:rsidDel="00000000" w:rsidR="00000000" w:rsidRPr="00000000">
        <w:rPr>
          <w:rtl w:val="0"/>
        </w:rPr>
        <w:t xml:space="preserve">) are top-5 complexity; they're the temporal heartbeat of the platform.</w:t>
      </w:r>
    </w:p>
    <w:p w:rsidR="00000000" w:rsidDel="00000000" w:rsidP="00000000" w:rsidRDefault="00000000" w:rsidRPr="00000000" w14:paraId="000003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MCCIC*J</w:t>
      </w:r>
      <w:r w:rsidDel="00000000" w:rsidR="00000000" w:rsidRPr="00000000">
        <w:rPr>
          <w:b w:val="1"/>
          <w:bCs w:val="1"/>
          <w:rtl w:val="0"/>
        </w:rPr>
        <w:t xml:space="preserve"> (4 jobs)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MCM9*J</w:t>
      </w:r>
      <w:r w:rsidDel="00000000" w:rsidR="00000000" w:rsidRPr="00000000">
        <w:rPr>
          <w:b w:val="1"/>
          <w:bCs w:val="1"/>
          <w:rtl w:val="0"/>
        </w:rPr>
        <w:t xml:space="preserve"> (2 jobs)</w:t>
      </w:r>
      <w:r w:rsidDel="00000000" w:rsidR="00000000" w:rsidRPr="00000000">
        <w:rPr>
          <w:rtl w:val="0"/>
        </w:rPr>
        <w:t xml:space="preserve"> are entirely new business families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[SME]</w:t>
      </w:r>
      <w:r w:rsidDel="00000000" w:rsidR="00000000" w:rsidRPr="00000000">
        <w:rPr>
          <w:rtl w:val="0"/>
        </w:rPr>
        <w:t xml:space="preserve"> to interview.</w:t>
      </w:r>
    </w:p>
    <w:p w:rsidR="00000000" w:rsidDel="00000000" w:rsidP="00000000" w:rsidRDefault="00000000" w:rsidRPr="00000000" w14:paraId="000003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DBDB2ERL</w:t>
      </w:r>
      <w:r w:rsidDel="00000000" w:rsidR="00000000" w:rsidRPr="00000000">
        <w:rPr>
          <w:b w:val="1"/>
          <w:bCs w:val="1"/>
          <w:rtl w:val="0"/>
        </w:rPr>
        <w:t xml:space="preserve"> is the canonical DB2-error copybook</w:t>
      </w:r>
      <w:r w:rsidDel="00000000" w:rsidR="00000000" w:rsidRPr="00000000">
        <w:rPr>
          <w:rtl w:val="0"/>
        </w:rPr>
        <w:t xml:space="preserve"> (241 call sites). Any modernization of DB2 access starts with replacing this idiom.</w:t>
      </w:r>
    </w:p>
    <w:p w:rsidR="00000000" w:rsidDel="00000000" w:rsidP="00000000" w:rsidRDefault="00000000" w:rsidRPr="00000000" w14:paraId="000003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DCS*</w:t>
      </w:r>
      <w:r w:rsidDel="00000000" w:rsidR="00000000" w:rsidRPr="00000000">
        <w:rPr>
          <w:b w:val="1"/>
          <w:bCs w:val="1"/>
          <w:rtl w:val="0"/>
        </w:rPr>
        <w:t xml:space="preserve"> is a 12+-member shared subsystem copybook library</w:t>
      </w:r>
      <w:r w:rsidDel="00000000" w:rsidR="00000000" w:rsidRPr="00000000">
        <w:rPr>
          <w:rtl w:val="0"/>
        </w:rPr>
        <w:t xml:space="preserve"> — second only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DB2*</w:t>
      </w:r>
      <w:r w:rsidDel="00000000" w:rsidR="00000000" w:rsidRPr="00000000">
        <w:rPr>
          <w:rtl w:val="0"/>
        </w:rPr>
        <w:t xml:space="preserve"> in cross-cutting use;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[SME]</w:t>
      </w:r>
      <w:r w:rsidDel="00000000" w:rsidR="00000000" w:rsidRPr="00000000">
        <w:rPr>
          <w:rtl w:val="0"/>
        </w:rPr>
        <w:t xml:space="preserve"> to name "DCS".</w:t>
      </w:r>
    </w:p>
    <w:p w:rsidR="00000000" w:rsidDel="00000000" w:rsidP="00000000" w:rsidRDefault="00000000" w:rsidRPr="00000000" w14:paraId="000003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MCL_Relation_*</w:t>
      </w:r>
      <w:r w:rsidDel="00000000" w:rsidR="00000000" w:rsidRPr="00000000">
        <w:rPr>
          <w:b w:val="1"/>
          <w:bCs w:val="1"/>
          <w:rtl w:val="0"/>
        </w:rPr>
        <w:t xml:space="preserve"> files give SELECT/INSERT/UPDATE/DELETE breakdowns per (program, table)</w:t>
      </w:r>
      <w:r w:rsidDel="00000000" w:rsidR="00000000" w:rsidRPr="00000000">
        <w:rPr>
          <w:rtl w:val="0"/>
        </w:rPr>
        <w:t xml:space="preserve"> — the data needed for fine-grained DAL modernization sequencing.</w:t>
      </w:r>
    </w:p>
    <w:p w:rsidR="00000000" w:rsidDel="00000000" w:rsidP="00000000" w:rsidRDefault="00000000" w:rsidRPr="00000000" w14:paraId="000003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 unreferenced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JCL Included</w:t>
      </w:r>
      <w:r w:rsidDel="00000000" w:rsidR="00000000" w:rsidRPr="00000000">
        <w:rPr>
          <w:b w:val="1"/>
          <w:bCs w:val="1"/>
          <w:rtl w:val="0"/>
        </w:rPr>
        <w:t xml:space="preserve"> members</w:t>
      </w:r>
      <w:r w:rsidDel="00000000" w:rsidR="00000000" w:rsidRPr="00000000">
        <w:rPr>
          <w:rtl w:val="0"/>
        </w:rPr>
        <w:t xml:space="preserve"> are candidates for removal.</w:t>
      </w:r>
    </w:p>
    <w:p w:rsidR="00000000" w:rsidDel="00000000" w:rsidP="00000000" w:rsidRDefault="00000000" w:rsidRPr="00000000" w14:paraId="000003BE">
      <w:pPr>
        <w:pStyle w:val="Heading2"/>
        <w:rPr/>
      </w:pPr>
      <w:bookmarkStart w:colFirst="0" w:colLast="0" w:name="_rpy3nmyxvjz6" w:id="15"/>
      <w:bookmarkEnd w:id="15"/>
      <w:r w:rsidDel="00000000" w:rsidR="00000000" w:rsidRPr="00000000">
        <w:rPr>
          <w:rtl w:val="0"/>
        </w:rPr>
        <w:t xml:space="preserve">Reproducing this summary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/Users/user/Downloads/mcl_Tool.zip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/tmp/mcl_Tool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print(json.load(open(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'/tmp/mcl_Tool/MCL_Lines_of_Code_Per_Technology_Artifact_2026-05-21T08-35-00Z.json'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