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116" w:rsidRDefault="009550CF">
      <w:pPr>
        <w:rPr>
          <w:lang w:val="zh-CN"/>
        </w:rPr>
      </w:pPr>
      <w:r>
        <w:rPr>
          <w:lang w:val="zh-CN"/>
        </w:rPr>
        <w:t>IPv6</w:t>
      </w:r>
      <w:r>
        <w:rPr>
          <w:lang w:val="zh-CN"/>
        </w:rPr>
        <w:t>地址</w:t>
      </w:r>
      <w:r>
        <w:rPr>
          <w:rFonts w:hint="eastAsia"/>
        </w:rPr>
        <w:t>配置</w:t>
      </w:r>
      <w:r>
        <w:rPr>
          <w:lang w:val="zh-CN"/>
        </w:rPr>
        <w:t>实验</w:t>
      </w:r>
    </w:p>
    <w:p w:rsidR="00CA7116" w:rsidRDefault="00CA7116">
      <w:pPr>
        <w:rPr>
          <w:lang w:val="zh-CN"/>
        </w:rPr>
      </w:pPr>
    </w:p>
    <w:p w:rsidR="00CA7116" w:rsidRDefault="009550CF">
      <w:pPr>
        <w:rPr>
          <w:b/>
          <w:bCs/>
        </w:rPr>
      </w:pPr>
      <w:r>
        <w:rPr>
          <w:rFonts w:hint="eastAsia"/>
          <w:b/>
          <w:bCs/>
        </w:rPr>
        <w:t>IPv6</w:t>
      </w:r>
      <w:r>
        <w:rPr>
          <w:rFonts w:hint="eastAsia"/>
          <w:b/>
          <w:bCs/>
        </w:rPr>
        <w:t>地址获取方式有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种：</w:t>
      </w:r>
    </w:p>
    <w:p w:rsidR="00CA7116" w:rsidRDefault="009550CF">
      <w:r>
        <w:rPr>
          <w:rFonts w:hint="eastAsia"/>
        </w:rPr>
        <w:t>一、</w:t>
      </w:r>
      <w:r>
        <w:rPr>
          <w:rFonts w:hint="eastAsia"/>
        </w:rPr>
        <w:t> </w:t>
      </w:r>
      <w:r>
        <w:rPr>
          <w:rFonts w:hint="eastAsia"/>
        </w:rPr>
        <w:t>无状态地址自动配置（</w:t>
      </w:r>
      <w:r>
        <w:rPr>
          <w:rFonts w:hint="eastAsia"/>
        </w:rPr>
        <w:t>SLAAC</w:t>
      </w:r>
      <w:r>
        <w:rPr>
          <w:rFonts w:hint="eastAsia"/>
        </w:rPr>
        <w:t>）</w:t>
      </w:r>
    </w:p>
    <w:p w:rsidR="00CA7116" w:rsidRDefault="009550CF">
      <w:r>
        <w:rPr>
          <w:rFonts w:hint="eastAsia"/>
        </w:rPr>
        <w:t>二、</w:t>
      </w:r>
      <w:r>
        <w:rPr>
          <w:rFonts w:hint="eastAsia"/>
        </w:rPr>
        <w:t> </w:t>
      </w:r>
      <w:r>
        <w:rPr>
          <w:rFonts w:hint="eastAsia"/>
        </w:rPr>
        <w:t>手动配置</w:t>
      </w:r>
    </w:p>
    <w:p w:rsidR="00CA7116" w:rsidRDefault="009550CF">
      <w:r>
        <w:rPr>
          <w:rFonts w:hint="eastAsia"/>
        </w:rPr>
        <w:t>三、有</w:t>
      </w:r>
      <w:r>
        <w:rPr>
          <w:rFonts w:hint="eastAsia"/>
        </w:rPr>
        <w:t>状态地址自动配置</w:t>
      </w:r>
      <w:r>
        <w:rPr>
          <w:rFonts w:hint="eastAsia"/>
        </w:rPr>
        <w:t>（</w:t>
      </w:r>
      <w:r>
        <w:rPr>
          <w:rFonts w:hint="eastAsia"/>
        </w:rPr>
        <w:t>DHCPv6</w:t>
      </w:r>
      <w:r>
        <w:rPr>
          <w:rFonts w:hint="eastAsia"/>
        </w:rPr>
        <w:t>）</w:t>
      </w:r>
    </w:p>
    <w:p w:rsidR="00CA7116" w:rsidRDefault="00CA7116"/>
    <w:p w:rsidR="00CA7116" w:rsidRDefault="00CA7116"/>
    <w:p w:rsidR="00CA7116" w:rsidRDefault="00CA7116"/>
    <w:p w:rsidR="00CA7116" w:rsidRDefault="009550CF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一、</w:t>
      </w:r>
      <w:r>
        <w:rPr>
          <w:rFonts w:hint="eastAsia"/>
          <w:b/>
          <w:bCs/>
          <w:color w:val="000000" w:themeColor="text1"/>
        </w:rPr>
        <w:t> </w:t>
      </w:r>
      <w:r>
        <w:rPr>
          <w:rFonts w:hint="eastAsia"/>
          <w:b/>
          <w:bCs/>
          <w:color w:val="000000" w:themeColor="text1"/>
        </w:rPr>
        <w:t>无状态地址自动配置（</w:t>
      </w:r>
      <w:r>
        <w:rPr>
          <w:rFonts w:hint="eastAsia"/>
          <w:b/>
          <w:bCs/>
          <w:color w:val="000000" w:themeColor="text1"/>
        </w:rPr>
        <w:t>SLAAC</w:t>
      </w:r>
      <w:r>
        <w:rPr>
          <w:rFonts w:hint="eastAsia"/>
          <w:b/>
          <w:bCs/>
          <w:color w:val="000000" w:themeColor="text1"/>
        </w:rPr>
        <w:t>）</w:t>
      </w:r>
    </w:p>
    <w:p w:rsidR="00CA7116" w:rsidRDefault="009550CF">
      <w:r>
        <w:rPr>
          <w:rFonts w:hint="eastAsia"/>
        </w:rPr>
        <w:t xml:space="preserve">  </w:t>
      </w:r>
      <w:r>
        <w:rPr>
          <w:rFonts w:hint="eastAsia"/>
        </w:rPr>
        <w:t>无状态地址获取，允许设备在没有外部服务器支持的情况下自行生成全球范围唯一的</w:t>
      </w:r>
      <w:r>
        <w:rPr>
          <w:rFonts w:hint="eastAsia"/>
        </w:rPr>
        <w:t>IPv6</w:t>
      </w:r>
      <w:r>
        <w:rPr>
          <w:rFonts w:hint="eastAsia"/>
        </w:rPr>
        <w:t>地址。主要适用于链路本地地址</w:t>
      </w:r>
      <w:r>
        <w:rPr>
          <w:rFonts w:hint="eastAsia"/>
        </w:rPr>
        <w:t xml:space="preserve">: fe80::/10 , </w:t>
      </w:r>
      <w:r>
        <w:rPr>
          <w:rFonts w:hint="eastAsia"/>
        </w:rPr>
        <w:t>后</w:t>
      </w:r>
      <w:r>
        <w:rPr>
          <w:rFonts w:hint="eastAsia"/>
        </w:rPr>
        <w:t>64</w:t>
      </w:r>
      <w:r>
        <w:rPr>
          <w:rFonts w:hint="eastAsia"/>
        </w:rPr>
        <w:t>位的</w:t>
      </w:r>
      <w:proofErr w:type="gramStart"/>
      <w:r>
        <w:rPr>
          <w:rFonts w:hint="eastAsia"/>
        </w:rPr>
        <w:t>主机位</w:t>
      </w:r>
      <w:proofErr w:type="gramEnd"/>
      <w:r>
        <w:rPr>
          <w:rFonts w:hint="eastAsia"/>
        </w:rPr>
        <w:t>遵循</w:t>
      </w:r>
      <w:r>
        <w:rPr>
          <w:rFonts w:hint="eastAsia"/>
        </w:rPr>
        <w:t>EUI-64</w:t>
      </w:r>
      <w:r>
        <w:rPr>
          <w:rFonts w:hint="eastAsia"/>
        </w:rPr>
        <w:t>算法。</w:t>
      </w:r>
    </w:p>
    <w:p w:rsidR="00CA7116" w:rsidRDefault="009550CF">
      <w:r>
        <w:rPr>
          <w:rFonts w:hint="eastAsia"/>
        </w:rPr>
        <w:t>EUI-64</w:t>
      </w:r>
      <w:r>
        <w:rPr>
          <w:rFonts w:hint="eastAsia"/>
        </w:rPr>
        <w:t>算法：</w:t>
      </w:r>
    </w:p>
    <w:p w:rsidR="00CA7116" w:rsidRDefault="009550CF">
      <w:pPr>
        <w:rPr>
          <w:color w:val="0000FF"/>
        </w:rPr>
      </w:pPr>
      <w:r>
        <w:rPr>
          <w:rFonts w:hint="eastAsia"/>
          <w:color w:val="0000FF"/>
        </w:rPr>
        <w:t>第一步：地址分割与插入</w:t>
      </w:r>
    </w:p>
    <w:p w:rsidR="00CA7116" w:rsidRDefault="009550CF">
      <w:pPr>
        <w:ind w:firstLineChars="400" w:firstLine="840"/>
        <w:rPr>
          <w:color w:val="0000FF"/>
        </w:rPr>
      </w:pPr>
      <w:r>
        <w:rPr>
          <w:rFonts w:hint="eastAsia"/>
          <w:color w:val="0000FF"/>
        </w:rPr>
        <w:t>将</w:t>
      </w:r>
      <w:r>
        <w:rPr>
          <w:rFonts w:hint="eastAsia"/>
          <w:color w:val="0000FF"/>
        </w:rPr>
        <w:t>48</w:t>
      </w:r>
      <w:r>
        <w:rPr>
          <w:rFonts w:hint="eastAsia"/>
          <w:color w:val="0000FF"/>
        </w:rPr>
        <w:t>位的</w:t>
      </w:r>
      <w:r>
        <w:rPr>
          <w:rFonts w:hint="eastAsia"/>
          <w:color w:val="0000FF"/>
        </w:rPr>
        <w:t>MAC</w:t>
      </w:r>
      <w:r>
        <w:rPr>
          <w:rFonts w:hint="eastAsia"/>
          <w:color w:val="0000FF"/>
        </w:rPr>
        <w:t>地址从中间分开，例如</w:t>
      </w:r>
      <w:r w:rsidRPr="00E47B50">
        <w:rPr>
          <w:color w:val="0000FF"/>
        </w:rPr>
        <w:t>54-89-98-0F-3C-44</w:t>
      </w:r>
      <w:r>
        <w:rPr>
          <w:rFonts w:hint="eastAsia"/>
          <w:color w:val="0000FF"/>
        </w:rPr>
        <w:t>，然后插入</w:t>
      </w:r>
      <w:r>
        <w:rPr>
          <w:rFonts w:hint="eastAsia"/>
          <w:color w:val="0000FF"/>
        </w:rPr>
        <w:t>FFFE</w:t>
      </w:r>
      <w:r>
        <w:rPr>
          <w:rFonts w:hint="eastAsia"/>
          <w:color w:val="0000FF"/>
        </w:rPr>
        <w:t>，形成</w:t>
      </w:r>
      <w:r w:rsidRPr="00E47B50">
        <w:rPr>
          <w:color w:val="0000FF"/>
        </w:rPr>
        <w:t>54-89-98</w:t>
      </w:r>
      <w:r>
        <w:rPr>
          <w:rFonts w:hint="eastAsia"/>
          <w:color w:val="0000FF"/>
        </w:rPr>
        <w:t>-</w:t>
      </w:r>
      <w:r>
        <w:rPr>
          <w:rFonts w:hint="eastAsia"/>
          <w:color w:val="FF0000"/>
        </w:rPr>
        <w:t>FF-FE</w:t>
      </w:r>
      <w:r w:rsidRPr="00E47B50">
        <w:rPr>
          <w:color w:val="0000FF"/>
        </w:rPr>
        <w:t>-0F-3C-44</w:t>
      </w:r>
      <w:r>
        <w:rPr>
          <w:rFonts w:hint="eastAsia"/>
          <w:color w:val="0000FF"/>
        </w:rPr>
        <w:t>。</w:t>
      </w:r>
    </w:p>
    <w:p w:rsidR="00CA7116" w:rsidRDefault="009550CF">
      <w:pPr>
        <w:rPr>
          <w:color w:val="0000FF"/>
        </w:rPr>
      </w:pPr>
      <w:r>
        <w:rPr>
          <w:rFonts w:hint="eastAsia"/>
          <w:color w:val="0000FF"/>
        </w:rPr>
        <w:t>第二步：反转第</w:t>
      </w:r>
      <w:r>
        <w:rPr>
          <w:rFonts w:hint="eastAsia"/>
          <w:color w:val="0000FF"/>
        </w:rPr>
        <w:t>7</w:t>
      </w:r>
      <w:r>
        <w:rPr>
          <w:rFonts w:hint="eastAsia"/>
          <w:color w:val="0000FF"/>
        </w:rPr>
        <w:t>位比特位</w:t>
      </w:r>
    </w:p>
    <w:p w:rsidR="00CA7116" w:rsidRDefault="009550CF">
      <w:pPr>
        <w:ind w:firstLineChars="200" w:firstLine="420"/>
        <w:rPr>
          <w:color w:val="0000FF"/>
        </w:rPr>
      </w:pPr>
      <w:r>
        <w:rPr>
          <w:rFonts w:hint="eastAsia"/>
          <w:color w:val="0000FF"/>
        </w:rPr>
        <w:t>将</w:t>
      </w:r>
      <w:r>
        <w:rPr>
          <w:rFonts w:hint="eastAsia"/>
          <w:color w:val="0000FF"/>
        </w:rPr>
        <w:t>54</w:t>
      </w:r>
      <w:r>
        <w:rPr>
          <w:rFonts w:hint="eastAsia"/>
          <w:color w:val="0000FF"/>
        </w:rPr>
        <w:t>化为二进制，对地址的第</w:t>
      </w:r>
      <w:r>
        <w:rPr>
          <w:rFonts w:hint="eastAsia"/>
          <w:color w:val="0000FF"/>
        </w:rPr>
        <w:t>7</w:t>
      </w:r>
      <w:r>
        <w:rPr>
          <w:rFonts w:hint="eastAsia"/>
          <w:color w:val="0000FF"/>
        </w:rPr>
        <w:t>位进行反转操作，即通常所说的“取反”。若该</w:t>
      </w:r>
      <w:proofErr w:type="gramStart"/>
      <w:r>
        <w:rPr>
          <w:rFonts w:hint="eastAsia"/>
          <w:color w:val="0000FF"/>
        </w:rPr>
        <w:t>位原来</w:t>
      </w:r>
      <w:proofErr w:type="gramEnd"/>
      <w:r>
        <w:rPr>
          <w:rFonts w:hint="eastAsia"/>
          <w:color w:val="0000FF"/>
        </w:rPr>
        <w:t>为</w:t>
      </w:r>
      <w:r>
        <w:rPr>
          <w:rFonts w:hint="eastAsia"/>
          <w:color w:val="0000FF"/>
        </w:rPr>
        <w:t>1</w:t>
      </w:r>
      <w:r>
        <w:rPr>
          <w:rFonts w:hint="eastAsia"/>
          <w:color w:val="0000FF"/>
        </w:rPr>
        <w:t>，则变为</w:t>
      </w:r>
      <w:r>
        <w:rPr>
          <w:rFonts w:hint="eastAsia"/>
          <w:color w:val="0000FF"/>
        </w:rPr>
        <w:t>0</w:t>
      </w:r>
      <w:r>
        <w:rPr>
          <w:rFonts w:hint="eastAsia"/>
          <w:color w:val="0000FF"/>
        </w:rPr>
        <w:t>；若原来为</w:t>
      </w:r>
      <w:r>
        <w:rPr>
          <w:rFonts w:hint="eastAsia"/>
          <w:color w:val="0000FF"/>
        </w:rPr>
        <w:t>0</w:t>
      </w:r>
      <w:r>
        <w:rPr>
          <w:rFonts w:hint="eastAsia"/>
          <w:color w:val="0000FF"/>
        </w:rPr>
        <w:t>，则变为</w:t>
      </w:r>
      <w:r>
        <w:rPr>
          <w:rFonts w:hint="eastAsia"/>
          <w:color w:val="0000FF"/>
        </w:rPr>
        <w:t>1</w:t>
      </w:r>
      <w:r>
        <w:rPr>
          <w:rFonts w:hint="eastAsia"/>
          <w:color w:val="0000FF"/>
        </w:rPr>
        <w:t>。</w:t>
      </w:r>
    </w:p>
    <w:p w:rsidR="00CA7116" w:rsidRDefault="009550CF">
      <w:pPr>
        <w:rPr>
          <w:color w:val="0000FF"/>
        </w:rPr>
      </w:pPr>
      <w:r>
        <w:rPr>
          <w:rFonts w:hint="eastAsia"/>
          <w:color w:val="0000FF"/>
        </w:rPr>
        <w:t>第三步：附加网络前缀</w:t>
      </w:r>
    </w:p>
    <w:p w:rsidR="00CA7116" w:rsidRDefault="009550CF">
      <w:pPr>
        <w:ind w:firstLineChars="200" w:firstLine="420"/>
      </w:pPr>
      <w:r>
        <w:rPr>
          <w:rFonts w:hint="eastAsia"/>
          <w:color w:val="0000FF"/>
        </w:rPr>
        <w:t>最后，将</w:t>
      </w:r>
      <w:r>
        <w:rPr>
          <w:rFonts w:hint="eastAsia"/>
          <w:color w:val="0000FF"/>
        </w:rPr>
        <w:t>64</w:t>
      </w:r>
      <w:r>
        <w:rPr>
          <w:rFonts w:hint="eastAsia"/>
          <w:color w:val="0000FF"/>
        </w:rPr>
        <w:t>位前缀（通常由</w:t>
      </w:r>
      <w:r>
        <w:rPr>
          <w:rFonts w:hint="eastAsia"/>
          <w:color w:val="0000FF"/>
        </w:rPr>
        <w:t>ISP</w:t>
      </w:r>
      <w:r>
        <w:rPr>
          <w:rFonts w:hint="eastAsia"/>
          <w:color w:val="0000FF"/>
        </w:rPr>
        <w:t>提供或是本地网络配置）</w:t>
      </w:r>
      <w:proofErr w:type="gramStart"/>
      <w:r>
        <w:rPr>
          <w:rFonts w:hint="eastAsia"/>
          <w:color w:val="0000FF"/>
        </w:rPr>
        <w:t>加在此</w:t>
      </w:r>
      <w:proofErr w:type="gramEnd"/>
      <w:r>
        <w:rPr>
          <w:rFonts w:hint="eastAsia"/>
          <w:color w:val="0000FF"/>
        </w:rPr>
        <w:t>64</w:t>
      </w:r>
      <w:r>
        <w:rPr>
          <w:rFonts w:hint="eastAsia"/>
          <w:color w:val="0000FF"/>
        </w:rPr>
        <w:t>位地址前面，组成了一个完整的</w:t>
      </w:r>
      <w:r>
        <w:rPr>
          <w:rFonts w:hint="eastAsia"/>
          <w:color w:val="0000FF"/>
        </w:rPr>
        <w:t>IPv6</w:t>
      </w:r>
      <w:r>
        <w:rPr>
          <w:rFonts w:hint="eastAsia"/>
          <w:color w:val="0000FF"/>
        </w:rPr>
        <w:t>地址。如下图：可在</w:t>
      </w:r>
      <w:proofErr w:type="spellStart"/>
      <w:r>
        <w:rPr>
          <w:rFonts w:hint="eastAsia"/>
          <w:color w:val="0000FF"/>
        </w:rPr>
        <w:t>eNSP</w:t>
      </w:r>
      <w:proofErr w:type="spellEnd"/>
      <w:r>
        <w:rPr>
          <w:rFonts w:hint="eastAsia"/>
          <w:color w:val="0000FF"/>
        </w:rPr>
        <w:t>中查看。</w:t>
      </w:r>
    </w:p>
    <w:p w:rsidR="00CA7116" w:rsidRDefault="009550CF">
      <w:r>
        <w:rPr>
          <w:noProof/>
        </w:rPr>
        <w:drawing>
          <wp:inline distT="0" distB="0" distL="114300" distR="114300">
            <wp:extent cx="666115" cy="7188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28535" t="19329" r="18485" b="2637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114300" distR="114300">
            <wp:extent cx="3731260" cy="2426335"/>
            <wp:effectExtent l="0" t="0" r="254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116" w:rsidRDefault="00CA7116"/>
    <w:p w:rsidR="00CA7116" w:rsidRDefault="00CA7116"/>
    <w:p w:rsidR="00CA7116" w:rsidRDefault="00CA7116"/>
    <w:p w:rsidR="00CA7116" w:rsidRDefault="00CA7116"/>
    <w:p w:rsidR="00CA7116" w:rsidRDefault="00CA7116"/>
    <w:p w:rsidR="00CA7116" w:rsidRDefault="00CA7116"/>
    <w:p w:rsidR="00CA7116" w:rsidRDefault="009550CF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 </w:t>
      </w:r>
      <w:r>
        <w:rPr>
          <w:rFonts w:hint="eastAsia"/>
          <w:b/>
          <w:bCs/>
        </w:rPr>
        <w:t>手动配置</w:t>
      </w:r>
    </w:p>
    <w:p w:rsidR="00CA7116" w:rsidRDefault="00CA7116"/>
    <w:p w:rsidR="00CA7116" w:rsidRDefault="009550CF">
      <w:pPr>
        <w:jc w:val="center"/>
      </w:pPr>
      <w:r>
        <w:rPr>
          <w:noProof/>
        </w:rPr>
        <w:drawing>
          <wp:inline distT="0" distB="0" distL="114300" distR="114300">
            <wp:extent cx="3324860" cy="1662430"/>
            <wp:effectExtent l="0" t="0" r="889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116" w:rsidRDefault="00CA7116"/>
    <w:p w:rsidR="00CA7116" w:rsidRDefault="009550CF">
      <w:pPr>
        <w:jc w:val="center"/>
      </w:pPr>
      <w:r>
        <w:rPr>
          <w:noProof/>
        </w:rPr>
        <w:drawing>
          <wp:inline distT="0" distB="0" distL="114300" distR="114300">
            <wp:extent cx="3936365" cy="1193165"/>
            <wp:effectExtent l="0" t="0" r="698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B50" w:rsidRPr="00E47B50" w:rsidRDefault="00E47B50" w:rsidP="00E47B50">
      <w:pPr>
        <w:spacing w:line="360" w:lineRule="auto"/>
        <w:jc w:val="left"/>
        <w:rPr>
          <w:sz w:val="24"/>
          <w:szCs w:val="24"/>
        </w:rPr>
      </w:pPr>
      <w:r w:rsidRPr="00E47B50">
        <w:rPr>
          <w:sz w:val="24"/>
          <w:szCs w:val="24"/>
        </w:rPr>
        <w:t>&lt;Huawei&gt;</w:t>
      </w:r>
    </w:p>
    <w:p w:rsidR="00E47B50" w:rsidRPr="00E47B50" w:rsidRDefault="00E47B50" w:rsidP="00E47B50">
      <w:pPr>
        <w:spacing w:line="360" w:lineRule="auto"/>
        <w:jc w:val="left"/>
        <w:rPr>
          <w:sz w:val="24"/>
          <w:szCs w:val="24"/>
        </w:rPr>
      </w:pPr>
      <w:r w:rsidRPr="00E47B50">
        <w:rPr>
          <w:sz w:val="24"/>
          <w:szCs w:val="24"/>
        </w:rPr>
        <w:t xml:space="preserve">&lt;Huawei&gt;system-view </w:t>
      </w:r>
    </w:p>
    <w:p w:rsidR="00E47B50" w:rsidRPr="00E47B50" w:rsidRDefault="00E47B50" w:rsidP="00E47B50">
      <w:pPr>
        <w:spacing w:line="360" w:lineRule="auto"/>
        <w:jc w:val="left"/>
        <w:rPr>
          <w:rFonts w:hint="eastAsia"/>
          <w:sz w:val="24"/>
          <w:szCs w:val="24"/>
        </w:rPr>
      </w:pPr>
      <w:r w:rsidRPr="00E47B50">
        <w:rPr>
          <w:sz w:val="24"/>
          <w:szCs w:val="24"/>
        </w:rPr>
        <w:t xml:space="preserve">[Huawei]undo </w:t>
      </w:r>
      <w:proofErr w:type="spellStart"/>
      <w:r w:rsidRPr="00E47B50">
        <w:rPr>
          <w:sz w:val="24"/>
          <w:szCs w:val="24"/>
        </w:rPr>
        <w:t>inf</w:t>
      </w:r>
      <w:proofErr w:type="spellEnd"/>
      <w:r w:rsidRPr="00E47B50">
        <w:rPr>
          <w:sz w:val="24"/>
          <w:szCs w:val="24"/>
        </w:rPr>
        <w:t xml:space="preserve"> enable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取消日志显示，防止刷屏</w:t>
      </w:r>
    </w:p>
    <w:p w:rsidR="00E47B50" w:rsidRPr="00E47B50" w:rsidRDefault="00E47B50" w:rsidP="00E47B50">
      <w:pPr>
        <w:spacing w:line="360" w:lineRule="auto"/>
        <w:jc w:val="left"/>
        <w:rPr>
          <w:rFonts w:hint="eastAsia"/>
          <w:sz w:val="24"/>
          <w:szCs w:val="24"/>
        </w:rPr>
      </w:pPr>
      <w:r w:rsidRPr="00E47B50">
        <w:rPr>
          <w:sz w:val="24"/>
          <w:szCs w:val="24"/>
        </w:rPr>
        <w:t>[Huawei]ipv6</w:t>
      </w:r>
      <w:r>
        <w:rPr>
          <w:sz w:val="24"/>
          <w:szCs w:val="24"/>
        </w:rPr>
        <w:t xml:space="preserve">                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打开全局</w:t>
      </w:r>
      <w:r>
        <w:rPr>
          <w:rFonts w:hint="eastAsia"/>
          <w:sz w:val="24"/>
          <w:szCs w:val="24"/>
        </w:rPr>
        <w:t>IPv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功能</w:t>
      </w:r>
    </w:p>
    <w:p w:rsidR="00E47B50" w:rsidRPr="00E47B50" w:rsidRDefault="00E47B50" w:rsidP="00E47B50">
      <w:pPr>
        <w:spacing w:line="360" w:lineRule="auto"/>
        <w:jc w:val="left"/>
        <w:rPr>
          <w:sz w:val="24"/>
          <w:szCs w:val="24"/>
        </w:rPr>
      </w:pPr>
      <w:r w:rsidRPr="00E47B50">
        <w:rPr>
          <w:sz w:val="24"/>
          <w:szCs w:val="24"/>
        </w:rPr>
        <w:t xml:space="preserve">[Huawei]interface </w:t>
      </w:r>
      <w:proofErr w:type="spellStart"/>
      <w:r w:rsidRPr="00E47B50">
        <w:rPr>
          <w:sz w:val="24"/>
          <w:szCs w:val="24"/>
        </w:rPr>
        <w:t>vlan</w:t>
      </w:r>
      <w:proofErr w:type="spellEnd"/>
      <w:r w:rsidRPr="00E47B50">
        <w:rPr>
          <w:sz w:val="24"/>
          <w:szCs w:val="24"/>
        </w:rPr>
        <w:t xml:space="preserve"> 1</w:t>
      </w:r>
      <w:r>
        <w:rPr>
          <w:sz w:val="24"/>
          <w:szCs w:val="24"/>
        </w:rPr>
        <w:t xml:space="preserve">  </w:t>
      </w:r>
    </w:p>
    <w:p w:rsidR="00E47B50" w:rsidRPr="00E47B50" w:rsidRDefault="00E47B50" w:rsidP="00E47B50">
      <w:pPr>
        <w:spacing w:line="360" w:lineRule="auto"/>
        <w:jc w:val="left"/>
        <w:rPr>
          <w:sz w:val="24"/>
          <w:szCs w:val="24"/>
        </w:rPr>
      </w:pPr>
      <w:r w:rsidRPr="00E47B50">
        <w:rPr>
          <w:sz w:val="24"/>
          <w:szCs w:val="24"/>
        </w:rPr>
        <w:t xml:space="preserve">[Huawei-Vlanif1]ipv6 enable </w:t>
      </w:r>
      <w:r>
        <w:rPr>
          <w:sz w:val="24"/>
          <w:szCs w:val="24"/>
        </w:rPr>
        <w:t xml:space="preserve">     //</w:t>
      </w:r>
      <w:r>
        <w:rPr>
          <w:rFonts w:hint="eastAsia"/>
          <w:sz w:val="24"/>
          <w:szCs w:val="24"/>
        </w:rPr>
        <w:t>使能</w:t>
      </w:r>
      <w:r>
        <w:rPr>
          <w:rFonts w:hint="eastAsia"/>
          <w:sz w:val="24"/>
          <w:szCs w:val="24"/>
        </w:rPr>
        <w:t>vlan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ipv6</w:t>
      </w:r>
      <w:r>
        <w:rPr>
          <w:rFonts w:hint="eastAsia"/>
          <w:sz w:val="24"/>
          <w:szCs w:val="24"/>
        </w:rPr>
        <w:t>协议</w:t>
      </w:r>
    </w:p>
    <w:p w:rsidR="00E47B50" w:rsidRPr="00E47B50" w:rsidRDefault="00E47B50" w:rsidP="00E47B50">
      <w:pPr>
        <w:spacing w:line="360" w:lineRule="auto"/>
        <w:jc w:val="left"/>
        <w:rPr>
          <w:rFonts w:hint="eastAsia"/>
          <w:sz w:val="24"/>
          <w:szCs w:val="24"/>
        </w:rPr>
      </w:pPr>
      <w:r w:rsidRPr="00E47B50">
        <w:rPr>
          <w:sz w:val="24"/>
          <w:szCs w:val="24"/>
        </w:rPr>
        <w:t>[Huawei-Vlanif1]ipv6 address 2026::1 64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配置</w:t>
      </w:r>
      <w:r>
        <w:rPr>
          <w:rFonts w:hint="eastAsia"/>
          <w:sz w:val="24"/>
          <w:szCs w:val="24"/>
        </w:rPr>
        <w:t>IPv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地址</w:t>
      </w:r>
    </w:p>
    <w:p w:rsidR="00CA7116" w:rsidRDefault="00E47B50" w:rsidP="00E47B50">
      <w:pPr>
        <w:spacing w:line="360" w:lineRule="auto"/>
        <w:jc w:val="left"/>
        <w:rPr>
          <w:sz w:val="24"/>
          <w:szCs w:val="24"/>
        </w:rPr>
      </w:pPr>
      <w:r w:rsidRPr="00E47B50">
        <w:rPr>
          <w:sz w:val="24"/>
          <w:szCs w:val="24"/>
        </w:rPr>
        <w:t>[Huawei-Vlanif</w:t>
      </w:r>
      <w:proofErr w:type="gramStart"/>
      <w:r w:rsidRPr="00E47B50">
        <w:rPr>
          <w:sz w:val="24"/>
          <w:szCs w:val="24"/>
        </w:rPr>
        <w:t>1]quit</w:t>
      </w:r>
      <w:proofErr w:type="gramEnd"/>
    </w:p>
    <w:p w:rsidR="00E47B50" w:rsidRDefault="00E47B50" w:rsidP="00E47B50">
      <w:pPr>
        <w:spacing w:line="360" w:lineRule="auto"/>
        <w:jc w:val="left"/>
        <w:rPr>
          <w:sz w:val="24"/>
          <w:szCs w:val="24"/>
        </w:rPr>
      </w:pPr>
    </w:p>
    <w:p w:rsidR="00E47B50" w:rsidRDefault="00E47B50" w:rsidP="00E47B50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进入主机，测试与交换机的联通性。</w:t>
      </w:r>
      <w:bookmarkStart w:id="0" w:name="_GoBack"/>
      <w:bookmarkEnd w:id="0"/>
    </w:p>
    <w:p w:rsidR="00E47B50" w:rsidRPr="00E47B50" w:rsidRDefault="00E47B50" w:rsidP="00E47B50">
      <w:pPr>
        <w:jc w:val="left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371C41" wp14:editId="20DA5D6C">
            <wp:extent cx="4448175" cy="30566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597" r="6250"/>
                    <a:stretch/>
                  </pic:blipFill>
                  <pic:spPr bwMode="auto">
                    <a:xfrm>
                      <a:off x="0" y="0"/>
                      <a:ext cx="4456184" cy="3062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7B50" w:rsidRPr="00E47B50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B3E9D"/>
    <w:multiLevelType w:val="singleLevel"/>
    <w:tmpl w:val="0E4B3E9D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9550CF"/>
    <w:rsid w:val="00BE4E36"/>
    <w:rsid w:val="00CA7116"/>
    <w:rsid w:val="00E47B50"/>
    <w:rsid w:val="4C30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6939E"/>
  <w15:docId w15:val="{E02FEBD1-E0C7-4159-8E87-FE3F3C44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384</Words>
  <Characters>363</Characters>
  <Application>Microsoft Office Word</Application>
  <DocSecurity>0</DocSecurity>
  <Lines>3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2026-03-23T09:03:00Z</dcterms:created>
  <dcterms:modified xsi:type="dcterms:W3CDTF">2026-03-25T00:45:00Z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eyJoZGlkIjoiY2Y3ODg0YzViZDMwNzRmY2YxOTFlYjNmNGMyMzYxY2UiLCJ1c2VySWQiOiI1Njc1OTk3NDQifQ==</vt:lpwstr>
  </property>
  <property fmtid="{D5CDD505-2E9C-101B-9397-08002B2CF9AE}" pid="4" name="ICV">
    <vt:lpwstr>A8238DEFCEEF4AD387E45E8EA26F6CA0_12</vt:lpwstr>
  </property>
</Properties>
</file>