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00"/>
      </w:pPr>
      <w:r>
        <w:rPr>
          <w:b/>
          <w:bCs/>
          <w:color w:val="1a1a1a"/>
          <w:sz w:val="36"/>
          <w:szCs w:val="36"/>
        </w:rPr>
        <w:t xml:space="preserve">청담아티젠의원</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tblGrid>
      <w:tr>
        <w:tc>
          <w:tcPr>
            <w:tcW w:type="dxa" w:w="45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항목</w:t>
            </w:r>
          </w:p>
        </w:tc>
        <w:tc>
          <w:tcPr>
            <w:tcW w:type="dxa" w:w="45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내용</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생성일</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20260226</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테스트</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v57</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등급</w:t>
            </w:r>
          </w:p>
        </w:tc>
        <w:tc>
          <w:tcPr>
            <w:tcW w:type="dxa" w:w="4500"/>
            <w:tcBorders>
              <w:top w:val="single" w:color="CCCCCC" w:sz="1"/>
              <w:left w:val="single" w:color="CCCCCC" w:sz="1"/>
              <w:bottom w:val="single" w:color="CCCCCC" w:sz="1"/>
              <w:right w:val="single" w:color="CCCCCC" w:sz="1"/>
            </w:tcBorders>
          </w:tcPr>
          <w:p>
            <w:pPr>
              <w:spacing w:after="40" w:before="40"/>
            </w:pPr>
            <w:r>
              <w:rPr>
                <w:b/>
                <w:bCs/>
                <w:sz w:val="20"/>
                <w:szCs w:val="20"/>
              </w:rPr>
              <w:t xml:space="preserve">B</w:t>
            </w:r>
            <w:r>
              <w:rPr>
                <w:sz w:val="20"/>
                <w:szCs w:val="20"/>
              </w:rPr>
              <w:t xml:space="preserve"> (42점)</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추천 앵글</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업그레이드</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웹사이트</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http://www.artisanclinic.co.kr</w:t>
            </w:r>
          </w:p>
        </w:tc>
      </w:tr>
      <w:tr>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주소</w:t>
            </w:r>
          </w:p>
        </w:tc>
        <w:tc>
          <w:tcPr>
            <w:tcW w:type="dxa" w:w="4500"/>
            <w:tcBorders>
              <w:top w:val="single" w:color="CCCCCC" w:sz="1"/>
              <w:left w:val="single" w:color="CCCCCC" w:sz="1"/>
              <w:bottom w:val="single" w:color="CCCCCC" w:sz="1"/>
              <w:right w:val="single" w:color="CCCCCC" w:sz="1"/>
            </w:tcBorders>
          </w:tcPr>
          <w:p>
            <w:pPr>
              <w:spacing w:after="40" w:before="40"/>
            </w:pPr>
            <w:r>
              <w:rPr>
                <w:sz w:val="20"/>
                <w:szCs w:val="20"/>
              </w:rPr>
              <w:t xml:space="preserve">서울 강남구 선릉로 818, (청담동 85-4) 디자이너클럽 빌딩 3층</w:t>
            </w:r>
          </w:p>
        </w:tc>
      </w:tr>
    </w:tbl>
    <w:p>
      <w:pPr>
        <w:spacing w:after="100"/>
      </w:pPr>
    </w:p>
    <w:p>
      <w:pPr>
        <w:pBdr>
          <w:bottom w:val="single" w:color="CCCCCC" w:sz="1"/>
        </w:pBdr>
        <w:spacing w:after="100" w:before="100"/>
      </w:pPr>
      <w:r>
        <w:t xml:space="preserve"/>
      </w:r>
    </w:p>
    <w:p>
      <w:pPr>
        <w:pStyle w:val="Heading2"/>
        <w:spacing w:after="150" w:before="300"/>
      </w:pPr>
      <w:r>
        <w:rPr>
          <w:b/>
          <w:bCs/>
          <w:color w:val="2c3e50"/>
          <w:sz w:val="28"/>
          <w:szCs w:val="28"/>
        </w:rPr>
        <w:t xml:space="preserve">1. 세일즈 브리핑</w:t>
      </w:r>
    </w:p>
    <w:p>
      <w:pPr>
        <w:pStyle w:val="Heading3"/>
        <w:spacing w:after="100" w:before="200"/>
      </w:pPr>
      <w:r>
        <w:rPr>
          <w:b/>
          <w:bCs/>
          <w:color w:val="34495e"/>
          <w:sz w:val="24"/>
          <w:szCs w:val="24"/>
        </w:rPr>
        <w:t xml:space="preserve">4축 프로파일</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축</w:t>
            </w:r>
          </w:p>
        </w:tc>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점수</w:t>
            </w:r>
          </w:p>
        </w:tc>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바</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투자성향 (35%)</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60</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포트폴리오 (25%)</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49</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규모 (25%)</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22</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마케팅 (15%)</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24</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bl>
    <w:p>
      <w:pPr>
        <w:spacing w:after="100"/>
      </w:pPr>
    </w:p>
    <w:p>
      <w:pPr>
        <w:pStyle w:val="Heading3"/>
        <w:spacing w:after="100" w:before="200"/>
      </w:pPr>
      <w:r>
        <w:rPr>
          <w:b/>
          <w:bCs/>
          <w:color w:val="34495e"/>
          <w:sz w:val="24"/>
          <w:szCs w:val="24"/>
        </w:rPr>
        <w:t xml:space="preserve">추천 영업 앵글</w:t>
      </w:r>
    </w:p>
    <w:p>
      <w:pPr>
        <w:pStyle w:val="ListParagraph"/>
        <w:numPr>
          <w:ilvl w:val="0"/>
          <w:numId w:val="1"/>
        </w:numPr>
        <w:spacing w:after="40" w:before="40"/>
      </w:pPr>
      <w:r>
        <w:rPr>
          <w:b/>
          <w:bCs/>
          <w:sz w:val="20"/>
          <w:szCs w:val="20"/>
        </w:rPr>
        <w:t xml:space="preserve">[1순위]</w:t>
      </w:r>
      <w:r>
        <w:rPr>
          <w:sz w:val="20"/>
          <w:szCs w:val="20"/>
        </w:rPr>
        <w:t xml:space="preserve"> </w:t>
      </w:r>
      <w:r>
        <w:rPr>
          <w:b/>
          <w:bCs/>
          <w:sz w:val="20"/>
          <w:szCs w:val="20"/>
        </w:rPr>
        <w:t xml:space="preserve">업그레이드</w:t>
      </w:r>
      <w:r>
        <w:rPr>
          <w:sz w:val="20"/>
          <w:szCs w:val="20"/>
        </w:rPr>
        <w:t xml:space="preserve"> (100점)</w:t>
      </w:r>
    </w:p>
    <w:p>
      <w:pPr>
        <w:pStyle w:val="ListParagraph"/>
        <w:numPr>
          <w:ilvl w:val="0"/>
          <w:numId w:val="1"/>
        </w:numPr>
        <w:spacing w:after="40" w:before="40"/>
      </w:pPr>
      <w:r>
        <w:rPr>
          <w:sz w:val="20"/>
          <w:szCs w:val="20"/>
        </w:rPr>
        <w:t xml:space="preserve">RF 장비 보유 (Thermage FLX, Volnewmer) → TORR RF로 업그레이드 제안. 구형 모델 교체 시급.</w:t>
      </w:r>
    </w:p>
    <w:p>
      <w:pPr>
        <w:pStyle w:val="ListParagraph"/>
        <w:numPr>
          <w:ilvl w:val="0"/>
          <w:numId w:val="1"/>
        </w:numPr>
        <w:spacing w:after="40" w:before="40"/>
      </w:pPr>
      <w:r>
        <w:rPr>
          <w:sz w:val="20"/>
          <w:szCs w:val="20"/>
        </w:rPr>
        <w:t xml:space="preserve">[2순위] </w:t>
      </w:r>
      <w:r>
        <w:rPr>
          <w:b/>
          <w:bCs/>
          <w:sz w:val="20"/>
          <w:szCs w:val="20"/>
        </w:rPr>
        <w:t xml:space="preserve">프리미엄 포지셔닝</w:t>
      </w:r>
      <w:r>
        <w:rPr>
          <w:sz w:val="20"/>
          <w:szCs w:val="20"/>
        </w:rPr>
        <w:t xml:space="preserve"> (50점)</w:t>
      </w:r>
    </w:p>
    <w:p>
      <w:pPr>
        <w:pStyle w:val="ListParagraph"/>
        <w:numPr>
          <w:ilvl w:val="0"/>
          <w:numId w:val="1"/>
        </w:numPr>
        <w:spacing w:after="40" w:before="40"/>
      </w:pPr>
      <w:r>
        <w:rPr>
          <w:sz w:val="20"/>
          <w:szCs w:val="20"/>
        </w:rPr>
        <w:t xml:space="preserve">투자성향 60점/포트폴리오 49점 — 프리미엄 시장 포지셔닝에 적합</w:t>
      </w:r>
    </w:p>
    <w:p>
      <w:pPr>
        <w:pBdr>
          <w:bottom w:val="single" w:color="CCCCCC" w:sz="1"/>
        </w:pBdr>
        <w:spacing w:after="100" w:before="100"/>
      </w:pPr>
      <w:r>
        <w:t xml:space="preserve"/>
      </w:r>
    </w:p>
    <w:p>
      <w:pPr>
        <w:pStyle w:val="Heading2"/>
        <w:spacing w:after="150" w:before="300"/>
      </w:pPr>
      <w:r>
        <w:rPr>
          <w:b/>
          <w:bCs/>
          <w:color w:val="2c3e50"/>
          <w:sz w:val="28"/>
          <w:szCs w:val="28"/>
        </w:rPr>
        <w:t xml:space="preserve">2. 장비 현황</w:t>
      </w:r>
    </w:p>
    <w:p>
      <w:pPr>
        <w:spacing w:after="60" w:before="60"/>
      </w:pPr>
      <w:r>
        <w:rPr>
          <w:b/>
          <w:bCs/>
          <w:sz w:val="20"/>
          <w:szCs w:val="20"/>
        </w:rPr>
        <w:t xml:space="preserve">보유 장비 5종</w:t>
      </w:r>
      <w:r>
        <w:rPr>
          <w:sz w:val="20"/>
          <w:szCs w:val="20"/>
        </w:rPr>
        <w:t xml:space="preserve"> (injectable 제외)</w:t>
      </w:r>
    </w:p>
    <w:p>
      <w:pPr>
        <w:pStyle w:val="ListParagraph"/>
        <w:numPr>
          <w:ilvl w:val="0"/>
          <w:numId w:val="1"/>
        </w:numPr>
        <w:spacing w:after="40" w:before="40"/>
      </w:pPr>
      <w:r>
        <w:rPr>
          <w:b/>
          <w:bCs/>
          <w:sz w:val="20"/>
          <w:szCs w:val="20"/>
        </w:rPr>
        <w:t xml:space="preserve">HIFU</w:t>
      </w:r>
      <w:r>
        <w:rPr>
          <w:sz w:val="20"/>
          <w:szCs w:val="20"/>
        </w:rPr>
        <w:t xml:space="preserve">: Ulthera (울쎄라), Shurink Universe (슈링크 유니버스)</w:t>
      </w:r>
    </w:p>
    <w:p>
      <w:pPr>
        <w:pStyle w:val="ListParagraph"/>
        <w:numPr>
          <w:ilvl w:val="0"/>
          <w:numId w:val="1"/>
        </w:numPr>
        <w:spacing w:after="40" w:before="40"/>
      </w:pPr>
      <w:r>
        <w:rPr>
          <w:b/>
          <w:bCs/>
          <w:sz w:val="20"/>
          <w:szCs w:val="20"/>
        </w:rPr>
        <w:t xml:space="preserve">RF 마이크로니들</w:t>
      </w:r>
      <w:r>
        <w:rPr>
          <w:sz w:val="20"/>
          <w:szCs w:val="20"/>
        </w:rPr>
        <w:t xml:space="preserve">: Genius (지니어스)</w:t>
      </w:r>
    </w:p>
    <w:p>
      <w:pPr>
        <w:pStyle w:val="ListParagraph"/>
        <w:numPr>
          <w:ilvl w:val="0"/>
          <w:numId w:val="1"/>
        </w:numPr>
        <w:spacing w:after="40" w:before="40"/>
      </w:pPr>
      <w:r>
        <w:rPr>
          <w:b/>
          <w:bCs/>
          <w:sz w:val="20"/>
          <w:szCs w:val="20"/>
        </w:rPr>
        <w:t xml:space="preserve">RF</w:t>
      </w:r>
      <w:r>
        <w:rPr>
          <w:sz w:val="20"/>
          <w:szCs w:val="20"/>
        </w:rPr>
        <w:t xml:space="preserve">: Thermage FLX (써마지 FLX), Volnewmer (볼뉴머)</w:t>
      </w:r>
    </w:p>
    <w:p>
      <w:pPr>
        <w:spacing w:after="60" w:before="60"/>
      </w:pPr>
      <w:r>
        <w:rPr>
          <w:b/>
          <w:bCs/>
          <w:sz w:val="20"/>
          <w:szCs w:val="20"/>
        </w:rPr>
        <w:t xml:space="preserve">리프팅 장비 상세</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tblGrid>
      <w:tr>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장비</w:t>
            </w:r>
          </w:p>
        </w:tc>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카테고리</w:t>
            </w:r>
          </w:p>
        </w:tc>
        <w:tc>
          <w:tcPr>
            <w:tcW w:type="dxa" w:w="300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설명</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Ulthera</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초음파 에너지로 강력한 리프팅 효과. 외과적인 절개 수술 없이 고강도 초음파를 이용한 주름 및 리프팅 레이저. 정품팁 사용, 정품 인증서 발급. 미국 FDA승인.</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Thermage FLX</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진정한 프리미엄 안티에이징. 전 세계 100개국에서 200만명 이상이 경험한 현존하는 가장 강력한 피부 타이트닝 레이저. 정품팁 사용, 정품 인증서 발급. 시간을 다스리는 강력한 피부 타이트닝. 통증까지 컨트롤하며 또 한 번 진화한 4세대 써마지 FLX. 피부 진피층의 콜라겐을 생성하여 주름을 개선해주고 피부를 매끄럽고 탄탄하게 잡아주는 현존하는 가장 강력한 피부 타이트닝 시술입니다.</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Genius</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RF_MICRONEEDLE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AI 기반의 고주파 리프팅. 미국 FDA, 유럽 CE에서 안전성 입증. 맞춤형 정밀시술로 피부 표면 손상 없이 얇고 힘없는 피부를 건강하고 탄력 있게! 엘라스틴 생성, 탄력 증가, 볼륨 향상, 모공 축소, 목주름 개선. 실시간 AI 스킨 테크놀로지 기술을 탑재한 지니어스 리프팅은 피부 탄력을 관장하는 콜라겐 세포가 자가 치유 과정에서 스스로 활성 되도록 도와줍니다. 피부 속 환경 및 저항값의 실시간 탐지가 가능한 분석된 정보에 맞춰 필요한 지점에 정확하게 최적의 고주파 에너지를 조사할 수 있습니다. 피부의 자가 치유 능력을 활용하는 시술이기 때문에 부작용 및 이물감이 거의 없이 자연스러운 리프팅 효과를 확인할 수 있습니다.</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Volnewmer</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RF</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내일의 나를 기대해! 시간이 흐를수록 단단하게, 당당하게!</w:t>
            </w:r>
          </w:p>
        </w:tc>
      </w:tr>
      <w:tr>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Shurink Universe</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HIFU</w:t>
            </w:r>
          </w:p>
        </w:tc>
        <w:tc>
          <w:tcPr>
            <w:tcW w:type="dxa" w:w="3000"/>
            <w:tcBorders>
              <w:top w:val="single" w:color="CCCCCC" w:sz="1"/>
              <w:left w:val="single" w:color="CCCCCC" w:sz="1"/>
              <w:bottom w:val="single" w:color="CCCCCC" w:sz="1"/>
              <w:right w:val="single" w:color="CCCCCC" w:sz="1"/>
            </w:tcBorders>
          </w:tcPr>
          <w:p>
            <w:pPr>
              <w:spacing w:after="40" w:before="40"/>
            </w:pPr>
            <w:r>
              <w:rPr>
                <w:sz w:val="20"/>
                <w:szCs w:val="20"/>
              </w:rPr>
              <w:t xml:space="preserve">2세대 최신버전</w:t>
            </w:r>
          </w:p>
        </w:tc>
      </w:tr>
    </w:tbl>
    <w:p>
      <w:pPr>
        <w:spacing w:after="100"/>
      </w:pPr>
    </w:p>
    <w:p>
      <w:pPr>
        <w:pBdr>
          <w:bottom w:val="single" w:color="CCCCCC" w:sz="1"/>
        </w:pBdr>
        <w:spacing w:after="100" w:before="100"/>
      </w:pPr>
      <w:r>
        <w:t xml:space="preserve"/>
      </w:r>
    </w:p>
    <w:p>
      <w:pPr>
        <w:pStyle w:val="Heading2"/>
        <w:spacing w:after="150" w:before="300"/>
      </w:pPr>
      <w:r>
        <w:rPr>
          <w:b/>
          <w:bCs/>
          <w:color w:val="2c3e50"/>
          <w:sz w:val="28"/>
          <w:szCs w:val="28"/>
        </w:rPr>
        <w:t xml:space="preserve">3. 시술 메뉴</w:t>
      </w:r>
    </w:p>
    <w:p>
      <w:pPr>
        <w:pStyle w:val="Heading3"/>
        <w:spacing w:after="100" w:before="200"/>
      </w:pPr>
      <w:r>
        <w:rPr>
          <w:b/>
          <w:bCs/>
          <w:color w:val="34495e"/>
          <w:sz w:val="24"/>
          <w:szCs w:val="24"/>
        </w:rPr>
        <w:t xml:space="preserve">기타 시술 (12건, 가격 미공개)</w:t>
      </w:r>
    </w:p>
    <w:p>
      <w:pPr>
        <w:pStyle w:val="ListParagraph"/>
        <w:numPr>
          <w:ilvl w:val="0"/>
          <w:numId w:val="1"/>
        </w:numPr>
        <w:spacing w:after="40" w:before="40"/>
      </w:pPr>
      <w:r>
        <w:rPr>
          <w:b/>
          <w:bCs/>
          <w:sz w:val="20"/>
          <w:szCs w:val="20"/>
        </w:rPr>
        <w:t xml:space="preserve">hifu</w:t>
      </w:r>
      <w:r>
        <w:rPr>
          <w:sz w:val="20"/>
          <w:szCs w:val="20"/>
        </w:rPr>
        <w:t xml:space="preserve">: 울쎄라 Ulthera, 울쎄라 리프팅, 아이울쎄라, 퍼스널 울쎄라 리프팅</w:t>
      </w:r>
    </w:p>
    <w:p>
      <w:pPr>
        <w:pStyle w:val="ListParagraph"/>
        <w:numPr>
          <w:ilvl w:val="0"/>
          <w:numId w:val="1"/>
        </w:numPr>
        <w:spacing w:after="40" w:before="40"/>
      </w:pPr>
      <w:r>
        <w:rPr>
          <w:b/>
          <w:bCs/>
          <w:sz w:val="20"/>
          <w:szCs w:val="20"/>
        </w:rPr>
        <w:t xml:space="preserve">rf</w:t>
      </w:r>
      <w:r>
        <w:rPr>
          <w:sz w:val="20"/>
          <w:szCs w:val="20"/>
        </w:rPr>
        <w:t xml:space="preserve">: 4세대 써마지 FLX, 지니어스 Genius Lifting, 써마지 FLX, 아이써마지, 지니어스 리프팅, 퍼스널 써마지 FLX, 볼륨어</w:t>
      </w:r>
    </w:p>
    <w:p>
      <w:pPr>
        <w:pStyle w:val="ListParagraph"/>
        <w:numPr>
          <w:ilvl w:val="0"/>
          <w:numId w:val="1"/>
        </w:numPr>
        <w:spacing w:after="40" w:before="40"/>
      </w:pPr>
      <w:r>
        <w:rPr>
          <w:b/>
          <w:bCs/>
          <w:sz w:val="20"/>
          <w:szCs w:val="20"/>
        </w:rPr>
        <w:t xml:space="preserve">other</w:t>
      </w:r>
      <w:r>
        <w:rPr>
          <w:sz w:val="20"/>
          <w:szCs w:val="20"/>
        </w:rPr>
        <w:t xml:space="preserve">: ADD SHOT 리프팅</w:t>
      </w:r>
    </w:p>
    <w:p>
      <w:pPr>
        <w:pStyle w:val="Heading3"/>
        <w:spacing w:after="100" w:before="200"/>
      </w:pPr>
      <w:r>
        <w:rPr>
          <w:b/>
          <w:bCs/>
          <w:color w:val="34495e"/>
          <w:sz w:val="24"/>
          <w:szCs w:val="24"/>
        </w:rPr>
        <w:t xml:space="preserve">RF/리프팅 관련 시술 (10건)</w:t>
      </w:r>
    </w:p>
    <w:p>
      <w:pPr>
        <w:pStyle w:val="ListParagraph"/>
        <w:numPr>
          <w:ilvl w:val="0"/>
          <w:numId w:val="1"/>
        </w:numPr>
        <w:spacing w:after="40" w:before="40"/>
      </w:pPr>
      <w:r>
        <w:rPr>
          <w:sz w:val="20"/>
          <w:szCs w:val="20"/>
        </w:rPr>
        <w:t xml:space="preserve">울쎄라 Ulthera</w:t>
      </w:r>
    </w:p>
    <w:p>
      <w:pPr>
        <w:pStyle w:val="ListParagraph"/>
        <w:numPr>
          <w:ilvl w:val="0"/>
          <w:numId w:val="1"/>
        </w:numPr>
        <w:spacing w:after="40" w:before="40"/>
      </w:pPr>
      <w:r>
        <w:rPr>
          <w:sz w:val="20"/>
          <w:szCs w:val="20"/>
        </w:rPr>
        <w:t xml:space="preserve">4세대 써마지 FLX</w:t>
      </w:r>
    </w:p>
    <w:p>
      <w:pPr>
        <w:pStyle w:val="ListParagraph"/>
        <w:numPr>
          <w:ilvl w:val="0"/>
          <w:numId w:val="1"/>
        </w:numPr>
        <w:spacing w:after="40" w:before="40"/>
      </w:pPr>
      <w:r>
        <w:rPr>
          <w:sz w:val="20"/>
          <w:szCs w:val="20"/>
        </w:rPr>
        <w:t xml:space="preserve">써마지 FLX</w:t>
      </w:r>
    </w:p>
    <w:p>
      <w:pPr>
        <w:pStyle w:val="ListParagraph"/>
        <w:numPr>
          <w:ilvl w:val="0"/>
          <w:numId w:val="1"/>
        </w:numPr>
        <w:spacing w:after="40" w:before="40"/>
      </w:pPr>
      <w:r>
        <w:rPr>
          <w:sz w:val="20"/>
          <w:szCs w:val="20"/>
        </w:rPr>
        <w:t xml:space="preserve">아이써마지</w:t>
      </w:r>
    </w:p>
    <w:p>
      <w:pPr>
        <w:pStyle w:val="ListParagraph"/>
        <w:numPr>
          <w:ilvl w:val="0"/>
          <w:numId w:val="1"/>
        </w:numPr>
        <w:spacing w:after="40" w:before="40"/>
      </w:pPr>
      <w:r>
        <w:rPr>
          <w:sz w:val="20"/>
          <w:szCs w:val="20"/>
        </w:rPr>
        <w:t xml:space="preserve">지니어스 리프팅</w:t>
      </w:r>
    </w:p>
    <w:p>
      <w:pPr>
        <w:pStyle w:val="ListParagraph"/>
        <w:numPr>
          <w:ilvl w:val="0"/>
          <w:numId w:val="1"/>
        </w:numPr>
        <w:spacing w:after="40" w:before="40"/>
      </w:pPr>
      <w:r>
        <w:rPr>
          <w:sz w:val="20"/>
          <w:szCs w:val="20"/>
        </w:rPr>
        <w:t xml:space="preserve">울쎄라 리프팅</w:t>
      </w:r>
    </w:p>
    <w:p>
      <w:pPr>
        <w:pStyle w:val="ListParagraph"/>
        <w:numPr>
          <w:ilvl w:val="0"/>
          <w:numId w:val="1"/>
        </w:numPr>
        <w:spacing w:after="40" w:before="40"/>
      </w:pPr>
      <w:r>
        <w:rPr>
          <w:sz w:val="20"/>
          <w:szCs w:val="20"/>
        </w:rPr>
        <w:t xml:space="preserve">아이울쎄라</w:t>
      </w:r>
    </w:p>
    <w:p>
      <w:pPr>
        <w:pStyle w:val="ListParagraph"/>
        <w:numPr>
          <w:ilvl w:val="0"/>
          <w:numId w:val="1"/>
        </w:numPr>
        <w:spacing w:after="40" w:before="40"/>
      </w:pPr>
      <w:r>
        <w:rPr>
          <w:sz w:val="20"/>
          <w:szCs w:val="20"/>
        </w:rPr>
        <w:t xml:space="preserve">퍼스널 써마지 FLX</w:t>
      </w:r>
    </w:p>
    <w:p>
      <w:pPr>
        <w:pStyle w:val="ListParagraph"/>
        <w:numPr>
          <w:ilvl w:val="0"/>
          <w:numId w:val="1"/>
        </w:numPr>
        <w:spacing w:after="40" w:before="40"/>
      </w:pPr>
      <w:r>
        <w:rPr>
          <w:sz w:val="20"/>
          <w:szCs w:val="20"/>
        </w:rPr>
        <w:t xml:space="preserve">ADD SHOT 리프팅</w:t>
      </w:r>
    </w:p>
    <w:p>
      <w:pPr>
        <w:pStyle w:val="ListParagraph"/>
        <w:numPr>
          <w:ilvl w:val="0"/>
          <w:numId w:val="1"/>
        </w:numPr>
        <w:spacing w:after="40" w:before="40"/>
      </w:pPr>
      <w:r>
        <w:rPr>
          <w:sz w:val="20"/>
          <w:szCs w:val="20"/>
        </w:rPr>
        <w:t xml:space="preserve">퍼스널 울쎄라 리프팅</w:t>
      </w:r>
    </w:p>
    <w:p>
      <w:pPr>
        <w:pBdr>
          <w:bottom w:val="single" w:color="CCCCCC" w:sz="1"/>
        </w:pBdr>
        <w:spacing w:after="100" w:before="100"/>
      </w:pPr>
      <w:r>
        <w:t xml:space="preserve"/>
      </w:r>
    </w:p>
    <w:p>
      <w:pPr>
        <w:pStyle w:val="Heading2"/>
        <w:spacing w:after="150" w:before="300"/>
      </w:pPr>
      <w:r>
        <w:rPr>
          <w:b/>
          <w:bCs/>
          <w:color w:val="2c3e50"/>
          <w:sz w:val="28"/>
          <w:szCs w:val="28"/>
        </w:rPr>
        <w:t xml:space="preserve">4. 의료진</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이름</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직위</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전문분야</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신뢰도</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윤승환</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대표 원장님</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confirmed</w:t>
            </w:r>
          </w:p>
        </w:tc>
      </w:tr>
    </w:tbl>
    <w:p>
      <w:pPr>
        <w:spacing w:after="100"/>
      </w:pPr>
    </w:p>
    <w:p>
      <w:pPr>
        <w:pBdr>
          <w:bottom w:val="single" w:color="CCCCCC" w:sz="1"/>
        </w:pBdr>
        <w:spacing w:after="100" w:before="100"/>
      </w:pPr>
      <w:r>
        <w:t xml:space="preserve"/>
      </w:r>
    </w:p>
    <w:p>
      <w:pPr>
        <w:pStyle w:val="Heading2"/>
        <w:spacing w:after="150" w:before="300"/>
      </w:pPr>
      <w:r>
        <w:rPr>
          <w:b/>
          <w:bCs/>
          <w:color w:val="2c3e50"/>
          <w:sz w:val="28"/>
          <w:szCs w:val="28"/>
        </w:rPr>
        <w:t xml:space="preserve">5. 이벤트/프로모션</w:t>
      </w:r>
    </w:p>
    <w:tbl>
      <w:tblPr>
        <w:tblW w:type="dxa" w:w="9000"/>
        <w:tblBorders>
          <w:top w:val="single" w:color="auto" w:sz="4"/>
          <w:left w:val="single" w:color="auto" w:sz="4"/>
          <w:bottom w:val="single" w:color="auto" w:sz="4"/>
          <w:right w:val="single" w:color="auto" w:sz="4"/>
          <w:insideH w:val="single" w:color="auto" w:sz="4"/>
          <w:insideV w:val="single" w:color="auto" w:sz="4"/>
        </w:tblBorders>
        <w:tblLayout w:type="fixed"/>
      </w:tblPr>
      <w:tblGrid>
        <w:gridCol w:w="100"/>
        <w:gridCol w:w="100"/>
        <w:gridCol w:w="100"/>
        <w:gridCol w:w="100"/>
      </w:tblGrid>
      <w:tr>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이벤트명</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유형</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기간</w:t>
            </w:r>
          </w:p>
        </w:tc>
        <w:tc>
          <w:tcPr>
            <w:tcW w:type="dxa" w:w="2250"/>
            <w:tcBorders>
              <w:top w:val="single" w:color="CCCCCC" w:sz="1"/>
              <w:left w:val="single" w:color="CCCCCC" w:sz="1"/>
              <w:bottom w:val="single" w:color="CCCCCC" w:sz="1"/>
              <w:right w:val="single" w:color="CCCCCC" w:sz="1"/>
            </w:tcBorders>
            <w:shd w:fill="F0F0F0" w:color="F0F0F0" w:val="solid"/>
          </w:tcPr>
          <w:p>
            <w:pPr>
              <w:spacing w:after="40" w:before="40"/>
            </w:pPr>
            <w:r>
              <w:rPr>
                <w:sz w:val="20"/>
                <w:szCs w:val="20"/>
              </w:rPr>
              <w:t xml:space="preserve">할인</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새해 첫 프로모션</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시즌</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r>
      <w:tr>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ADD SHOT 리프팅</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할인</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w:t>
            </w:r>
          </w:p>
        </w:tc>
        <w:tc>
          <w:tcPr>
            <w:tcW w:type="dxa" w:w="2250"/>
            <w:tcBorders>
              <w:top w:val="single" w:color="CCCCCC" w:sz="1"/>
              <w:left w:val="single" w:color="CCCCCC" w:sz="1"/>
              <w:bottom w:val="single" w:color="CCCCCC" w:sz="1"/>
              <w:right w:val="single" w:color="CCCCCC" w:sz="1"/>
            </w:tcBorders>
          </w:tcPr>
          <w:p>
            <w:pPr>
              <w:spacing w:after="40" w:before="40"/>
            </w:pPr>
            <w:r>
              <w:rPr>
                <w:sz w:val="20"/>
                <w:szCs w:val="20"/>
              </w:rPr>
              <w:t xml:space="preserve">45% 할인</w:t>
            </w:r>
          </w:p>
        </w:tc>
      </w:tr>
    </w:tbl>
    <w:p>
      <w:pPr>
        <w:spacing w:after="100"/>
      </w:pPr>
    </w:p>
    <w:p>
      <w:pPr>
        <w:pBdr>
          <w:bottom w:val="single" w:color="CCCCCC" w:sz="1"/>
        </w:pBdr>
        <w:spacing w:after="100" w:before="100"/>
      </w:pPr>
      <w:r>
        <w:t xml:space="preserve"/>
      </w:r>
    </w:p>
    <w:p>
      <w:pPr>
        <w:pStyle w:val="Heading2"/>
        <w:spacing w:after="150" w:before="300"/>
      </w:pPr>
      <w:r>
        <w:rPr>
          <w:b/>
          <w:bCs/>
          <w:color w:val="2c3e50"/>
          <w:sz w:val="28"/>
          <w:szCs w:val="28"/>
        </w:rPr>
        <w:t xml:space="preserve">6. 클리닉 구성</w:t>
      </w:r>
    </w:p>
    <w:p>
      <w:pPr>
        <w:pStyle w:val="ListParagraph"/>
        <w:numPr>
          <w:ilvl w:val="0"/>
          <w:numId w:val="1"/>
        </w:numPr>
        <w:spacing w:after="40" w:before="40"/>
      </w:pPr>
      <w:r>
        <w:rPr>
          <w:b/>
          <w:bCs/>
          <w:sz w:val="20"/>
          <w:szCs w:val="20"/>
        </w:rPr>
        <w:t xml:space="preserve">리프팅 클리닉</w:t>
      </w:r>
      <w:r>
        <w:rPr>
          <w:sz w:val="20"/>
          <w:szCs w:val="20"/>
        </w:rPr>
        <w:t xml:space="preserve">: 울쎄라 Ulthera, 4세대 써마지 FLX, 지니어스 Genius Lifting, 써마지 FLX, 아이써마지, 지니어스 리프팅, 울쎄라 리프팅, 아이울쎄라, 퍼스널 써마지 FLX, ADD SHOT 리프팅, 퍼스널 울쎄라 리프팅, 볼륨어</w:t>
      </w:r>
    </w:p>
    <w:p>
      <w:pPr>
        <w:pStyle w:val="ListParagraph"/>
        <w:numPr>
          <w:ilvl w:val="0"/>
          <w:numId w:val="1"/>
        </w:numPr>
        <w:spacing w:after="40" w:before="40"/>
      </w:pPr>
      <w:r>
        <w:rPr>
          <w:b/>
          <w:bCs/>
          <w:sz w:val="20"/>
          <w:szCs w:val="20"/>
        </w:rPr>
        <w:t xml:space="preserve">색소·모공 클리닉</w:t>
      </w:r>
      <w:r>
        <w:rPr>
          <w:sz w:val="20"/>
          <w:szCs w:val="20"/>
        </w:rPr>
        <w:t xml:space="preserve">:</w:t>
      </w:r>
    </w:p>
    <w:p>
      <w:pPr>
        <w:pStyle w:val="ListParagraph"/>
        <w:numPr>
          <w:ilvl w:val="0"/>
          <w:numId w:val="1"/>
        </w:numPr>
        <w:spacing w:after="40" w:before="40"/>
      </w:pPr>
      <w:r>
        <w:rPr>
          <w:b/>
          <w:bCs/>
          <w:sz w:val="20"/>
          <w:szCs w:val="20"/>
        </w:rPr>
        <w:t xml:space="preserve">여드름·흉터 클리닉</w:t>
      </w:r>
      <w:r>
        <w:rPr>
          <w:sz w:val="20"/>
          <w:szCs w:val="20"/>
        </w:rPr>
        <w:t xml:space="preserve">:</w:t>
      </w:r>
    </w:p>
    <w:p>
      <w:pPr>
        <w:pStyle w:val="ListParagraph"/>
        <w:numPr>
          <w:ilvl w:val="0"/>
          <w:numId w:val="1"/>
        </w:numPr>
        <w:spacing w:after="40" w:before="40"/>
      </w:pPr>
      <w:r>
        <w:rPr>
          <w:b/>
          <w:bCs/>
          <w:sz w:val="20"/>
          <w:szCs w:val="20"/>
        </w:rPr>
        <w:t xml:space="preserve">안티에이징 부스터 클리닉</w:t>
      </w:r>
      <w:r>
        <w:rPr>
          <w:sz w:val="20"/>
          <w:szCs w:val="20"/>
        </w:rPr>
        <w:t xml:space="preserve">:</w:t>
      </w:r>
    </w:p>
    <w:p>
      <w:pPr>
        <w:pStyle w:val="ListParagraph"/>
        <w:numPr>
          <w:ilvl w:val="0"/>
          <w:numId w:val="1"/>
        </w:numPr>
        <w:spacing w:after="40" w:before="40"/>
      </w:pPr>
      <w:r>
        <w:rPr>
          <w:b/>
          <w:bCs/>
          <w:sz w:val="20"/>
          <w:szCs w:val="20"/>
        </w:rPr>
        <w:t xml:space="preserve">바디 클리닉</w:t>
      </w:r>
      <w:r>
        <w:rPr>
          <w:sz w:val="20"/>
          <w:szCs w:val="20"/>
        </w:rPr>
        <w:t xml:space="preserve">:</w:t>
      </w:r>
    </w:p>
    <w:p>
      <w:pPr>
        <w:pBdr>
          <w:bottom w:val="single" w:color="CCCCCC" w:sz="1"/>
        </w:pBdr>
        <w:spacing w:after="100" w:before="100"/>
      </w:pPr>
      <w:r>
        <w:t xml:space="preserve"/>
      </w:r>
    </w:p>
    <w:p>
      <w:pPr>
        <w:pStyle w:val="Heading2"/>
        <w:spacing w:after="150" w:before="300"/>
      </w:pPr>
      <w:r>
        <w:rPr>
          <w:b/>
          <w:bCs/>
          <w:color w:val="2c3e50"/>
          <w:sz w:val="28"/>
          <w:szCs w:val="28"/>
        </w:rPr>
        <w:t xml:space="preserve">7. 연락처</w:t>
      </w:r>
    </w:p>
    <w:p>
      <w:pPr>
        <w:pStyle w:val="ListParagraph"/>
        <w:numPr>
          <w:ilvl w:val="0"/>
          <w:numId w:val="1"/>
        </w:numPr>
        <w:spacing w:after="40" w:before="40"/>
      </w:pPr>
      <w:r>
        <w:rPr>
          <w:b/>
          <w:bCs/>
          <w:sz w:val="20"/>
          <w:szCs w:val="20"/>
        </w:rPr>
        <w:t xml:space="preserve">전화</w:t>
      </w:r>
      <w:r>
        <w:rPr>
          <w:sz w:val="20"/>
          <w:szCs w:val="20"/>
        </w:rPr>
        <w:t xml:space="preserve">: 02-6224-8000, 02-522-3839</w:t>
      </w:r>
    </w:p>
    <w:p>
      <w:pPr>
        <w:pStyle w:val="ListParagraph"/>
        <w:numPr>
          <w:ilvl w:val="0"/>
          <w:numId w:val="1"/>
        </w:numPr>
        <w:spacing w:after="40" w:before="40"/>
      </w:pPr>
      <w:r>
        <w:rPr>
          <w:b/>
          <w:bCs/>
          <w:sz w:val="20"/>
          <w:szCs w:val="20"/>
        </w:rPr>
        <w:t xml:space="preserve">카카오</w:t>
      </w:r>
      <w:r>
        <w:rPr>
          <w:sz w:val="20"/>
          <w:szCs w:val="20"/>
        </w:rPr>
        <w:t xml:space="preserve">: https://pf.kakao.com/_hNizV/chat</w:t>
      </w:r>
    </w:p>
    <w:p>
      <w:pPr>
        <w:pStyle w:val="ListParagraph"/>
        <w:numPr>
          <w:ilvl w:val="0"/>
          <w:numId w:val="1"/>
        </w:numPr>
        <w:spacing w:after="40" w:before="40"/>
      </w:pPr>
      <w:r>
        <w:rPr>
          <w:b/>
          <w:bCs/>
          <w:sz w:val="20"/>
          <w:szCs w:val="20"/>
        </w:rPr>
        <w:t xml:space="preserve">Instagram</w:t>
      </w:r>
      <w:r>
        <w:rPr>
          <w:sz w:val="20"/>
          <w:szCs w:val="20"/>
        </w:rPr>
        <w:t xml:space="preserve">: https://www.instagram.com/artisanclinic_</w:t>
      </w:r>
    </w:p>
    <w:p>
      <w:pPr>
        <w:pStyle w:val="ListParagraph"/>
        <w:numPr>
          <w:ilvl w:val="0"/>
          <w:numId w:val="1"/>
        </w:numPr>
        <w:spacing w:after="40" w:before="40"/>
      </w:pPr>
      <w:r>
        <w:rPr>
          <w:b/>
          <w:bCs/>
          <w:sz w:val="20"/>
          <w:szCs w:val="20"/>
        </w:rPr>
        <w:t xml:space="preserve">YouTube</w:t>
      </w:r>
      <w:r>
        <w:rPr>
          <w:sz w:val="20"/>
          <w:szCs w:val="20"/>
        </w:rPr>
        <w:t xml:space="preserve">: https://www.youtube.com/channel/UCZZw3Ncmew0yTY7-CiVh8zA</w:t>
      </w:r>
    </w:p>
    <w:p>
      <w:pPr>
        <w:spacing w:after="60" w:before="60"/>
      </w:pPr>
      <w:r>
        <w:rPr>
          <w:b/>
          <w:bCs/>
          <w:sz w:val="20"/>
          <w:szCs w:val="20"/>
        </w:rPr>
        <w:t xml:space="preserve">운영시간</w:t>
      </w:r>
    </w:p>
    <w:p>
      <w:pPr>
        <w:pStyle w:val="ListParagraph"/>
        <w:numPr>
          <w:ilvl w:val="0"/>
          <w:numId w:val="1"/>
        </w:numPr>
        <w:spacing w:after="40" w:before="40"/>
      </w:pPr>
      <w:r>
        <w:rPr>
          <w:sz w:val="20"/>
          <w:szCs w:val="20"/>
        </w:rPr>
        <w:t xml:space="preserve">평일: 월 수 금: 10:00~19:00, 화 목: 10:00~20:30 (야간진료)</w:t>
      </w:r>
    </w:p>
    <w:p>
      <w:pPr>
        <w:pStyle w:val="ListParagraph"/>
        <w:numPr>
          <w:ilvl w:val="0"/>
          <w:numId w:val="1"/>
        </w:numPr>
        <w:spacing w:after="40" w:before="40"/>
      </w:pPr>
      <w:r>
        <w:rPr>
          <w:sz w:val="20"/>
          <w:szCs w:val="20"/>
        </w:rPr>
        <w:t xml:space="preserve">토요일: 9:30~15:00</w:t>
      </w:r>
    </w:p>
    <w:p>
      <w:pPr>
        <w:pStyle w:val="ListParagraph"/>
        <w:numPr>
          <w:ilvl w:val="0"/>
          <w:numId w:val="1"/>
        </w:numPr>
        <w:spacing w:after="40" w:before="40"/>
      </w:pPr>
      <w:r>
        <w:rPr>
          <w:sz w:val="20"/>
          <w:szCs w:val="20"/>
        </w:rPr>
        <w:t xml:space="preserve">점심: 13:00~14:00 (토요일은 점심시간 없이 진료)</w:t>
      </w:r>
    </w:p>
    <w:p>
      <w:pPr>
        <w:pBdr>
          <w:bottom w:val="single" w:color="CCCCCC" w:sz="1"/>
        </w:pBdr>
        <w:spacing w:after="100" w:before="100"/>
      </w:pPr>
      <w:r>
        <w:t xml:space="preserve"/>
      </w:r>
    </w:p>
    <w:p>
      <w:pPr>
        <w:spacing w:before="200"/>
        <w:jc w:val="center"/>
      </w:pPr>
      <w:r>
        <w:rPr>
          <w:i/>
          <w:iCs/>
          <w:color w:val="888888"/>
          <w:sz w:val="18"/>
          <w:szCs w:val="18"/>
        </w:rPr>
        <w:t xml:space="preserve">Generated by MADMEDSALES v2 | 20260226 | v57</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Malgun Gothic" w:cs="Malgun Gothic" w:eastAsia="Malgun Gothic" w:hAnsi="Malgun Gothic"/>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2026-02-26T15:50:25.166Z</dcterms:created>
  <dcterms:modified xsi:type="dcterms:W3CDTF">2026-02-26T15:50:25.166Z</dcterms:modified>
</cp:coreProperties>
</file>

<file path=docProps/custom.xml><?xml version="1.0" encoding="utf-8"?>
<Properties xmlns="http://schemas.openxmlformats.org/officeDocument/2006/custom-properties" xmlns:vt="http://schemas.openxmlformats.org/officeDocument/2006/docPropsVTypes"/>
</file>