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1991" w14:textId="753E2EC1" w:rsidR="00A2781C" w:rsidRDefault="00A2781C">
      <w:pPr>
        <w:rPr>
          <w:rFonts w:ascii="TH SarabunPSK" w:hAnsi="TH SarabunPSK" w:cs="TH SarabunPSK"/>
          <w:b/>
          <w:bCs/>
          <w:sz w:val="40"/>
          <w:szCs w:val="40"/>
        </w:rPr>
      </w:pPr>
      <w:r w:rsidRPr="00A2781C">
        <w:rPr>
          <w:rFonts w:ascii="TH SarabunPSK" w:hAnsi="TH SarabunPSK" w:cs="TH SarabunPSK" w:hint="cs"/>
          <w:b/>
          <w:bCs/>
          <w:sz w:val="40"/>
          <w:szCs w:val="40"/>
        </w:rPr>
        <w:t xml:space="preserve">Wk10 Wireframe (Mid-Fi) </w:t>
      </w:r>
      <w:r w:rsidRPr="00A2781C">
        <w:rPr>
          <w:rFonts w:ascii="TH SarabunPSK" w:hAnsi="TH SarabunPSK" w:cs="TH SarabunPSK" w:hint="cs"/>
          <w:b/>
          <w:bCs/>
          <w:sz w:val="40"/>
          <w:szCs w:val="40"/>
          <w:cs/>
        </w:rPr>
        <w:t>ระบบ</w:t>
      </w:r>
      <w:r w:rsidRPr="00A2781C">
        <w:rPr>
          <w:rFonts w:ascii="TH SarabunPSK" w:hAnsi="TH SarabunPSK" w:cs="TH SarabunPSK" w:hint="cs"/>
          <w:b/>
          <w:bCs/>
          <w:sz w:val="40"/>
          <w:szCs w:val="40"/>
        </w:rPr>
        <w:t xml:space="preserve"> POS </w:t>
      </w:r>
      <w:r w:rsidRPr="00A2781C">
        <w:rPr>
          <w:rFonts w:ascii="TH SarabunPSK" w:hAnsi="TH SarabunPSK" w:cs="TH SarabunPSK" w:hint="cs"/>
          <w:b/>
          <w:bCs/>
          <w:sz w:val="40"/>
          <w:szCs w:val="40"/>
          <w:cs/>
        </w:rPr>
        <w:t>ร้านกาแฟ</w:t>
      </w:r>
    </w:p>
    <w:p w14:paraId="3F25BA85" w14:textId="5BB8B90B" w:rsidR="00A2781C" w:rsidRPr="00F1673A" w:rsidRDefault="00A2781C" w:rsidP="00F1673A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หน้า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POS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รับออ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เดอร์</w:t>
      </w:r>
      <w:proofErr w:type="spellEnd"/>
    </w:p>
    <w:p w14:paraId="7B6000F2" w14:textId="11B5FF57" w:rsidR="00A2781C" w:rsidRDefault="00A2781C">
      <w:r w:rsidRPr="00A2781C">
        <w:rPr>
          <w:rFonts w:cs="Cordia New"/>
          <w:cs/>
        </w:rPr>
        <w:drawing>
          <wp:inline distT="0" distB="0" distL="0" distR="0" wp14:anchorId="0E1166FA" wp14:editId="4E075FD7">
            <wp:extent cx="5731510" cy="4117340"/>
            <wp:effectExtent l="0" t="0" r="2540" b="0"/>
            <wp:docPr id="135925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58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02F" w14:textId="1616BE2E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Visibility: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ตะกร้าและยอดรวมเห็นตลอด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; Error Prevention: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ปุ่มยืนยัน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disable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เมื่อตะกร้าว่าง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,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การ์ดหมดสต็อก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disable, </w:t>
      </w:r>
      <w:r w:rsidRPr="00F1673A">
        <w:rPr>
          <w:rFonts w:ascii="Segoe UI Symbol" w:eastAsia="Loma" w:hAnsi="Segoe UI Symbol" w:cs="Segoe UI Symbol"/>
          <w:sz w:val="32"/>
          <w:szCs w:val="32"/>
        </w:rPr>
        <w:t>⚠</w:t>
      </w:r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/>
          <w:sz w:val="32"/>
          <w:szCs w:val="32"/>
        </w:rPr>
        <w:t>เมื่อสต็อก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&lt; 10; Feedback: </w:t>
      </w:r>
      <w:proofErr w:type="spellStart"/>
      <w:r w:rsidRPr="00F1673A">
        <w:rPr>
          <w:rFonts w:ascii="TH SarabunPSK" w:eastAsia="Loma" w:hAnsi="TH SarabunPSK" w:cs="TH SarabunPSK"/>
          <w:sz w:val="32"/>
          <w:szCs w:val="32"/>
        </w:rPr>
        <w:t>ยอดรวมคำนวณใหม่ทุกครั้งที่จำนวนเปลี่ยน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; Consistency: </w:t>
      </w:r>
      <w:proofErr w:type="spellStart"/>
      <w:r w:rsidRPr="00F1673A">
        <w:rPr>
          <w:rFonts w:ascii="TH SarabunPSK" w:eastAsia="Loma" w:hAnsi="TH SarabunPSK" w:cs="TH SarabunPSK"/>
          <w:sz w:val="32"/>
          <w:szCs w:val="32"/>
        </w:rPr>
        <w:t>ตัวเลือกสาขาอยู่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header </w:t>
      </w:r>
      <w:proofErr w:type="spellStart"/>
      <w:r w:rsidRPr="00F1673A">
        <w:rPr>
          <w:rFonts w:ascii="TH SarabunPSK" w:eastAsia="Loma" w:hAnsi="TH SarabunPSK" w:cs="TH SarabunPSK"/>
          <w:sz w:val="32"/>
          <w:szCs w:val="32"/>
        </w:rPr>
        <w:t>เหมือนทุกหน้า</w:t>
      </w:r>
      <w:proofErr w:type="spellEnd"/>
    </w:p>
    <w:p w14:paraId="0BBD8C8D" w14:textId="77777777" w:rsidR="00A2781C" w:rsidRDefault="00A2781C"/>
    <w:p w14:paraId="49F7172A" w14:textId="77777777" w:rsidR="00F1673A" w:rsidRDefault="00F1673A"/>
    <w:p w14:paraId="7198C414" w14:textId="77777777" w:rsidR="00F1673A" w:rsidRDefault="00F1673A"/>
    <w:p w14:paraId="0254F80A" w14:textId="77777777" w:rsidR="00F1673A" w:rsidRDefault="00F1673A"/>
    <w:p w14:paraId="218EEEE0" w14:textId="77777777" w:rsidR="00F1673A" w:rsidRDefault="00F1673A"/>
    <w:p w14:paraId="4D55E896" w14:textId="77777777" w:rsidR="00F1673A" w:rsidRDefault="00F1673A"/>
    <w:p w14:paraId="733BEDE0" w14:textId="77777777" w:rsidR="00F1673A" w:rsidRDefault="00F1673A"/>
    <w:p w14:paraId="6C806534" w14:textId="77777777" w:rsidR="00F1673A" w:rsidRDefault="00F1673A"/>
    <w:p w14:paraId="7AC6D7A9" w14:textId="77777777" w:rsidR="00F1673A" w:rsidRDefault="00F1673A"/>
    <w:p w14:paraId="194946FE" w14:textId="143993E9" w:rsidR="00A2781C" w:rsidRDefault="00F1673A" w:rsidP="00F1673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F1673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หน้าจัดการเมนู</w:t>
      </w:r>
    </w:p>
    <w:p w14:paraId="1881FA96" w14:textId="46CF9D6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  <w:r w:rsidRPr="00F1673A">
        <w:rPr>
          <w:rFonts w:ascii="TH SarabunPSK" w:hAnsi="TH SarabunPSK" w:cs="TH SarabunPSK"/>
          <w:b/>
          <w:bCs/>
          <w:sz w:val="40"/>
          <w:szCs w:val="40"/>
        </w:rPr>
        <w:drawing>
          <wp:inline distT="0" distB="0" distL="0" distR="0" wp14:anchorId="25D64871" wp14:editId="67B662D3">
            <wp:extent cx="5731510" cy="4126865"/>
            <wp:effectExtent l="0" t="0" r="2540" b="6985"/>
            <wp:docPr id="20673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DC77" w14:textId="77777777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Minimalist: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มีเฉพาะ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CRUD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เมนู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;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ปุ่มลบถามยืนยันก่อน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;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ตัวเลือกสาขาตำแหน่งเดียวกับหน้า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POS</w:t>
      </w:r>
    </w:p>
    <w:p w14:paraId="1FDD41C9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BD5EBBC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A9D2C10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8712A5F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BA40B49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A4E5DA6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D0AA9B2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B359201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607E94" w14:textId="77777777" w:rsidR="00F1673A" w:rsidRDefault="00F1673A" w:rsidP="00F1673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F90DBAF" w14:textId="1CF34B90" w:rsidR="00F1673A" w:rsidRDefault="00F1673A" w:rsidP="00F1673A">
      <w:pPr>
        <w:pStyle w:val="Heading2"/>
        <w:numPr>
          <w:ilvl w:val="0"/>
          <w:numId w:val="1"/>
        </w:numPr>
        <w:spacing w:before="200" w:after="100"/>
        <w:rPr>
          <w:rFonts w:ascii="TH SarabunPSK" w:eastAsia="Loma" w:hAnsi="TH SarabunPSK" w:cs="TH SarabunPSK"/>
          <w:b/>
          <w:bCs/>
          <w:color w:val="000000" w:themeColor="text1"/>
          <w:sz w:val="40"/>
        </w:rPr>
      </w:pPr>
      <w:proofErr w:type="spellStart"/>
      <w:r w:rsidRPr="00F1673A">
        <w:rPr>
          <w:rFonts w:ascii="TH SarabunPSK" w:eastAsia="Loma" w:hAnsi="TH SarabunPSK" w:cs="TH SarabunPSK" w:hint="cs"/>
          <w:b/>
          <w:bCs/>
          <w:color w:val="000000" w:themeColor="text1"/>
          <w:sz w:val="40"/>
        </w:rPr>
        <w:lastRenderedPageBreak/>
        <w:t>หน้ารายงานยอดขาย</w:t>
      </w:r>
      <w:proofErr w:type="spellEnd"/>
    </w:p>
    <w:p w14:paraId="415443E2" w14:textId="1CF50868" w:rsidR="00F1673A" w:rsidRPr="00F1673A" w:rsidRDefault="00F1673A" w:rsidP="00F1673A">
      <w:r w:rsidRPr="00F1673A">
        <w:drawing>
          <wp:inline distT="0" distB="0" distL="0" distR="0" wp14:anchorId="7F5046AF" wp14:editId="3DE0C659">
            <wp:extent cx="5731510" cy="4113530"/>
            <wp:effectExtent l="0" t="0" r="2540" b="1270"/>
            <wp:docPr id="13495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C19C" w14:textId="17D75768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Visual Hierarchy: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ตัวเลขสรุปอยู่บนสุด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ตารางรายละเอียดอยู่ล่าง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;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ไม่แสดงสต็อกเพราะไม่เกี่ยวกับการตัดสินใจในหน้านี้</w:t>
      </w:r>
      <w:proofErr w:type="spellEnd"/>
    </w:p>
    <w:p w14:paraId="7067FA52" w14:textId="48636898" w:rsidR="00F1673A" w:rsidRPr="00F1673A" w:rsidRDefault="00F1673A" w:rsidP="00F1673A">
      <w:pPr>
        <w:tabs>
          <w:tab w:val="left" w:pos="960"/>
        </w:tabs>
        <w:rPr>
          <w:rFonts w:hint="cs"/>
          <w:cs/>
        </w:rPr>
      </w:pPr>
    </w:p>
    <w:p w14:paraId="5DA85229" w14:textId="77777777" w:rsidR="00F1673A" w:rsidRPr="00F1673A" w:rsidRDefault="00F1673A" w:rsidP="00F1673A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  <w:sz w:val="40"/>
        </w:rPr>
      </w:pPr>
      <w:proofErr w:type="spellStart"/>
      <w:r w:rsidRPr="00F1673A">
        <w:rPr>
          <w:rFonts w:ascii="TH SarabunPSK" w:eastAsia="Loma" w:hAnsi="TH SarabunPSK" w:cs="TH SarabunPSK" w:hint="cs"/>
          <w:b/>
          <w:bCs/>
          <w:color w:val="000000" w:themeColor="text1"/>
          <w:sz w:val="40"/>
        </w:rPr>
        <w:t>สถานะการ</w:t>
      </w:r>
      <w:proofErr w:type="spellEnd"/>
      <w:r w:rsidRPr="00F1673A">
        <w:rPr>
          <w:rFonts w:ascii="TH SarabunPSK" w:eastAsia="Loma" w:hAnsi="TH SarabunPSK" w:cs="TH SarabunPSK" w:hint="cs"/>
          <w:b/>
          <w:bCs/>
          <w:color w:val="000000" w:themeColor="text1"/>
          <w:sz w:val="40"/>
        </w:rPr>
        <w:t xml:space="preserve"> implement UI</w:t>
      </w:r>
    </w:p>
    <w:p w14:paraId="1D64C4D7" w14:textId="77777777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UI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จริงอยู่ที่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public/index.html (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หน้าเดียว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3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หน้าจอ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ตัวเลือกสาขาอยู่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header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ทุกหน้า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เชื่อมกับ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GET/POST/PATCH/DELETE /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api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/menu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และ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POST/GET /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api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>/orders</w:t>
      </w:r>
    </w:p>
    <w:p w14:paraId="5C1F722B" w14:textId="77777777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ช่องว่างที่ยอมรับและต้องเติมใน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Coding Sprint 3 (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สัปดาห์ที่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13): (1)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รายชื่อสาขาเป็นค่าคงที่ใน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JS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เพราะยังไม่มี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endpoint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ดึงสาขา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(2)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รหัสพนักงานเป็นช่องตัวเลขเพราะยังไม่มี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endpoint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รายชื่อพนักงาน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(3)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รายงานรายเมนูขายดีรอ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GET /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api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/reports/sales (4) UI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ส่ง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branchId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ไปทุก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request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แล้ว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แต่การตรวจสิทธิ์ตามบทบาท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(NFR-04)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ยังไม่มี</w:t>
      </w:r>
      <w:proofErr w:type="spellEnd"/>
    </w:p>
    <w:p w14:paraId="3D6BBCBB" w14:textId="77777777" w:rsidR="00F1673A" w:rsidRPr="00F1673A" w:rsidRDefault="00F1673A" w:rsidP="00F1673A">
      <w:pPr>
        <w:spacing w:after="10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ความต่างจาก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Wireframe: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เพิ่มกล่องข้อความแจ้งผล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(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สำเร็จ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>/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ผิดพลาด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)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ด้านบนทุกหน้า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และพื้นที่แสดงใบเสร็จใต้ตะกร้า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ซึ่ง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Wireframe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ยังไม่ได้วาดไว้</w:t>
      </w:r>
      <w:proofErr w:type="spellEnd"/>
      <w:r w:rsidRPr="00F1673A">
        <w:rPr>
          <w:rFonts w:ascii="TH SarabunPSK" w:eastAsia="Loma" w:hAnsi="TH SarabunPSK" w:cs="TH SarabunPSK" w:hint="cs"/>
          <w:sz w:val="32"/>
          <w:szCs w:val="32"/>
        </w:rPr>
        <w:t xml:space="preserve"> </w:t>
      </w:r>
      <w:proofErr w:type="spellStart"/>
      <w:r w:rsidRPr="00F1673A">
        <w:rPr>
          <w:rFonts w:ascii="TH SarabunPSK" w:eastAsia="Loma" w:hAnsi="TH SarabunPSK" w:cs="TH SarabunPSK" w:hint="cs"/>
          <w:sz w:val="32"/>
          <w:szCs w:val="32"/>
        </w:rPr>
        <w:t>จึงบันทึกไว้ที่นี่</w:t>
      </w:r>
      <w:proofErr w:type="spellEnd"/>
    </w:p>
    <w:p w14:paraId="4A1D5EA2" w14:textId="77777777" w:rsidR="00A2781C" w:rsidRDefault="00A2781C"/>
    <w:sectPr w:rsidR="00A2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Loma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B07D1"/>
    <w:multiLevelType w:val="hybridMultilevel"/>
    <w:tmpl w:val="8B722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1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1C"/>
    <w:rsid w:val="007F0D82"/>
    <w:rsid w:val="00A2781C"/>
    <w:rsid w:val="00F1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4319"/>
  <w15:chartTrackingRefBased/>
  <w15:docId w15:val="{94BB018F-48D7-4001-933F-2135AA3D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1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81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1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8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278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1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78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78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WATCHARAPONG KAMNUENGKAN</dc:creator>
  <cp:keywords/>
  <dc:description/>
  <cp:lastModifiedBy>WATCHARAPONG KAMNUENGKAN</cp:lastModifiedBy>
  <cp:revision>1</cp:revision>
  <dcterms:created xsi:type="dcterms:W3CDTF">2026-10-08T12:21:00Z</dcterms:created>
  <dcterms:modified xsi:type="dcterms:W3CDTF">2026-10-08T12:48:00Z</dcterms:modified>
</cp:coreProperties>
</file>