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4 Report:</w:t>
      </w:r>
    </w:p>
    <w:p>
      <w:r>
        <w:t>29 June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Cloud Attributes &amp; Managed Services</w:t>
      </w:r>
    </w:p>
    <w:p>
      <w:r>
        <w:t>Here are the key concepts and their expanded explanations:</w:t>
        <w:br/>
      </w:r>
    </w:p>
    <w:p>
      <w:pPr>
        <w:pStyle w:val="ListNumber"/>
      </w:pPr>
      <w:r>
        <w:t>1. Cloud Attributes:</w:t>
      </w:r>
    </w:p>
    <w:p>
      <w:r>
        <w:t xml:space="preserve">   - Explanation: On-demand, scalable, pay-per-use, secure, self-service.</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Managed Services:</w:t>
      </w:r>
    </w:p>
    <w:p>
      <w:r>
        <w:t xml:space="preserve">   - Explanation: Cloud providers handle infrastructure management, updates, and security.</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Cloud offers flexibility and cost efficiency for users and developers.</w:t>
      </w:r>
    </w:p>
    <w:p>
      <w:r>
        <w:t>- Managed services reduce the burden of manual updates or hardware failures.</w:t>
      </w:r>
    </w:p>
    <w:p>
      <w:r>
        <w:t>- These attributes make cloud ideal for both startups and enterprises.</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