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2 Report:</w:t>
      </w:r>
    </w:p>
    <w:p>
      <w:r>
        <w:t>27 June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Classical Enterprise and Evolution to Cloud</w:t>
      </w:r>
    </w:p>
    <w:p>
      <w:r>
        <w:t>Here are the key concepts and their expanded explanations:</w:t>
        <w:br/>
      </w:r>
    </w:p>
    <w:p>
      <w:pPr>
        <w:pStyle w:val="ListNumber"/>
      </w:pPr>
      <w:r>
        <w:t>1. Classical IT Infrastructure:</w:t>
      </w:r>
    </w:p>
    <w:p>
      <w:r>
        <w:t xml:space="preserve">   - Explanation: Legacy systems with physical servers and fixed capacity.</w:t>
      </w:r>
    </w:p>
    <w:p>
      <w:r>
        <w:t xml:space="preserve">   - Additional Info: High cost, limited scalability, and complexity.</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Evolution of Cloud:</w:t>
      </w:r>
    </w:p>
    <w:p>
      <w:r>
        <w:t xml:space="preserve">   - Explanation: Shift to flexible, scalable, and internet-based infrastructure.</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3. Modern Enterprise Needs:</w:t>
      </w:r>
    </w:p>
    <w:p>
      <w:r>
        <w:t xml:space="preserve">   - Explanation: Cloud supports the rapid demands of today’s digital businesses.</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Legacy systems are not scalable for modern digital use.</w:t>
      </w:r>
    </w:p>
    <w:p>
      <w:r>
        <w:t>- Cloud computing is a natural evolution of IT.</w:t>
      </w:r>
    </w:p>
    <w:p>
      <w:r>
        <w:t>- Understood how cloud bridges the gap in speed, cost, and performance.</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