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CD0" w:rsidRPr="001B431F" w:rsidRDefault="00763CD0" w:rsidP="001B431F">
      <w:pPr>
        <w:ind w:firstLine="420"/>
        <w:rPr>
          <w:rFonts w:ascii="宋体" w:eastAsia="宋体" w:hAnsi="宋体"/>
          <w:sz w:val="24"/>
          <w:szCs w:val="24"/>
        </w:rPr>
      </w:pPr>
      <w:r w:rsidRPr="001B431F">
        <w:rPr>
          <w:rFonts w:ascii="宋体" w:eastAsia="宋体" w:hAnsi="宋体" w:hint="eastAsia"/>
          <w:sz w:val="24"/>
          <w:szCs w:val="24"/>
        </w:rPr>
        <w:t>编制有关软件配置管理的条款，或引用按照</w:t>
      </w:r>
      <w:r w:rsidRPr="001B431F">
        <w:rPr>
          <w:rFonts w:ascii="宋体" w:eastAsia="宋体" w:hAnsi="宋体"/>
          <w:sz w:val="24"/>
          <w:szCs w:val="24"/>
        </w:rPr>
        <w:t>GB/T 12505单独制订《配置管理计划》文档。在这些条款或文档中，必须规定用于标识软件产品、控制和实现软件的修改、记录和报告修改实现的状态以及评审和</w:t>
      </w:r>
      <w:proofErr w:type="gramStart"/>
      <w:r w:rsidRPr="001B431F">
        <w:rPr>
          <w:rFonts w:ascii="宋体" w:eastAsia="宋体" w:hAnsi="宋体"/>
          <w:sz w:val="24"/>
          <w:szCs w:val="24"/>
        </w:rPr>
        <w:t xml:space="preserve">检 </w:t>
      </w:r>
      <w:proofErr w:type="gramEnd"/>
      <w:r w:rsidRPr="001B431F">
        <w:rPr>
          <w:rFonts w:ascii="宋体" w:eastAsia="宋体" w:hAnsi="宋体"/>
          <w:sz w:val="24"/>
          <w:szCs w:val="24"/>
        </w:rPr>
        <w:t>查配置管理工作等四方面的活动。还必须规定用以维护和存储软件受控版本的方法和设施；必须规定对所发现的软件问题进行报告、追踪和解决的步骤，并指出实现 报告、追踪和解决软件问题的机构及其职责。</w:t>
      </w:r>
    </w:p>
    <w:p w:rsidR="00763CD0" w:rsidRPr="001B431F" w:rsidRDefault="00763CD0" w:rsidP="00763CD0">
      <w:pPr>
        <w:rPr>
          <w:rFonts w:ascii="宋体" w:eastAsia="宋体" w:hAnsi="宋体"/>
          <w:sz w:val="24"/>
          <w:szCs w:val="24"/>
        </w:rPr>
      </w:pPr>
    </w:p>
    <w:p w:rsidR="00763CD0" w:rsidRPr="001B431F" w:rsidRDefault="00763CD0" w:rsidP="001B431F">
      <w:pPr>
        <w:ind w:firstLine="420"/>
        <w:rPr>
          <w:rFonts w:ascii="宋体" w:eastAsia="宋体" w:hAnsi="宋体"/>
          <w:sz w:val="24"/>
          <w:szCs w:val="24"/>
        </w:rPr>
      </w:pPr>
      <w:r w:rsidRPr="001B431F">
        <w:rPr>
          <w:rFonts w:ascii="宋体" w:eastAsia="宋体" w:hAnsi="宋体" w:hint="eastAsia"/>
          <w:sz w:val="24"/>
          <w:szCs w:val="24"/>
        </w:rPr>
        <w:t>根据《</w:t>
      </w:r>
      <w:r w:rsidRPr="001B431F">
        <w:rPr>
          <w:rFonts w:ascii="宋体" w:eastAsia="宋体" w:hAnsi="宋体"/>
          <w:sz w:val="24"/>
          <w:szCs w:val="24"/>
        </w:rPr>
        <w:t>GB/T 12505 计算机软件配置管理计划规范》，软件配置管理计划内容如下：</w:t>
      </w:r>
    </w:p>
    <w:p w:rsidR="001B431F" w:rsidRPr="001B431F" w:rsidRDefault="001B431F" w:rsidP="00763CD0">
      <w:pPr>
        <w:rPr>
          <w:rFonts w:ascii="宋体" w:eastAsia="宋体" w:hAnsi="宋体"/>
          <w:sz w:val="24"/>
          <w:szCs w:val="24"/>
        </w:rPr>
      </w:pPr>
    </w:p>
    <w:p w:rsidR="00763CD0" w:rsidRPr="001B431F" w:rsidRDefault="00763CD0" w:rsidP="00763CD0">
      <w:pPr>
        <w:rPr>
          <w:rFonts w:ascii="宋体" w:eastAsia="宋体" w:hAnsi="宋体"/>
          <w:sz w:val="24"/>
          <w:szCs w:val="24"/>
        </w:rPr>
      </w:pPr>
      <w:r w:rsidRPr="001B431F">
        <w:rPr>
          <w:rFonts w:ascii="宋体" w:eastAsia="宋体" w:hAnsi="宋体"/>
          <w:sz w:val="24"/>
          <w:szCs w:val="24"/>
        </w:rPr>
        <w:t>l 引言</w:t>
      </w:r>
    </w:p>
    <w:p w:rsidR="001B431F" w:rsidRPr="001B431F" w:rsidRDefault="00763CD0" w:rsidP="001B431F">
      <w:pPr>
        <w:rPr>
          <w:rFonts w:ascii="宋体" w:eastAsia="宋体" w:hAnsi="宋体"/>
          <w:sz w:val="24"/>
          <w:szCs w:val="24"/>
        </w:rPr>
      </w:pPr>
      <w:r w:rsidRPr="001B431F">
        <w:rPr>
          <w:rFonts w:ascii="宋体" w:eastAsia="宋体" w:hAnsi="宋体" w:hint="eastAsia"/>
          <w:sz w:val="24"/>
          <w:szCs w:val="24"/>
        </w:rPr>
        <w:t>质量计划的目的：本计划的目的是针对“</w:t>
      </w:r>
      <w:bookmarkStart w:id="0" w:name="_Hlk527278613"/>
      <w:r w:rsidR="001B431F" w:rsidRPr="001B431F">
        <w:rPr>
          <w:rFonts w:ascii="宋体" w:eastAsia="宋体" w:hAnsi="宋体" w:hint="eastAsia"/>
          <w:sz w:val="24"/>
          <w:szCs w:val="24"/>
        </w:rPr>
        <w:t>软件工程系列课程教学辅助网站的开发与实施</w:t>
      </w:r>
      <w:bookmarkEnd w:id="0"/>
      <w:r w:rsidRPr="001B431F">
        <w:rPr>
          <w:rFonts w:ascii="宋体" w:eastAsia="宋体" w:hAnsi="宋体"/>
          <w:sz w:val="24"/>
          <w:szCs w:val="24"/>
        </w:rPr>
        <w:t>”项目的设计与开发的全过程，实施严格的质量管理和控制，以保证所交付的软件能够满足该项目的各项需求。</w:t>
      </w:r>
      <w:r w:rsidR="001B431F" w:rsidRPr="001B431F">
        <w:rPr>
          <w:rFonts w:ascii="宋体" w:eastAsia="宋体" w:hAnsi="宋体" w:hint="eastAsia"/>
          <w:sz w:val="24"/>
          <w:szCs w:val="24"/>
        </w:rPr>
        <w:t>本质量保证计划是“软件工程系列课程教学辅助网站的开发与实施</w:t>
      </w:r>
      <w:r w:rsidR="001B431F" w:rsidRPr="001B431F">
        <w:rPr>
          <w:rFonts w:ascii="宋体" w:eastAsia="宋体" w:hAnsi="宋体"/>
          <w:sz w:val="24"/>
          <w:szCs w:val="24"/>
        </w:rPr>
        <w:t>”项目实施质量保证的基本文件之一，本项目施工相关所有人员必须遵照执行。</w:t>
      </w:r>
    </w:p>
    <w:p w:rsidR="001B431F" w:rsidRDefault="001B431F" w:rsidP="00763CD0">
      <w:pPr>
        <w:rPr>
          <w:rFonts w:ascii="宋体" w:eastAsia="宋体" w:hAnsi="宋体"/>
          <w:sz w:val="24"/>
          <w:szCs w:val="24"/>
        </w:rPr>
      </w:pPr>
    </w:p>
    <w:p w:rsidR="001B431F" w:rsidRPr="001B431F" w:rsidRDefault="00763CD0" w:rsidP="00763CD0">
      <w:pPr>
        <w:rPr>
          <w:rFonts w:ascii="宋体" w:eastAsia="宋体" w:hAnsi="宋体"/>
          <w:sz w:val="24"/>
          <w:szCs w:val="24"/>
        </w:rPr>
      </w:pPr>
      <w:r w:rsidRPr="001B431F">
        <w:rPr>
          <w:rFonts w:ascii="宋体" w:eastAsia="宋体" w:hAnsi="宋体" w:hint="eastAsia"/>
          <w:sz w:val="24"/>
          <w:szCs w:val="24"/>
        </w:rPr>
        <w:t>质量计划的定义：</w:t>
      </w:r>
      <w:r w:rsidR="00246097">
        <w:rPr>
          <w:rFonts w:ascii="Arial" w:hAnsi="Arial" w:cs="Arial"/>
          <w:color w:val="333333"/>
          <w:szCs w:val="21"/>
          <w:shd w:val="clear" w:color="auto" w:fill="FFFFFF"/>
        </w:rPr>
        <w:t>本计划中用到的一些术语的</w:t>
      </w:r>
      <w:proofErr w:type="gramStart"/>
      <w:r w:rsidR="00246097">
        <w:rPr>
          <w:rFonts w:ascii="Arial" w:hAnsi="Arial" w:cs="Arial"/>
          <w:color w:val="333333"/>
          <w:szCs w:val="21"/>
          <w:shd w:val="clear" w:color="auto" w:fill="FFFFFF"/>
        </w:rPr>
        <w:t>定义按</w:t>
      </w:r>
      <w:proofErr w:type="gramEnd"/>
      <w:r w:rsidR="00246097">
        <w:rPr>
          <w:rFonts w:ascii="Arial" w:hAnsi="Arial" w:cs="Arial"/>
          <w:color w:val="333333"/>
          <w:szCs w:val="21"/>
          <w:shd w:val="clear" w:color="auto" w:fill="FFFFFF"/>
        </w:rPr>
        <w:t>GB/T 11457</w:t>
      </w:r>
      <w:r w:rsidR="00246097">
        <w:rPr>
          <w:rStyle w:val="apple-converted-space"/>
          <w:rFonts w:ascii="Arial" w:hAnsi="Arial" w:cs="Arial"/>
          <w:color w:val="333333"/>
          <w:szCs w:val="21"/>
          <w:shd w:val="clear" w:color="auto" w:fill="FFFFFF"/>
        </w:rPr>
        <w:t> </w:t>
      </w:r>
      <w:r w:rsidR="00246097">
        <w:rPr>
          <w:rFonts w:ascii="Arial" w:hAnsi="Arial" w:cs="Arial"/>
          <w:color w:val="333333"/>
          <w:szCs w:val="21"/>
          <w:shd w:val="clear" w:color="auto" w:fill="FFFFFF"/>
        </w:rPr>
        <w:t>和</w:t>
      </w:r>
      <w:r w:rsidR="00246097">
        <w:rPr>
          <w:rFonts w:ascii="Arial" w:hAnsi="Arial" w:cs="Arial"/>
          <w:color w:val="333333"/>
          <w:szCs w:val="21"/>
          <w:shd w:val="clear" w:color="auto" w:fill="FFFFFF"/>
        </w:rPr>
        <w:t>GB/T 12504</w:t>
      </w:r>
      <w:r w:rsidR="00246097">
        <w:rPr>
          <w:rFonts w:ascii="Arial" w:hAnsi="Arial" w:cs="Arial"/>
          <w:color w:val="333333"/>
          <w:szCs w:val="21"/>
          <w:shd w:val="clear" w:color="auto" w:fill="FFFFFF"/>
        </w:rPr>
        <w:t>。</w:t>
      </w:r>
    </w:p>
    <w:p w:rsidR="00763CD0" w:rsidRDefault="00763CD0" w:rsidP="00763CD0">
      <w:pPr>
        <w:rPr>
          <w:rFonts w:ascii="宋体" w:eastAsia="宋体" w:hAnsi="宋体"/>
          <w:sz w:val="24"/>
          <w:szCs w:val="24"/>
        </w:rPr>
      </w:pPr>
      <w:r w:rsidRPr="001B431F">
        <w:rPr>
          <w:rFonts w:ascii="宋体" w:eastAsia="宋体" w:hAnsi="宋体" w:hint="eastAsia"/>
          <w:sz w:val="24"/>
          <w:szCs w:val="24"/>
        </w:rPr>
        <w:t>参考资料：</w:t>
      </w:r>
    </w:p>
    <w:p w:rsidR="001F5A16" w:rsidRDefault="001F5A16" w:rsidP="00763CD0">
      <w:pPr>
        <w:rPr>
          <w:rFonts w:ascii="宋体" w:eastAsia="宋体" w:hAnsi="宋体"/>
          <w:sz w:val="24"/>
          <w:szCs w:val="24"/>
        </w:rPr>
      </w:pPr>
      <w:r>
        <w:rPr>
          <w:rFonts w:ascii="宋体" w:eastAsia="宋体" w:hAnsi="宋体" w:hint="eastAsia"/>
          <w:sz w:val="24"/>
          <w:szCs w:val="24"/>
        </w:rPr>
        <w:t>《软件质量保证与测试(第2版</w:t>
      </w:r>
      <w:r>
        <w:rPr>
          <w:rFonts w:ascii="宋体" w:eastAsia="宋体" w:hAnsi="宋体"/>
          <w:sz w:val="24"/>
          <w:szCs w:val="24"/>
        </w:rPr>
        <w:t>)</w:t>
      </w:r>
      <w:r>
        <w:rPr>
          <w:rFonts w:ascii="宋体" w:eastAsia="宋体" w:hAnsi="宋体" w:hint="eastAsia"/>
          <w:sz w:val="24"/>
          <w:szCs w:val="24"/>
        </w:rPr>
        <w:t>》 出版社：清华大学出版社</w:t>
      </w:r>
    </w:p>
    <w:p w:rsidR="001F5A16" w:rsidRDefault="001F5A16" w:rsidP="00763CD0">
      <w:pPr>
        <w:rPr>
          <w:rFonts w:ascii="宋体" w:eastAsia="宋体" w:hAnsi="宋体"/>
          <w:sz w:val="24"/>
          <w:szCs w:val="24"/>
        </w:rPr>
      </w:pPr>
      <w:r>
        <w:rPr>
          <w:rFonts w:ascii="宋体" w:eastAsia="宋体" w:hAnsi="宋体" w:hint="eastAsia"/>
          <w:sz w:val="24"/>
          <w:szCs w:val="24"/>
        </w:rPr>
        <w:t>作者：秦航、杨强等 国际书号：9</w:t>
      </w:r>
      <w:r>
        <w:rPr>
          <w:rFonts w:ascii="宋体" w:eastAsia="宋体" w:hAnsi="宋体"/>
          <w:sz w:val="24"/>
          <w:szCs w:val="24"/>
        </w:rPr>
        <w:t>787302467632</w:t>
      </w:r>
    </w:p>
    <w:p w:rsidR="001F5A16" w:rsidRPr="001F5A16" w:rsidRDefault="001F5A16" w:rsidP="001F5A16">
      <w:pPr>
        <w:rPr>
          <w:rFonts w:ascii="宋体" w:eastAsia="宋体" w:hAnsi="宋体"/>
          <w:sz w:val="24"/>
          <w:szCs w:val="24"/>
        </w:rPr>
      </w:pPr>
      <w:r w:rsidRPr="001F5A16">
        <w:rPr>
          <w:rFonts w:ascii="宋体" w:eastAsia="宋体" w:hAnsi="宋体" w:hint="eastAsia"/>
          <w:sz w:val="24"/>
          <w:szCs w:val="24"/>
        </w:rPr>
        <w:t>《软件需求》出版社：清华大学出版社</w:t>
      </w:r>
      <w:r w:rsidRPr="001F5A16">
        <w:rPr>
          <w:rFonts w:ascii="宋体" w:eastAsia="宋体" w:hAnsi="宋体"/>
          <w:sz w:val="24"/>
          <w:szCs w:val="24"/>
        </w:rPr>
        <w:t xml:space="preserve"> </w:t>
      </w:r>
    </w:p>
    <w:p w:rsidR="001F5A16" w:rsidRDefault="001F5A16" w:rsidP="001F5A16">
      <w:pPr>
        <w:rPr>
          <w:rFonts w:ascii="宋体" w:eastAsia="宋体" w:hAnsi="宋体"/>
          <w:sz w:val="24"/>
          <w:szCs w:val="24"/>
        </w:rPr>
      </w:pPr>
      <w:r w:rsidRPr="001F5A16">
        <w:rPr>
          <w:rFonts w:ascii="宋体" w:eastAsia="宋体" w:hAnsi="宋体" w:hint="eastAsia"/>
          <w:sz w:val="24"/>
          <w:szCs w:val="24"/>
        </w:rPr>
        <w:t>作者：</w:t>
      </w:r>
      <w:r w:rsidRPr="001F5A16">
        <w:rPr>
          <w:rFonts w:ascii="宋体" w:eastAsia="宋体" w:hAnsi="宋体"/>
          <w:sz w:val="24"/>
          <w:szCs w:val="24"/>
        </w:rPr>
        <w:t xml:space="preserve"> Karl E. </w:t>
      </w:r>
      <w:proofErr w:type="spellStart"/>
      <w:r w:rsidRPr="001F5A16">
        <w:rPr>
          <w:rFonts w:ascii="宋体" w:eastAsia="宋体" w:hAnsi="宋体"/>
          <w:sz w:val="24"/>
          <w:szCs w:val="24"/>
        </w:rPr>
        <w:t>Wiegers</w:t>
      </w:r>
      <w:proofErr w:type="spellEnd"/>
      <w:r w:rsidRPr="001F5A16">
        <w:rPr>
          <w:rFonts w:ascii="宋体" w:eastAsia="宋体" w:hAnsi="宋体"/>
          <w:sz w:val="24"/>
          <w:szCs w:val="24"/>
        </w:rPr>
        <w:t xml:space="preserve"> </w:t>
      </w:r>
      <w:r>
        <w:rPr>
          <w:rFonts w:ascii="宋体" w:eastAsia="宋体" w:hAnsi="宋体"/>
          <w:sz w:val="24"/>
          <w:szCs w:val="24"/>
        </w:rPr>
        <w:t>国际</w:t>
      </w:r>
      <w:r w:rsidRPr="001F5A16">
        <w:rPr>
          <w:rFonts w:ascii="宋体" w:eastAsia="宋体" w:hAnsi="宋体"/>
          <w:sz w:val="24"/>
          <w:szCs w:val="24"/>
        </w:rPr>
        <w:t>书号：9787302098348</w:t>
      </w:r>
    </w:p>
    <w:p w:rsidR="00246097" w:rsidRPr="001B431F" w:rsidRDefault="00246097" w:rsidP="001F5A16">
      <w:pPr>
        <w:rPr>
          <w:rFonts w:ascii="宋体" w:eastAsia="宋体" w:hAnsi="宋体"/>
          <w:sz w:val="24"/>
          <w:szCs w:val="24"/>
        </w:rPr>
      </w:pPr>
      <w:r>
        <w:rPr>
          <w:rFonts w:ascii="Arial" w:hAnsi="Arial" w:cs="Arial"/>
          <w:color w:val="333333"/>
          <w:szCs w:val="21"/>
          <w:shd w:val="clear" w:color="auto" w:fill="FFFFFF"/>
        </w:rPr>
        <w:t>GB/T 11457</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软件工程术语</w:t>
      </w:r>
      <w:r>
        <w:rPr>
          <w:rFonts w:ascii="Arial" w:hAnsi="Arial" w:cs="Arial"/>
          <w:color w:val="333333"/>
          <w:sz w:val="18"/>
          <w:szCs w:val="18"/>
          <w:shd w:val="clear" w:color="auto" w:fill="FFFFFF"/>
        </w:rPr>
        <w:br/>
      </w:r>
      <w:r>
        <w:rPr>
          <w:rFonts w:ascii="Arial" w:hAnsi="Arial" w:cs="Arial"/>
          <w:color w:val="333333"/>
          <w:szCs w:val="21"/>
          <w:shd w:val="clear" w:color="auto" w:fill="FFFFFF"/>
        </w:rPr>
        <w:t>GB 8566</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计算机软件开发规范</w:t>
      </w:r>
      <w:r>
        <w:rPr>
          <w:rFonts w:ascii="Arial" w:hAnsi="Arial" w:cs="Arial"/>
          <w:color w:val="333333"/>
          <w:sz w:val="18"/>
          <w:szCs w:val="18"/>
          <w:shd w:val="clear" w:color="auto" w:fill="FFFFFF"/>
        </w:rPr>
        <w:br/>
      </w:r>
      <w:r>
        <w:rPr>
          <w:rFonts w:ascii="Arial" w:hAnsi="Arial" w:cs="Arial"/>
          <w:color w:val="333333"/>
          <w:szCs w:val="21"/>
          <w:shd w:val="clear" w:color="auto" w:fill="FFFFFF"/>
        </w:rPr>
        <w:t>GB 8567</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计算机软件产品开发文件编制指南</w:t>
      </w:r>
      <w:r>
        <w:rPr>
          <w:rFonts w:ascii="Arial" w:hAnsi="Arial" w:cs="Arial"/>
          <w:color w:val="333333"/>
          <w:sz w:val="18"/>
          <w:szCs w:val="18"/>
          <w:shd w:val="clear" w:color="auto" w:fill="FFFFFF"/>
        </w:rPr>
        <w:br/>
      </w:r>
      <w:r>
        <w:rPr>
          <w:rFonts w:ascii="Arial" w:hAnsi="Arial" w:cs="Arial"/>
          <w:color w:val="333333"/>
          <w:szCs w:val="21"/>
          <w:shd w:val="clear" w:color="auto" w:fill="FFFFFF"/>
        </w:rPr>
        <w:t>GB/T 12504</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计算机软件质量保证计划规范</w:t>
      </w:r>
      <w:r>
        <w:rPr>
          <w:rFonts w:ascii="Arial" w:hAnsi="Arial" w:cs="Arial"/>
          <w:color w:val="333333"/>
          <w:sz w:val="18"/>
          <w:szCs w:val="18"/>
          <w:shd w:val="clear" w:color="auto" w:fill="FFFFFF"/>
        </w:rPr>
        <w:br/>
      </w:r>
      <w:r>
        <w:rPr>
          <w:rFonts w:ascii="Arial" w:hAnsi="Arial" w:cs="Arial"/>
          <w:color w:val="333333"/>
          <w:szCs w:val="21"/>
          <w:shd w:val="clear" w:color="auto" w:fill="FFFFFF"/>
        </w:rPr>
        <w:t>GB/T 12505</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计算机软件配置管理计划规范</w:t>
      </w:r>
      <w:r>
        <w:rPr>
          <w:rFonts w:ascii="Arial" w:hAnsi="Arial" w:cs="Arial"/>
          <w:color w:val="333333"/>
          <w:sz w:val="18"/>
          <w:szCs w:val="18"/>
          <w:shd w:val="clear" w:color="auto" w:fill="FFFFFF"/>
        </w:rPr>
        <w:br/>
      </w:r>
      <w:r>
        <w:rPr>
          <w:rFonts w:ascii="Arial" w:hAnsi="Arial" w:cs="Arial"/>
          <w:color w:val="333333"/>
          <w:szCs w:val="21"/>
          <w:shd w:val="clear" w:color="auto" w:fill="FFFFFF"/>
        </w:rPr>
        <w:t>CADCSC</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软件质量保证计划</w:t>
      </w:r>
    </w:p>
    <w:p w:rsidR="001B431F" w:rsidRPr="001B431F" w:rsidRDefault="001B431F" w:rsidP="00763CD0">
      <w:pPr>
        <w:rPr>
          <w:rFonts w:ascii="宋体" w:eastAsia="宋体" w:hAnsi="宋体"/>
          <w:sz w:val="24"/>
          <w:szCs w:val="24"/>
        </w:rPr>
      </w:pPr>
    </w:p>
    <w:p w:rsidR="00763CD0" w:rsidRDefault="00763CD0" w:rsidP="00763CD0">
      <w:pPr>
        <w:rPr>
          <w:rFonts w:ascii="宋体" w:eastAsia="宋体" w:hAnsi="宋体"/>
          <w:sz w:val="24"/>
          <w:szCs w:val="24"/>
        </w:rPr>
      </w:pPr>
      <w:r w:rsidRPr="001B431F">
        <w:rPr>
          <w:rFonts w:ascii="宋体" w:eastAsia="宋体" w:hAnsi="宋体"/>
          <w:sz w:val="24"/>
          <w:szCs w:val="24"/>
        </w:rPr>
        <w:t>l 管理</w:t>
      </w:r>
    </w:p>
    <w:p w:rsidR="003020CE" w:rsidRDefault="00832577" w:rsidP="00763CD0">
      <w:pPr>
        <w:rPr>
          <w:rFonts w:ascii="宋体" w:eastAsia="宋体" w:hAnsi="宋体"/>
          <w:sz w:val="24"/>
          <w:szCs w:val="24"/>
        </w:rPr>
      </w:pPr>
      <w:r>
        <w:rPr>
          <w:rFonts w:ascii="Arial" w:hAnsi="Arial" w:cs="Arial"/>
          <w:color w:val="333333"/>
          <w:szCs w:val="21"/>
          <w:shd w:val="clear" w:color="auto" w:fill="FFFFFF"/>
        </w:rPr>
        <w:t>在软件配置管理小组中，各类人员要互相配合、分工协作，共同担负起整个项目的软件配置管理工作。其中各类人员的分工如下：</w:t>
      </w:r>
      <w:r>
        <w:rPr>
          <w:rFonts w:ascii="Arial" w:hAnsi="Arial" w:cs="Arial"/>
          <w:color w:val="333333"/>
          <w:sz w:val="18"/>
          <w:szCs w:val="18"/>
          <w:shd w:val="clear" w:color="auto" w:fill="FFFFFF"/>
        </w:rPr>
        <w:br/>
      </w:r>
      <w:r>
        <w:rPr>
          <w:rFonts w:ascii="Arial" w:hAnsi="Arial" w:cs="Arial"/>
          <w:color w:val="333333"/>
          <w:szCs w:val="21"/>
          <w:shd w:val="clear" w:color="auto" w:fill="FFFFFF"/>
        </w:rPr>
        <w:t>A</w:t>
      </w:r>
      <w:r>
        <w:rPr>
          <w:rFonts w:ascii="Arial" w:hAnsi="Arial" w:cs="Arial"/>
          <w:color w:val="333333"/>
          <w:szCs w:val="21"/>
          <w:shd w:val="clear" w:color="auto" w:fill="FFFFFF"/>
        </w:rPr>
        <w:t>．</w:t>
      </w:r>
      <w:r w:rsidR="00B22475">
        <w:rPr>
          <w:rFonts w:ascii="Arial" w:hAnsi="Arial" w:cs="Arial" w:hint="eastAsia"/>
          <w:color w:val="333333"/>
          <w:szCs w:val="21"/>
          <w:shd w:val="clear" w:color="auto" w:fill="FFFFFF"/>
        </w:rPr>
        <w:t>组长</w:t>
      </w:r>
      <w:r>
        <w:rPr>
          <w:rFonts w:ascii="Arial" w:hAnsi="Arial" w:cs="Arial"/>
          <w:color w:val="333333"/>
          <w:szCs w:val="21"/>
          <w:shd w:val="clear" w:color="auto" w:fill="FFFFFF"/>
        </w:rPr>
        <w:t>是总体组代表，他对有关软件配置管理的各项工作全面负责，特别要对更改建议的审批和评审负责；</w:t>
      </w:r>
      <w:r>
        <w:rPr>
          <w:rFonts w:ascii="Arial" w:hAnsi="Arial" w:cs="Arial"/>
          <w:color w:val="333333"/>
          <w:sz w:val="18"/>
          <w:szCs w:val="18"/>
          <w:shd w:val="clear" w:color="auto" w:fill="FFFFFF"/>
        </w:rPr>
        <w:br/>
      </w:r>
      <w:r>
        <w:rPr>
          <w:rFonts w:ascii="Arial" w:hAnsi="Arial" w:cs="Arial"/>
          <w:color w:val="333333"/>
          <w:szCs w:val="21"/>
          <w:shd w:val="clear" w:color="auto" w:fill="FFFFFF"/>
        </w:rPr>
        <w:t>B</w:t>
      </w:r>
      <w:r>
        <w:rPr>
          <w:rFonts w:ascii="Arial" w:hAnsi="Arial" w:cs="Arial"/>
          <w:color w:val="333333"/>
          <w:szCs w:val="21"/>
          <w:shd w:val="clear" w:color="auto" w:fill="FFFFFF"/>
        </w:rPr>
        <w:t>．软件工程小组组长负责监督在软件配置管理工作中认真执行软件工程规范；</w:t>
      </w:r>
      <w:r>
        <w:rPr>
          <w:rFonts w:ascii="Arial" w:hAnsi="Arial" w:cs="Arial"/>
          <w:color w:val="333333"/>
          <w:sz w:val="18"/>
          <w:szCs w:val="18"/>
          <w:shd w:val="clear" w:color="auto" w:fill="FFFFFF"/>
        </w:rPr>
        <w:br/>
      </w:r>
      <w:r>
        <w:rPr>
          <w:rFonts w:ascii="Arial" w:hAnsi="Arial" w:cs="Arial"/>
          <w:color w:val="333333"/>
          <w:szCs w:val="21"/>
          <w:shd w:val="clear" w:color="auto" w:fill="FFFFFF"/>
        </w:rPr>
        <w:t>C</w:t>
      </w:r>
      <w:r>
        <w:rPr>
          <w:rFonts w:ascii="Arial" w:hAnsi="Arial" w:cs="Arial"/>
          <w:color w:val="333333"/>
          <w:szCs w:val="21"/>
          <w:shd w:val="clear" w:color="auto" w:fill="FFFFFF"/>
        </w:rPr>
        <w:t>．项目的专职配置管理人员检查在作配置更改时的质量保证措施；</w:t>
      </w:r>
      <w:r>
        <w:rPr>
          <w:rFonts w:ascii="Arial" w:hAnsi="Arial" w:cs="Arial"/>
          <w:color w:val="333333"/>
          <w:sz w:val="18"/>
          <w:szCs w:val="18"/>
          <w:shd w:val="clear" w:color="auto" w:fill="FFFFFF"/>
        </w:rPr>
        <w:br/>
      </w:r>
      <w:r>
        <w:rPr>
          <w:rFonts w:ascii="Arial" w:hAnsi="Arial" w:cs="Arial"/>
          <w:color w:val="333333"/>
          <w:szCs w:val="21"/>
          <w:shd w:val="clear" w:color="auto" w:fill="FFFFFF"/>
        </w:rPr>
        <w:t>D</w:t>
      </w:r>
      <w:r>
        <w:rPr>
          <w:rFonts w:ascii="Arial" w:hAnsi="Arial" w:cs="Arial"/>
          <w:color w:val="333333"/>
          <w:szCs w:val="21"/>
          <w:shd w:val="clear" w:color="auto" w:fill="FFFFFF"/>
        </w:rPr>
        <w:t>．各子系统的配置管理人员具体负责实施各自的配置管理工作，并参与各子系统的功能配置检查和物理配置检查；</w:t>
      </w:r>
      <w:r>
        <w:rPr>
          <w:rFonts w:ascii="Arial" w:hAnsi="Arial" w:cs="Arial"/>
          <w:color w:val="333333"/>
          <w:sz w:val="18"/>
          <w:szCs w:val="18"/>
          <w:shd w:val="clear" w:color="auto" w:fill="FFFFFF"/>
        </w:rPr>
        <w:br/>
      </w:r>
      <w:r>
        <w:rPr>
          <w:rFonts w:ascii="Arial" w:hAnsi="Arial" w:cs="Arial"/>
          <w:color w:val="333333"/>
          <w:szCs w:val="21"/>
          <w:shd w:val="clear" w:color="auto" w:fill="FFFFFF"/>
        </w:rPr>
        <w:t>E</w:t>
      </w:r>
      <w:r>
        <w:rPr>
          <w:rFonts w:ascii="Arial" w:hAnsi="Arial" w:cs="Arial"/>
          <w:color w:val="333333"/>
          <w:szCs w:val="21"/>
          <w:shd w:val="clear" w:color="auto" w:fill="FFFFFF"/>
        </w:rPr>
        <w:t>．用户代表负责反映用户对配置管理的要求，并协助检查各类人员对软件配置管理计划的执行情况；</w:t>
      </w:r>
      <w:r>
        <w:rPr>
          <w:rFonts w:ascii="Arial" w:hAnsi="Arial" w:cs="Arial"/>
          <w:color w:val="333333"/>
          <w:sz w:val="18"/>
          <w:szCs w:val="18"/>
          <w:shd w:val="clear" w:color="auto" w:fill="FFFFFF"/>
        </w:rPr>
        <w:br/>
      </w:r>
      <w:r>
        <w:rPr>
          <w:rFonts w:ascii="Arial" w:hAnsi="Arial" w:cs="Arial"/>
          <w:color w:val="333333"/>
          <w:szCs w:val="21"/>
          <w:shd w:val="clear" w:color="auto" w:fill="FFFFFF"/>
        </w:rPr>
        <w:t>F</w:t>
      </w:r>
      <w:r>
        <w:rPr>
          <w:rFonts w:ascii="Arial" w:hAnsi="Arial" w:cs="Arial"/>
          <w:color w:val="333333"/>
          <w:szCs w:val="21"/>
          <w:shd w:val="clear" w:color="auto" w:fill="FFFFFF"/>
        </w:rPr>
        <w:t>．项目专职的配置管理人员协助组长开展各项软件配置管理活动，负责审查所采用的配置管理工具、技术和方法，并负责汇总、维护和保存有关软件配置管理活动的各项记录。</w:t>
      </w:r>
    </w:p>
    <w:p w:rsidR="00ED235F" w:rsidRDefault="00ED235F" w:rsidP="00763CD0">
      <w:pPr>
        <w:rPr>
          <w:rFonts w:ascii="宋体" w:eastAsia="宋体" w:hAnsi="宋体"/>
          <w:sz w:val="24"/>
          <w:szCs w:val="24"/>
        </w:rPr>
      </w:pPr>
    </w:p>
    <w:p w:rsidR="00ED235F" w:rsidRPr="00ED235F" w:rsidRDefault="00ED235F" w:rsidP="00763CD0">
      <w:pPr>
        <w:rPr>
          <w:rFonts w:ascii="宋体" w:eastAsia="宋体" w:hAnsi="宋体"/>
          <w:sz w:val="24"/>
          <w:szCs w:val="24"/>
        </w:rPr>
      </w:pPr>
    </w:p>
    <w:p w:rsidR="004167CD" w:rsidRDefault="004167CD" w:rsidP="00763CD0">
      <w:pPr>
        <w:rPr>
          <w:rFonts w:ascii="宋体" w:eastAsia="宋体" w:hAnsi="宋体"/>
          <w:sz w:val="24"/>
          <w:szCs w:val="24"/>
        </w:rPr>
      </w:pPr>
    </w:p>
    <w:p w:rsidR="003020CE" w:rsidRDefault="003020CE" w:rsidP="00763CD0">
      <w:pPr>
        <w:rPr>
          <w:rFonts w:ascii="宋体" w:eastAsia="宋体" w:hAnsi="宋体"/>
          <w:sz w:val="24"/>
          <w:szCs w:val="24"/>
        </w:rPr>
      </w:pPr>
      <w:r>
        <w:rPr>
          <w:rFonts w:ascii="宋体" w:eastAsia="宋体" w:hAnsi="宋体" w:hint="eastAsia"/>
          <w:sz w:val="24"/>
          <w:szCs w:val="24"/>
        </w:rPr>
        <w:t>接口控制</w:t>
      </w:r>
    </w:p>
    <w:p w:rsidR="003020CE" w:rsidRDefault="003020CE" w:rsidP="00763CD0">
      <w:pPr>
        <w:rPr>
          <w:rFonts w:ascii="宋体" w:eastAsia="宋体" w:hAnsi="宋体"/>
          <w:sz w:val="24"/>
          <w:szCs w:val="24"/>
        </w:rPr>
      </w:pPr>
      <w:r w:rsidRPr="003020CE">
        <w:rPr>
          <w:rFonts w:ascii="宋体" w:eastAsia="宋体" w:hAnsi="宋体" w:hint="eastAsia"/>
          <w:sz w:val="24"/>
          <w:szCs w:val="24"/>
        </w:rPr>
        <w:t>对各类接口进行严格、合理的控制，是软件配置管理中最重要的任务之一。整个软件项目及其各子系统都必须对进行严格的控制。主要的接口有如下五类</w:t>
      </w:r>
      <w:r>
        <w:rPr>
          <w:rFonts w:ascii="宋体" w:eastAsia="宋体" w:hAnsi="宋体" w:hint="eastAsia"/>
          <w:sz w:val="24"/>
          <w:szCs w:val="24"/>
        </w:rPr>
        <w:t>：</w:t>
      </w:r>
    </w:p>
    <w:p w:rsidR="003020CE" w:rsidRDefault="003020CE" w:rsidP="00763CD0">
      <w:pPr>
        <w:rPr>
          <w:rFonts w:ascii="宋体" w:eastAsia="宋体" w:hAnsi="宋体"/>
          <w:sz w:val="24"/>
          <w:szCs w:val="24"/>
        </w:rPr>
      </w:pPr>
      <w:r w:rsidRPr="003020CE">
        <w:rPr>
          <w:rFonts w:ascii="宋体" w:eastAsia="宋体" w:hAnsi="宋体"/>
          <w:sz w:val="24"/>
          <w:szCs w:val="24"/>
        </w:rPr>
        <w:t>A．用户界面：用户界面是指各子系统与设计人员、用户或维护人员之间的操作约定。同时还指实现这些操作约定的物理部件的功能与性能特性。</w:t>
      </w:r>
    </w:p>
    <w:p w:rsidR="003020CE" w:rsidRDefault="003020CE" w:rsidP="00763CD0">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系统内部接口：系统内部接口是指</w:t>
      </w:r>
      <w:r w:rsidR="00EB3BF0">
        <w:rPr>
          <w:rFonts w:ascii="宋体" w:eastAsia="宋体" w:hAnsi="宋体" w:hint="eastAsia"/>
          <w:sz w:val="24"/>
          <w:szCs w:val="24"/>
        </w:rPr>
        <w:t>各子系统在集成为一个总的软件系统时的各种连接约定。</w:t>
      </w:r>
    </w:p>
    <w:p w:rsidR="00EB3BF0" w:rsidRDefault="003020CE" w:rsidP="00763CD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标准程序接口：标准程序接口是指</w:t>
      </w:r>
      <w:r w:rsidR="00EB3BF0">
        <w:rPr>
          <w:rFonts w:ascii="宋体" w:eastAsia="宋体" w:hAnsi="宋体" w:hint="eastAsia"/>
          <w:sz w:val="24"/>
          <w:szCs w:val="24"/>
        </w:rPr>
        <w:t>各应用子系统与标准子程序库（包括宿主计算机系统已有的库程序）之间的调用约定。</w:t>
      </w:r>
    </w:p>
    <w:p w:rsidR="00EB3BF0" w:rsidRDefault="003020CE" w:rsidP="00EB3BF0">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EB3BF0">
        <w:rPr>
          <w:rFonts w:ascii="宋体" w:eastAsia="宋体" w:hAnsi="宋体" w:hint="eastAsia"/>
          <w:sz w:val="24"/>
          <w:szCs w:val="24"/>
        </w:rPr>
        <w:t>设备接口：设备接口是指各子系统与各种设备（包括终端和其他各种输入/输出设备）之间的连接约定。</w:t>
      </w:r>
    </w:p>
    <w:p w:rsidR="003020CE" w:rsidRPr="00EB3BF0" w:rsidRDefault="00232D01" w:rsidP="00763CD0">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w:t>
      </w:r>
      <w:r>
        <w:rPr>
          <w:rFonts w:ascii="宋体" w:eastAsia="宋体" w:hAnsi="宋体" w:hint="eastAsia"/>
          <w:sz w:val="24"/>
          <w:szCs w:val="24"/>
        </w:rPr>
        <w:t>软件接口：软件接口是指各个子系统与宿主计算机上的系统软件以及与调用本软件的其他软件系统之间的连接约定。</w:t>
      </w:r>
    </w:p>
    <w:p w:rsidR="003020CE" w:rsidRDefault="003020CE" w:rsidP="00763CD0">
      <w:pPr>
        <w:rPr>
          <w:rFonts w:ascii="宋体" w:eastAsia="宋体" w:hAnsi="宋体"/>
          <w:sz w:val="24"/>
          <w:szCs w:val="24"/>
        </w:rPr>
      </w:pPr>
    </w:p>
    <w:p w:rsidR="00763CD0" w:rsidRDefault="00763CD0" w:rsidP="00763CD0">
      <w:pPr>
        <w:rPr>
          <w:rFonts w:ascii="宋体" w:eastAsia="宋体" w:hAnsi="宋体"/>
          <w:sz w:val="24"/>
          <w:szCs w:val="24"/>
        </w:rPr>
      </w:pPr>
      <w:r w:rsidRPr="001B431F">
        <w:rPr>
          <w:rFonts w:ascii="宋体" w:eastAsia="宋体" w:hAnsi="宋体"/>
          <w:sz w:val="24"/>
          <w:szCs w:val="24"/>
        </w:rPr>
        <w:t>l 软件配置管理活动（描述配置标识、配置控制、配置状态记录与报告以及配置检查与评审等到四方面的软件配置管理活动的需求。）</w:t>
      </w:r>
    </w:p>
    <w:p w:rsidR="004167CD" w:rsidRPr="001B431F" w:rsidRDefault="004167CD" w:rsidP="00763CD0">
      <w:pPr>
        <w:rPr>
          <w:rFonts w:ascii="宋体" w:eastAsia="宋体" w:hAnsi="宋体"/>
          <w:sz w:val="24"/>
          <w:szCs w:val="24"/>
        </w:rPr>
      </w:pPr>
    </w:p>
    <w:p w:rsidR="00763CD0" w:rsidRDefault="00763CD0" w:rsidP="00763CD0">
      <w:pPr>
        <w:rPr>
          <w:rFonts w:ascii="宋体" w:eastAsia="宋体" w:hAnsi="宋体"/>
          <w:sz w:val="24"/>
          <w:szCs w:val="24"/>
        </w:rPr>
      </w:pPr>
      <w:r w:rsidRPr="001B431F">
        <w:rPr>
          <w:rFonts w:ascii="宋体" w:eastAsia="宋体" w:hAnsi="宋体"/>
          <w:sz w:val="24"/>
          <w:szCs w:val="24"/>
        </w:rPr>
        <w:t>l 工具、技术和方法</w:t>
      </w:r>
    </w:p>
    <w:p w:rsidR="004167CD" w:rsidRPr="004167CD" w:rsidRDefault="004167CD" w:rsidP="004167CD">
      <w:pPr>
        <w:rPr>
          <w:rFonts w:ascii="宋体" w:eastAsia="宋体" w:hAnsi="宋体"/>
          <w:sz w:val="24"/>
          <w:szCs w:val="24"/>
        </w:rPr>
      </w:pPr>
      <w:r w:rsidRPr="004167CD">
        <w:rPr>
          <w:rFonts w:ascii="宋体" w:eastAsia="宋体" w:hAnsi="宋体"/>
          <w:sz w:val="24"/>
          <w:szCs w:val="24"/>
        </w:rPr>
        <w:t></w:t>
      </w:r>
      <w:r w:rsidRPr="004167CD">
        <w:rPr>
          <w:rFonts w:ascii="宋体" w:eastAsia="宋体" w:hAnsi="宋体"/>
          <w:sz w:val="24"/>
          <w:szCs w:val="24"/>
        </w:rPr>
        <w:tab/>
        <w:t>SQL：用于访问和处理数据库的标准的计算机语言。</w:t>
      </w:r>
    </w:p>
    <w:p w:rsidR="004167CD" w:rsidRPr="004167CD" w:rsidRDefault="004167CD" w:rsidP="004167CD">
      <w:pPr>
        <w:rPr>
          <w:rFonts w:ascii="宋体" w:eastAsia="宋体" w:hAnsi="宋体"/>
          <w:sz w:val="24"/>
          <w:szCs w:val="24"/>
        </w:rPr>
      </w:pPr>
      <w:r w:rsidRPr="004167CD">
        <w:rPr>
          <w:rFonts w:ascii="宋体" w:eastAsia="宋体" w:hAnsi="宋体"/>
          <w:sz w:val="24"/>
          <w:szCs w:val="24"/>
        </w:rPr>
        <w:t></w:t>
      </w:r>
      <w:r w:rsidRPr="004167CD">
        <w:rPr>
          <w:rFonts w:ascii="宋体" w:eastAsia="宋体" w:hAnsi="宋体"/>
          <w:sz w:val="24"/>
          <w:szCs w:val="24"/>
        </w:rPr>
        <w:tab/>
        <w:t>IBM Rational Rose / 其他UML工具：UML 分析与建模工具</w:t>
      </w:r>
    </w:p>
    <w:p w:rsidR="004167CD" w:rsidRPr="004167CD" w:rsidRDefault="004167CD" w:rsidP="004167CD">
      <w:pPr>
        <w:rPr>
          <w:rFonts w:ascii="宋体" w:eastAsia="宋体" w:hAnsi="宋体"/>
          <w:sz w:val="24"/>
          <w:szCs w:val="24"/>
        </w:rPr>
      </w:pPr>
      <w:r w:rsidRPr="004167CD">
        <w:rPr>
          <w:rFonts w:ascii="宋体" w:eastAsia="宋体" w:hAnsi="宋体"/>
          <w:sz w:val="24"/>
          <w:szCs w:val="24"/>
        </w:rPr>
        <w:t></w:t>
      </w:r>
      <w:r w:rsidRPr="004167CD">
        <w:rPr>
          <w:rFonts w:ascii="宋体" w:eastAsia="宋体" w:hAnsi="宋体"/>
          <w:sz w:val="24"/>
          <w:szCs w:val="24"/>
        </w:rPr>
        <w:tab/>
        <w:t xml:space="preserve">IBM Rational </w:t>
      </w:r>
      <w:proofErr w:type="spellStart"/>
      <w:r w:rsidRPr="004167CD">
        <w:rPr>
          <w:rFonts w:ascii="宋体" w:eastAsia="宋体" w:hAnsi="宋体"/>
          <w:sz w:val="24"/>
          <w:szCs w:val="24"/>
        </w:rPr>
        <w:t>RequisitePro</w:t>
      </w:r>
      <w:proofErr w:type="spellEnd"/>
      <w:r w:rsidRPr="004167CD">
        <w:rPr>
          <w:rFonts w:ascii="宋体" w:eastAsia="宋体" w:hAnsi="宋体"/>
          <w:sz w:val="24"/>
          <w:szCs w:val="24"/>
        </w:rPr>
        <w:t>：软件需求管理工具</w:t>
      </w:r>
    </w:p>
    <w:p w:rsidR="004167CD" w:rsidRPr="004167CD" w:rsidRDefault="004167CD" w:rsidP="004167CD">
      <w:pPr>
        <w:rPr>
          <w:rFonts w:ascii="宋体" w:eastAsia="宋体" w:hAnsi="宋体"/>
          <w:sz w:val="24"/>
          <w:szCs w:val="24"/>
        </w:rPr>
      </w:pPr>
      <w:r w:rsidRPr="004167CD">
        <w:rPr>
          <w:rFonts w:ascii="宋体" w:eastAsia="宋体" w:hAnsi="宋体"/>
          <w:sz w:val="24"/>
          <w:szCs w:val="24"/>
        </w:rPr>
        <w:t></w:t>
      </w:r>
      <w:r w:rsidRPr="004167CD">
        <w:rPr>
          <w:rFonts w:ascii="宋体" w:eastAsia="宋体" w:hAnsi="宋体"/>
          <w:sz w:val="24"/>
          <w:szCs w:val="24"/>
        </w:rPr>
        <w:tab/>
        <w:t>Git：是一个开源的分布式版本控制系统，可以有效、高速的处理从很小到非常大的项目版本管理。</w:t>
      </w:r>
    </w:p>
    <w:p w:rsidR="004167CD" w:rsidRPr="004167CD" w:rsidRDefault="004167CD" w:rsidP="004167CD">
      <w:pPr>
        <w:rPr>
          <w:rFonts w:ascii="宋体" w:eastAsia="宋体" w:hAnsi="宋体"/>
          <w:sz w:val="24"/>
          <w:szCs w:val="24"/>
        </w:rPr>
      </w:pPr>
      <w:r w:rsidRPr="004167CD">
        <w:rPr>
          <w:rFonts w:ascii="宋体" w:eastAsia="宋体" w:hAnsi="宋体"/>
          <w:sz w:val="24"/>
          <w:szCs w:val="24"/>
        </w:rPr>
        <w:t></w:t>
      </w:r>
      <w:r w:rsidRPr="004167CD">
        <w:rPr>
          <w:rFonts w:ascii="宋体" w:eastAsia="宋体" w:hAnsi="宋体"/>
          <w:sz w:val="24"/>
          <w:szCs w:val="24"/>
        </w:rPr>
        <w:tab/>
        <w:t>Project：通用的项目管理工具软件。</w:t>
      </w:r>
    </w:p>
    <w:p w:rsidR="004167CD" w:rsidRPr="004167CD" w:rsidRDefault="004167CD" w:rsidP="004167CD">
      <w:pPr>
        <w:rPr>
          <w:rFonts w:ascii="宋体" w:eastAsia="宋体" w:hAnsi="宋体"/>
          <w:sz w:val="24"/>
          <w:szCs w:val="24"/>
        </w:rPr>
      </w:pPr>
      <w:r w:rsidRPr="004167CD">
        <w:rPr>
          <w:rFonts w:ascii="宋体" w:eastAsia="宋体" w:hAnsi="宋体"/>
          <w:sz w:val="24"/>
          <w:szCs w:val="24"/>
        </w:rPr>
        <w:t></w:t>
      </w:r>
      <w:r w:rsidRPr="004167CD">
        <w:rPr>
          <w:rFonts w:ascii="宋体" w:eastAsia="宋体" w:hAnsi="宋体"/>
          <w:sz w:val="24"/>
          <w:szCs w:val="24"/>
        </w:rPr>
        <w:tab/>
        <w:t>Html5：万维网的核心语言、标准通用标记语言下的一个应用超文本标记语言。</w:t>
      </w:r>
    </w:p>
    <w:p w:rsidR="004167CD" w:rsidRDefault="004167CD" w:rsidP="004167CD">
      <w:pPr>
        <w:rPr>
          <w:rFonts w:ascii="宋体" w:eastAsia="宋体" w:hAnsi="宋体"/>
          <w:sz w:val="24"/>
          <w:szCs w:val="24"/>
        </w:rPr>
      </w:pPr>
      <w:r w:rsidRPr="004167CD">
        <w:rPr>
          <w:rFonts w:ascii="宋体" w:eastAsia="宋体" w:hAnsi="宋体"/>
          <w:sz w:val="24"/>
          <w:szCs w:val="24"/>
        </w:rPr>
        <w:t></w:t>
      </w:r>
      <w:r w:rsidRPr="004167CD">
        <w:rPr>
          <w:rFonts w:ascii="宋体" w:eastAsia="宋体" w:hAnsi="宋体"/>
          <w:sz w:val="24"/>
          <w:szCs w:val="24"/>
        </w:rPr>
        <w:tab/>
        <w:t>Css3：用于控制Web页面的外观。</w:t>
      </w:r>
    </w:p>
    <w:p w:rsidR="004167CD" w:rsidRPr="001B431F" w:rsidRDefault="004167CD" w:rsidP="00763CD0">
      <w:pPr>
        <w:rPr>
          <w:rFonts w:ascii="宋体" w:eastAsia="宋体" w:hAnsi="宋体"/>
          <w:sz w:val="24"/>
          <w:szCs w:val="24"/>
        </w:rPr>
      </w:pPr>
    </w:p>
    <w:p w:rsidR="00763CD0" w:rsidRDefault="00763CD0" w:rsidP="00763CD0">
      <w:pPr>
        <w:rPr>
          <w:rFonts w:ascii="宋体" w:eastAsia="宋体" w:hAnsi="宋体"/>
          <w:sz w:val="24"/>
          <w:szCs w:val="24"/>
        </w:rPr>
      </w:pPr>
      <w:r w:rsidRPr="001B431F">
        <w:rPr>
          <w:rFonts w:ascii="宋体" w:eastAsia="宋体" w:hAnsi="宋体"/>
          <w:sz w:val="24"/>
          <w:szCs w:val="24"/>
        </w:rPr>
        <w:t xml:space="preserve">l </w:t>
      </w:r>
      <w:r w:rsidR="00ED235F">
        <w:rPr>
          <w:rFonts w:ascii="宋体" w:eastAsia="宋体" w:hAnsi="宋体"/>
          <w:sz w:val="24"/>
          <w:szCs w:val="24"/>
        </w:rPr>
        <w:t>对供货单位的控制</w:t>
      </w:r>
    </w:p>
    <w:p w:rsidR="00ED235F" w:rsidRPr="00A575E0" w:rsidRDefault="00ED235F" w:rsidP="00A575E0">
      <w:pPr>
        <w:ind w:firstLine="420"/>
        <w:rPr>
          <w:rFonts w:ascii="宋体" w:eastAsia="宋体" w:hAnsi="宋体" w:hint="eastAsia"/>
          <w:sz w:val="24"/>
          <w:szCs w:val="24"/>
        </w:rPr>
      </w:pPr>
      <w:r w:rsidRPr="00ED235F">
        <w:rPr>
          <w:rFonts w:ascii="宋体" w:eastAsia="宋体" w:hAnsi="宋体" w:cs="Arial" w:hint="eastAsia"/>
          <w:color w:val="333333"/>
          <w:sz w:val="24"/>
          <w:szCs w:val="24"/>
          <w:shd w:val="clear" w:color="auto" w:fill="FFFFFF"/>
        </w:rPr>
        <w:t>软件工程系列课程教学辅助网站的开发与实施</w:t>
      </w:r>
      <w:r w:rsidRPr="00ED235F">
        <w:rPr>
          <w:rFonts w:ascii="宋体" w:eastAsia="宋体" w:hAnsi="宋体" w:cs="Arial"/>
          <w:color w:val="333333"/>
          <w:sz w:val="24"/>
          <w:szCs w:val="24"/>
          <w:shd w:val="clear" w:color="auto" w:fill="FFFFFF"/>
        </w:rPr>
        <w:t>项目所属的各个子系统开发</w:t>
      </w:r>
      <w:proofErr w:type="gramStart"/>
      <w:r w:rsidRPr="00ED235F">
        <w:rPr>
          <w:rFonts w:ascii="宋体" w:eastAsia="宋体" w:hAnsi="宋体" w:cs="Arial"/>
          <w:color w:val="333333"/>
          <w:sz w:val="24"/>
          <w:szCs w:val="24"/>
          <w:shd w:val="clear" w:color="auto" w:fill="FFFFFF"/>
        </w:rPr>
        <w:t>组如果</w:t>
      </w:r>
      <w:proofErr w:type="gramEnd"/>
      <w:r w:rsidRPr="00ED235F">
        <w:rPr>
          <w:rFonts w:ascii="宋体" w:eastAsia="宋体" w:hAnsi="宋体" w:cs="Arial"/>
          <w:color w:val="333333"/>
          <w:sz w:val="24"/>
          <w:szCs w:val="24"/>
          <w:shd w:val="clear" w:color="auto" w:fill="FFFFFF"/>
        </w:rPr>
        <w:t>需要从软件销售单位购买、委托其他开发单位、从开发单位现存软件库选用或从项目委托单位或用户的现有连锁反应加中选用软件时，则在选用前应向</w:t>
      </w:r>
      <w:r w:rsidRPr="00ED235F">
        <w:rPr>
          <w:rFonts w:ascii="宋体" w:eastAsia="宋体" w:hAnsi="宋体" w:cs="Arial" w:hint="eastAsia"/>
          <w:color w:val="333333"/>
          <w:sz w:val="24"/>
          <w:szCs w:val="24"/>
          <w:shd w:val="clear" w:color="auto" w:fill="FFFFFF"/>
        </w:rPr>
        <w:t>软件工程系列课程教学辅助网站的开发与实施</w:t>
      </w:r>
      <w:r w:rsidRPr="00ED235F">
        <w:rPr>
          <w:rFonts w:ascii="宋体" w:eastAsia="宋体" w:hAnsi="宋体" w:cs="Arial"/>
          <w:color w:val="333333"/>
          <w:sz w:val="24"/>
          <w:szCs w:val="24"/>
          <w:shd w:val="clear" w:color="auto" w:fill="FFFFFF"/>
        </w:rPr>
        <w:t>总体组报告，然后由</w:t>
      </w:r>
      <w:r w:rsidRPr="00ED235F">
        <w:rPr>
          <w:rFonts w:ascii="宋体" w:eastAsia="宋体" w:hAnsi="宋体" w:cs="Arial" w:hint="eastAsia"/>
          <w:color w:val="333333"/>
          <w:sz w:val="24"/>
          <w:szCs w:val="24"/>
          <w:shd w:val="clear" w:color="auto" w:fill="FFFFFF"/>
        </w:rPr>
        <w:t>软件工程系列课程教学辅助网站的开发与实施</w:t>
      </w:r>
      <w:r w:rsidRPr="00ED235F">
        <w:rPr>
          <w:rFonts w:ascii="宋体" w:eastAsia="宋体" w:hAnsi="宋体" w:cs="Arial"/>
          <w:color w:val="333333"/>
          <w:sz w:val="24"/>
          <w:szCs w:val="24"/>
          <w:shd w:val="clear" w:color="auto" w:fill="FFFFFF"/>
        </w:rPr>
        <w:t>总体组组织"软件选用评审小组"进行评审、测试与检查，只有当演示成功、测试合格后才能批准使用。如果只选用其中部分内容，则按等待开发软件的处理过程办理，此时</w:t>
      </w:r>
      <w:r w:rsidRPr="00ED235F">
        <w:rPr>
          <w:rFonts w:ascii="宋体" w:eastAsia="宋体" w:hAnsi="宋体" w:cs="Arial" w:hint="eastAsia"/>
          <w:color w:val="333333"/>
          <w:sz w:val="24"/>
          <w:szCs w:val="24"/>
          <w:shd w:val="clear" w:color="auto" w:fill="FFFFFF"/>
        </w:rPr>
        <w:t>软件工程系列课程教学辅助网站的开发与实施</w:t>
      </w:r>
      <w:r w:rsidRPr="00ED235F">
        <w:rPr>
          <w:rFonts w:ascii="宋体" w:eastAsia="宋体" w:hAnsi="宋体" w:cs="Arial"/>
          <w:color w:val="333333"/>
          <w:sz w:val="24"/>
          <w:szCs w:val="24"/>
          <w:shd w:val="clear" w:color="auto" w:fill="FFFFFF"/>
        </w:rPr>
        <w:t>总体组不予预。在进行上述工作过程中，软件配置管理人员要进行下列工作：</w:t>
      </w:r>
      <w:r w:rsidRPr="00ED235F">
        <w:rPr>
          <w:rFonts w:ascii="宋体" w:eastAsia="宋体" w:hAnsi="宋体" w:cs="Arial"/>
          <w:color w:val="333333"/>
          <w:sz w:val="24"/>
          <w:szCs w:val="24"/>
          <w:shd w:val="clear" w:color="auto" w:fill="FFFFFF"/>
        </w:rPr>
        <w:br/>
        <w:t>A．项目的软件配置管理小组要参加对上述四类由间接供货单位提供的软件的物理配置检查；这些软件的功能配置检查由项目的软件质量保证小组负责。</w:t>
      </w:r>
      <w:r w:rsidRPr="00ED235F">
        <w:rPr>
          <w:rFonts w:ascii="宋体" w:eastAsia="宋体" w:hAnsi="宋体" w:cs="Arial"/>
          <w:color w:val="333333"/>
          <w:sz w:val="24"/>
          <w:szCs w:val="24"/>
          <w:shd w:val="clear" w:color="auto" w:fill="FFFFFF"/>
        </w:rPr>
        <w:br/>
        <w:t>B．在这些软件送入软件受控库与其他软件成分进行组装之前，软件配置管理小</w:t>
      </w:r>
      <w:r w:rsidRPr="00ED235F">
        <w:rPr>
          <w:rFonts w:ascii="宋体" w:eastAsia="宋体" w:hAnsi="宋体" w:cs="Arial"/>
          <w:color w:val="333333"/>
          <w:sz w:val="24"/>
          <w:szCs w:val="24"/>
          <w:shd w:val="clear" w:color="auto" w:fill="FFFFFF"/>
        </w:rPr>
        <w:lastRenderedPageBreak/>
        <w:t>组要对其存放媒体和配置标识进行认真的审查。</w:t>
      </w:r>
      <w:r w:rsidRPr="00ED235F">
        <w:rPr>
          <w:rFonts w:ascii="宋体" w:eastAsia="宋体" w:hAnsi="宋体" w:cs="Arial"/>
          <w:color w:val="333333"/>
          <w:sz w:val="24"/>
          <w:szCs w:val="24"/>
          <w:shd w:val="clear" w:color="auto" w:fill="FFFFFF"/>
        </w:rPr>
        <w:br/>
        <w:t>C．由软件质量保证小组审查选用的上述四类软件，必须经过正式的验收手续，并由项目技术管理小组负责人批准，然后置于软件配置管理小组的控制之下。</w:t>
      </w:r>
      <w:bookmarkStart w:id="1" w:name="_GoBack"/>
      <w:bookmarkEnd w:id="1"/>
    </w:p>
    <w:p w:rsidR="00ED235F" w:rsidRPr="001B431F" w:rsidRDefault="00ED235F" w:rsidP="00763CD0">
      <w:pPr>
        <w:rPr>
          <w:rFonts w:ascii="宋体" w:eastAsia="宋体" w:hAnsi="宋体"/>
          <w:sz w:val="24"/>
          <w:szCs w:val="24"/>
        </w:rPr>
      </w:pPr>
    </w:p>
    <w:p w:rsidR="00C770B5" w:rsidRDefault="00763CD0" w:rsidP="00763CD0">
      <w:pPr>
        <w:rPr>
          <w:rFonts w:ascii="宋体" w:eastAsia="宋体" w:hAnsi="宋体"/>
          <w:sz w:val="24"/>
          <w:szCs w:val="24"/>
        </w:rPr>
      </w:pPr>
      <w:r w:rsidRPr="001B431F">
        <w:rPr>
          <w:rFonts w:ascii="宋体" w:eastAsia="宋体" w:hAnsi="宋体"/>
          <w:sz w:val="24"/>
          <w:szCs w:val="24"/>
        </w:rPr>
        <w:t>l 记录的收集、维护和保存</w:t>
      </w:r>
    </w:p>
    <w:p w:rsidR="00ED235F" w:rsidRPr="00ED235F" w:rsidRDefault="00ED235F" w:rsidP="00ED235F">
      <w:pPr>
        <w:ind w:firstLine="420"/>
        <w:rPr>
          <w:rFonts w:ascii="宋体" w:eastAsia="宋体" w:hAnsi="宋体"/>
          <w:sz w:val="24"/>
          <w:szCs w:val="24"/>
        </w:rPr>
      </w:pPr>
      <w:r w:rsidRPr="00ED235F">
        <w:rPr>
          <w:rFonts w:ascii="宋体" w:eastAsia="宋体" w:hAnsi="宋体" w:hint="eastAsia"/>
          <w:sz w:val="24"/>
          <w:szCs w:val="24"/>
        </w:rPr>
        <w:t>在本项目及其所属的各个子系统的研制与开发期间，要进行各种软件配置管理活动。准确记录、及时分析并妥善存放有关这些活动的记录，对这些软件的下沉运行与维护工作十分有利。在软件配置管理小组中，应有专人负责收集、汇总与保存这些记录。</w:t>
      </w:r>
    </w:p>
    <w:p w:rsidR="00ED235F" w:rsidRPr="00ED235F" w:rsidRDefault="00ED235F" w:rsidP="00ED235F">
      <w:pPr>
        <w:rPr>
          <w:rFonts w:ascii="宋体" w:eastAsia="宋体" w:hAnsi="宋体"/>
          <w:sz w:val="24"/>
          <w:szCs w:val="24"/>
        </w:rPr>
      </w:pPr>
      <w:r w:rsidRPr="00ED235F">
        <w:rPr>
          <w:rFonts w:ascii="宋体" w:eastAsia="宋体" w:hAnsi="宋体"/>
          <w:sz w:val="24"/>
          <w:szCs w:val="24"/>
        </w:rPr>
        <w:t>A．基础上组装系统、各个子系统、</w:t>
      </w:r>
      <w:proofErr w:type="gramStart"/>
      <w:r w:rsidRPr="00ED235F">
        <w:rPr>
          <w:rFonts w:ascii="宋体" w:eastAsia="宋体" w:hAnsi="宋体"/>
          <w:sz w:val="24"/>
          <w:szCs w:val="24"/>
        </w:rPr>
        <w:t>专用支持</w:t>
      </w:r>
      <w:proofErr w:type="gramEnd"/>
      <w:r w:rsidRPr="00ED235F">
        <w:rPr>
          <w:rFonts w:ascii="宋体" w:eastAsia="宋体" w:hAnsi="宋体"/>
          <w:sz w:val="24"/>
          <w:szCs w:val="24"/>
        </w:rPr>
        <w:t>软件及选用软件的功能基线、指派基线与产品基线要送入软盘或磁带，至少必须一式两份且存放在两个不同的地点。这些记录应该每6个月拷贝一次，以免意外损伤与自然老化。</w:t>
      </w:r>
    </w:p>
    <w:p w:rsidR="00ED235F" w:rsidRPr="00ED235F" w:rsidRDefault="00ED235F" w:rsidP="00ED235F">
      <w:pPr>
        <w:rPr>
          <w:rFonts w:ascii="宋体" w:eastAsia="宋体" w:hAnsi="宋体"/>
          <w:sz w:val="24"/>
          <w:szCs w:val="24"/>
        </w:rPr>
      </w:pPr>
      <w:r w:rsidRPr="00ED235F">
        <w:rPr>
          <w:rFonts w:ascii="宋体" w:eastAsia="宋体" w:hAnsi="宋体"/>
          <w:sz w:val="24"/>
          <w:szCs w:val="24"/>
        </w:rPr>
        <w:t>B．上述这些软件的文档也应送入软盘或磁带，至少</w:t>
      </w:r>
      <w:proofErr w:type="gramStart"/>
      <w:r w:rsidRPr="00ED235F">
        <w:rPr>
          <w:rFonts w:ascii="宋体" w:eastAsia="宋体" w:hAnsi="宋体"/>
          <w:sz w:val="24"/>
          <w:szCs w:val="24"/>
        </w:rPr>
        <w:t>必须工式两份</w:t>
      </w:r>
      <w:proofErr w:type="gramEnd"/>
      <w:r w:rsidRPr="00ED235F">
        <w:rPr>
          <w:rFonts w:ascii="宋体" w:eastAsia="宋体" w:hAnsi="宋体"/>
          <w:sz w:val="24"/>
          <w:szCs w:val="24"/>
        </w:rPr>
        <w:t>且存放在两个不同的地点，并应有一份打印的硬拷贝。</w:t>
      </w:r>
      <w:proofErr w:type="gramStart"/>
      <w:r w:rsidRPr="00ED235F">
        <w:rPr>
          <w:rFonts w:ascii="宋体" w:eastAsia="宋体" w:hAnsi="宋体"/>
          <w:sz w:val="24"/>
          <w:szCs w:val="24"/>
        </w:rPr>
        <w:t>磁媒体</w:t>
      </w:r>
      <w:proofErr w:type="gramEnd"/>
      <w:r w:rsidRPr="00ED235F">
        <w:rPr>
          <w:rFonts w:ascii="宋体" w:eastAsia="宋体" w:hAnsi="宋体"/>
          <w:sz w:val="24"/>
          <w:szCs w:val="24"/>
        </w:rPr>
        <w:t>应该每隔6个月拷贝一次，以免意外损伤与自然老化。</w:t>
      </w:r>
    </w:p>
    <w:p w:rsidR="00ED235F" w:rsidRPr="00ED235F" w:rsidRDefault="00ED235F" w:rsidP="00ED235F">
      <w:pPr>
        <w:rPr>
          <w:rFonts w:ascii="宋体" w:eastAsia="宋体" w:hAnsi="宋体"/>
          <w:sz w:val="24"/>
          <w:szCs w:val="24"/>
        </w:rPr>
      </w:pPr>
      <w:r w:rsidRPr="00ED235F">
        <w:rPr>
          <w:rFonts w:ascii="宋体" w:eastAsia="宋体" w:hAnsi="宋体"/>
          <w:sz w:val="24"/>
          <w:szCs w:val="24"/>
        </w:rPr>
        <w:t>C．软件产品的源程序、测试数据、测试报告及其他有关文档，除了按A、B规定妥善存放外，要在项目结束后再保存2年，或在条件成熟时转交给这些软件产品的生产系统。</w:t>
      </w:r>
    </w:p>
    <w:p w:rsidR="00ED235F" w:rsidRPr="00ED235F" w:rsidRDefault="00ED235F" w:rsidP="00ED235F">
      <w:pPr>
        <w:rPr>
          <w:rFonts w:ascii="宋体" w:eastAsia="宋体" w:hAnsi="宋体"/>
          <w:sz w:val="24"/>
          <w:szCs w:val="24"/>
        </w:rPr>
      </w:pPr>
      <w:r w:rsidRPr="00ED235F">
        <w:rPr>
          <w:rFonts w:ascii="宋体" w:eastAsia="宋体" w:hAnsi="宋体" w:hint="eastAsia"/>
          <w:sz w:val="24"/>
          <w:szCs w:val="24"/>
        </w:rPr>
        <w:t>注：具体保存年限要根据项目的性质与开发单位的任务来确定，此处仅作为一个示例。</w:t>
      </w:r>
    </w:p>
    <w:p w:rsidR="00ED235F" w:rsidRPr="00ED235F" w:rsidRDefault="00ED235F" w:rsidP="00ED235F">
      <w:pPr>
        <w:rPr>
          <w:rFonts w:ascii="宋体" w:eastAsia="宋体" w:hAnsi="宋体"/>
          <w:sz w:val="24"/>
          <w:szCs w:val="24"/>
        </w:rPr>
      </w:pPr>
      <w:r w:rsidRPr="00ED235F">
        <w:rPr>
          <w:rFonts w:ascii="宋体" w:eastAsia="宋体" w:hAnsi="宋体"/>
          <w:sz w:val="24"/>
          <w:szCs w:val="24"/>
        </w:rPr>
        <w:t>D．上述这些软件的各项配置的个性状态、评审记录与修改历史，要作为这些软件的历史记录来保存，目前可用打印硬拷贝一式两份存放，有条件时再转移到在线光学存储媒体中。</w:t>
      </w:r>
    </w:p>
    <w:p w:rsidR="00ED235F" w:rsidRPr="00ED235F" w:rsidRDefault="00ED235F" w:rsidP="00ED235F">
      <w:pPr>
        <w:rPr>
          <w:rFonts w:ascii="宋体" w:eastAsia="宋体" w:hAnsi="宋体"/>
          <w:sz w:val="24"/>
          <w:szCs w:val="24"/>
        </w:rPr>
      </w:pPr>
      <w:r w:rsidRPr="00ED235F">
        <w:rPr>
          <w:rFonts w:ascii="宋体" w:eastAsia="宋体" w:hAnsi="宋体"/>
          <w:sz w:val="24"/>
          <w:szCs w:val="24"/>
        </w:rPr>
        <w:t>E．鉴于处理版权或清理财务的需要，本软件系统的各项配置可能要求存放</w:t>
      </w:r>
      <w:r>
        <w:rPr>
          <w:rFonts w:ascii="宋体" w:eastAsia="宋体" w:hAnsi="宋体"/>
          <w:sz w:val="24"/>
          <w:szCs w:val="24"/>
        </w:rPr>
        <w:t>5</w:t>
      </w:r>
      <w:r>
        <w:rPr>
          <w:rFonts w:ascii="宋体" w:eastAsia="宋体" w:hAnsi="宋体" w:hint="eastAsia"/>
          <w:sz w:val="24"/>
          <w:szCs w:val="24"/>
        </w:rPr>
        <w:t>-</w:t>
      </w:r>
      <w:r w:rsidR="00B22475">
        <w:rPr>
          <w:rFonts w:ascii="宋体" w:eastAsia="宋体" w:hAnsi="宋体"/>
          <w:sz w:val="24"/>
          <w:szCs w:val="24"/>
        </w:rPr>
        <w:t>10</w:t>
      </w:r>
      <w:r w:rsidRPr="00ED235F">
        <w:rPr>
          <w:rFonts w:ascii="宋体" w:eastAsia="宋体" w:hAnsi="宋体"/>
          <w:sz w:val="24"/>
          <w:szCs w:val="24"/>
        </w:rPr>
        <w:t>年，但由于我国对这些问题尚无明确的规定，因此，有关本条款的具体规定待将来有必要与可能时再作修改与补充。</w:t>
      </w:r>
    </w:p>
    <w:sectPr w:rsidR="00ED235F" w:rsidRPr="00ED2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D0"/>
    <w:rsid w:val="001B431F"/>
    <w:rsid w:val="001D28C7"/>
    <w:rsid w:val="001F5A16"/>
    <w:rsid w:val="00232D01"/>
    <w:rsid w:val="00246097"/>
    <w:rsid w:val="00255D45"/>
    <w:rsid w:val="003020CE"/>
    <w:rsid w:val="004167CD"/>
    <w:rsid w:val="00763CD0"/>
    <w:rsid w:val="00832577"/>
    <w:rsid w:val="00A575E0"/>
    <w:rsid w:val="00B22475"/>
    <w:rsid w:val="00B449E1"/>
    <w:rsid w:val="00C770B5"/>
    <w:rsid w:val="00D5561E"/>
    <w:rsid w:val="00EB3BF0"/>
    <w:rsid w:val="00ED2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FFFD"/>
  <w15:chartTrackingRefBased/>
  <w15:docId w15:val="{6D71475A-7C88-484D-9939-35025A16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6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2018-10-14T01:36:00Z</dcterms:created>
  <dcterms:modified xsi:type="dcterms:W3CDTF">2018-10-14T03:13:00Z</dcterms:modified>
</cp:coreProperties>
</file>