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outlineLvl w:val="0"/>
        <w:rPr>
          <w:rFonts w:ascii="Times New Roman" w:hAnsi="Times New Roman"/>
          <w:b/>
          <w:bCs/>
          <w:sz w:val="32"/>
          <w:szCs w:val="36"/>
        </w:rPr>
      </w:pPr>
      <w:bookmarkStart w:id="0" w:name="_Toc30216"/>
      <w:bookmarkStart w:id="1" w:name="_Toc22985"/>
      <w:bookmarkStart w:id="2" w:name="_Toc31826"/>
      <w:bookmarkStart w:id="3" w:name="_Toc13035"/>
      <w:bookmarkStart w:id="4" w:name="_Toc18341"/>
      <w:bookmarkStart w:id="5" w:name="_Toc9688"/>
      <w:bookmarkStart w:id="6" w:name="_Toc3814"/>
      <w:bookmarkStart w:id="7" w:name="_Toc16668"/>
      <w:bookmarkStart w:id="8" w:name="_Toc17095"/>
      <w:bookmarkStart w:id="9" w:name="_Toc13312"/>
      <w:bookmarkStart w:id="10" w:name="_Toc8452"/>
      <w:r>
        <w:rPr>
          <w:rFonts w:hint="eastAsia" w:ascii="Times New Roman" w:hAnsi="Times New Roman"/>
          <w:b/>
          <w:bCs/>
          <w:sz w:val="32"/>
          <w:szCs w:val="32"/>
        </w:rPr>
        <w:t>摘    要</w:t>
      </w:r>
      <w:bookmarkEnd w:id="0"/>
      <w:bookmarkEnd w:id="1"/>
      <w:bookmarkEnd w:id="2"/>
      <w:bookmarkEnd w:id="3"/>
      <w:bookmarkEnd w:id="4"/>
      <w:bookmarkEnd w:id="5"/>
      <w:bookmarkEnd w:id="6"/>
    </w:p>
    <w:p>
      <w:pPr>
        <w:pStyle w:val="36"/>
        <w:spacing w:before="161" w:beforeLines="50" w:after="161" w:afterLines="50"/>
        <w:rPr>
          <w:rFonts w:hint="eastAsia" w:ascii="Times New Roman" w:hAnsi="Times New Roman" w:eastAsia="宋体" w:cs="Times New Roman"/>
          <w:sz w:val="21"/>
          <w:szCs w:val="22"/>
        </w:rPr>
      </w:pPr>
      <w:r>
        <w:rPr>
          <w:rFonts w:hint="eastAsia" w:ascii="Times New Roman" w:hAnsi="Times New Roman" w:eastAsia="宋体" w:cs="Times New Roman"/>
          <w:sz w:val="21"/>
          <w:szCs w:val="22"/>
        </w:rPr>
        <w:t>本文针对工厂仓库自动化管理需求，设计并实现了一套基于Spring Boot框架的AGV智能搬运系统。系统采用前后端分离架构，前端使用Vue2构建可视化界面，后端基于Spring Cloud微服务框架实现任务调度、库存管理、设备交互等核心功能，通过与FMS系统的实时通信完成AGV叉车调度。系统实现了入库、出库、库存移动的全流程自动化控制，通过库位状态机设计保障数据一致性，通过标准化REST API与FMS系统进行指令交互，实现AGV叉车的实时调度与库存移动全流程闭环控制。测试结果表明，系统可降低人工操作错误率至2%以下，AGV任务响应时间小于500ms，有效提升仓库作业效率。</w:t>
      </w:r>
    </w:p>
    <w:p>
      <w:pPr>
        <w:spacing w:line="400" w:lineRule="exact"/>
        <w:ind w:firstLine="482" w:firstLineChars="200"/>
        <w:rPr>
          <w:rFonts w:ascii="Times New Roman" w:hAnsi="Times New Roman"/>
          <w:b/>
          <w:bCs/>
          <w:sz w:val="24"/>
          <w:szCs w:val="32"/>
        </w:rPr>
      </w:pPr>
    </w:p>
    <w:p>
      <w:pPr>
        <w:spacing w:line="400" w:lineRule="exact"/>
        <w:ind w:firstLine="482" w:firstLineChars="200"/>
        <w:rPr>
          <w:rFonts w:ascii="Times New Roman" w:hAnsi="Times New Roman"/>
        </w:rPr>
      </w:pPr>
      <w:r>
        <w:rPr>
          <w:rFonts w:hint="eastAsia" w:ascii="Times New Roman" w:hAnsi="Times New Roman"/>
          <w:b/>
          <w:bCs/>
          <w:sz w:val="24"/>
          <w:szCs w:val="32"/>
        </w:rPr>
        <w:t>关键词：</w:t>
      </w:r>
      <w:r>
        <w:rPr>
          <w:rFonts w:hint="eastAsia" w:ascii="Times New Roman" w:hAnsi="Times New Roman"/>
          <w:kern w:val="44"/>
        </w:rPr>
        <w:t>AGV系统；Spring Cloud；</w:t>
      </w:r>
      <w:r>
        <w:rPr>
          <w:rFonts w:hint="eastAsia" w:ascii="Times New Roman" w:hAnsi="Times New Roman"/>
          <w:kern w:val="44"/>
          <w:lang w:val="en-US" w:eastAsia="zh-CN"/>
        </w:rPr>
        <w:t>Rest Api</w:t>
      </w:r>
      <w:r>
        <w:rPr>
          <w:rFonts w:hint="eastAsia" w:ascii="Times New Roman" w:hAnsi="Times New Roman"/>
          <w:kern w:val="44"/>
        </w:rPr>
        <w:t>；任务调度；智能仓库</w:t>
      </w:r>
    </w:p>
    <w:p>
      <w:pPr>
        <w:jc w:val="center"/>
        <w:outlineLvl w:val="9"/>
        <w:rPr>
          <w:rFonts w:ascii="Times New Roman" w:hAnsi="Times New Roman"/>
          <w:bCs/>
          <w:sz w:val="32"/>
          <w:szCs w:val="32"/>
        </w:rPr>
        <w:sectPr>
          <w:footerReference r:id="rId3" w:type="default"/>
          <w:pgSz w:w="11906" w:h="16838"/>
          <w:pgMar w:top="1701" w:right="1134" w:bottom="1417" w:left="1701" w:header="850" w:footer="992" w:gutter="0"/>
          <w:pgNumType w:fmt="upperRoman" w:start="1"/>
          <w:cols w:space="720" w:num="1"/>
          <w:docGrid w:type="lines" w:linePitch="322" w:charSpace="0"/>
        </w:sectPr>
      </w:pPr>
      <w:bookmarkStart w:id="11" w:name="_Toc5860"/>
      <w:bookmarkStart w:id="12" w:name="_Toc30406"/>
      <w:bookmarkStart w:id="13" w:name="_Toc14354"/>
    </w:p>
    <w:p>
      <w:pPr>
        <w:jc w:val="center"/>
        <w:outlineLvl w:val="0"/>
        <w:rPr>
          <w:rFonts w:ascii="Times New Roman" w:hAnsi="Times New Roman"/>
          <w:kern w:val="44"/>
          <w:sz w:val="32"/>
          <w:szCs w:val="32"/>
        </w:rPr>
      </w:pPr>
      <w:bookmarkStart w:id="14" w:name="_Toc31396"/>
      <w:bookmarkStart w:id="15" w:name="_Toc31392"/>
      <w:bookmarkStart w:id="16" w:name="_Toc3021"/>
      <w:bookmarkStart w:id="17" w:name="_Toc13590"/>
      <w:bookmarkStart w:id="18" w:name="_Toc26934"/>
      <w:bookmarkStart w:id="19" w:name="_Toc3513"/>
      <w:bookmarkStart w:id="20" w:name="_Toc27854"/>
      <w:r>
        <w:rPr>
          <w:rFonts w:hint="eastAsia" w:ascii="Times New Roman" w:hAnsi="Times New Roman"/>
          <w:bCs/>
          <w:sz w:val="32"/>
          <w:szCs w:val="32"/>
        </w:rPr>
        <w:t>Abstract</w:t>
      </w:r>
      <w:bookmarkEnd w:id="11"/>
      <w:bookmarkEnd w:id="12"/>
      <w:bookmarkEnd w:id="13"/>
      <w:bookmarkEnd w:id="14"/>
      <w:bookmarkEnd w:id="15"/>
      <w:bookmarkEnd w:id="16"/>
      <w:bookmarkEnd w:id="17"/>
      <w:bookmarkEnd w:id="18"/>
      <w:bookmarkEnd w:id="19"/>
      <w:bookmarkEnd w:id="20"/>
    </w:p>
    <w:p>
      <w:pPr>
        <w:spacing w:before="161" w:beforeLines="50" w:after="161" w:afterLines="50" w:line="400" w:lineRule="exact"/>
        <w:ind w:firstLine="480" w:firstLineChars="200"/>
        <w:rPr>
          <w:rFonts w:hint="eastAsia" w:ascii="Times New Roman" w:hAnsi="Times New Roman"/>
          <w:kern w:val="44"/>
          <w:sz w:val="24"/>
        </w:rPr>
      </w:pPr>
      <w:r>
        <w:rPr>
          <w:rFonts w:hint="eastAsia" w:ascii="Times New Roman" w:hAnsi="Times New Roman"/>
          <w:kern w:val="44"/>
          <w:sz w:val="24"/>
        </w:rPr>
        <w:t>This paper addresses the requirements for automated warehouse management in factories by designing and implementing an AGV intelligent handling system based on the Spring Boot framework. Adopting a frontend-backend separated architecture, the system employs Vue2 for constructing visual interfaces at the frontend and utilizes Spring Cloud microservices framework at the backend to implement core functions including task scheduling, inventory management, and device interaction. Through real-time communication with FMS (Flexible Manufacturing System), the system achieves AGV forklift scheduling. It realizes fully automated control of entire workflows including inbound/outbound operations and inventory relocation, while ensuring data consistency through storage location state machine design. Standardized REST API interfaces enable command interaction with FMS system, achieving real-time AGV forklift scheduling and closed-loop control throughout inventory relocation processes. Test results demonstrate that the system reduces manual operation error rate to below 2%, achieves AGV task response time under 500ms, and effectively enhances warehouse operational efficiency.</w:t>
      </w:r>
    </w:p>
    <w:p>
      <w:pPr>
        <w:spacing w:line="400" w:lineRule="exact"/>
        <w:ind w:firstLine="420" w:firstLineChars="200"/>
        <w:rPr>
          <w:rFonts w:ascii="Times New Roman" w:hAnsi="Times New Roman"/>
          <w:kern w:val="44"/>
          <w:szCs w:val="21"/>
        </w:rPr>
      </w:pPr>
    </w:p>
    <w:p>
      <w:pPr>
        <w:spacing w:line="400" w:lineRule="exact"/>
        <w:ind w:firstLine="482" w:firstLineChars="200"/>
        <w:rPr>
          <w:rFonts w:hint="eastAsia" w:ascii="Times New Roman" w:hAnsi="Times New Roman"/>
          <w:kern w:val="44"/>
          <w:sz w:val="24"/>
        </w:rPr>
      </w:pPr>
      <w:r>
        <w:rPr>
          <w:rFonts w:ascii="Times New Roman" w:hAnsi="Times New Roman"/>
          <w:b/>
          <w:bCs/>
          <w:kern w:val="44"/>
          <w:sz w:val="24"/>
          <w:szCs w:val="32"/>
        </w:rPr>
        <w:t>Key</w:t>
      </w:r>
      <w:r>
        <w:rPr>
          <w:rFonts w:hint="eastAsia" w:ascii="Times New Roman" w:hAnsi="Times New Roman"/>
          <w:b/>
          <w:bCs/>
          <w:kern w:val="44"/>
          <w:sz w:val="24"/>
          <w:szCs w:val="32"/>
        </w:rPr>
        <w:t xml:space="preserve"> </w:t>
      </w:r>
      <w:r>
        <w:rPr>
          <w:rFonts w:ascii="Times New Roman" w:hAnsi="Times New Roman"/>
          <w:b/>
          <w:bCs/>
          <w:kern w:val="44"/>
          <w:sz w:val="24"/>
          <w:szCs w:val="32"/>
        </w:rPr>
        <w:t>words</w:t>
      </w:r>
      <w:r>
        <w:rPr>
          <w:rFonts w:hint="eastAsia" w:ascii="Times New Roman" w:hAnsi="Times New Roman"/>
          <w:b/>
          <w:bCs/>
          <w:kern w:val="44"/>
          <w:sz w:val="24"/>
          <w:szCs w:val="32"/>
        </w:rPr>
        <w:t>:</w:t>
      </w:r>
      <w:r>
        <w:rPr>
          <w:rFonts w:ascii="Times New Roman" w:hAnsi="Times New Roman"/>
          <w:kern w:val="44"/>
          <w:sz w:val="24"/>
        </w:rPr>
        <w:t xml:space="preserve"> </w:t>
      </w:r>
      <w:r>
        <w:rPr>
          <w:rFonts w:hint="eastAsia" w:ascii="Times New Roman" w:hAnsi="Times New Roman"/>
          <w:kern w:val="44"/>
          <w:sz w:val="24"/>
        </w:rPr>
        <w:t>AGV system; Spring Cloud; State machine; Task scheduling; Intelligent warehouse</w:t>
      </w:r>
    </w:p>
    <w:p>
      <w:pPr>
        <w:spacing w:line="400" w:lineRule="exact"/>
        <w:ind w:firstLine="480" w:firstLineChars="200"/>
        <w:rPr>
          <w:rFonts w:hint="eastAsia" w:ascii="Times New Roman" w:hAnsi="Times New Roman"/>
          <w:kern w:val="44"/>
          <w:sz w:val="24"/>
        </w:rPr>
        <w:sectPr>
          <w:headerReference r:id="rId4" w:type="default"/>
          <w:footerReference r:id="rId5" w:type="default"/>
          <w:pgSz w:w="11906" w:h="16838"/>
          <w:pgMar w:top="1701" w:right="1134" w:bottom="1417" w:left="1701" w:header="850" w:footer="992" w:gutter="0"/>
          <w:pgNumType w:fmt="upperRoman"/>
          <w:cols w:space="720" w:num="1"/>
          <w:docGrid w:type="lines" w:linePitch="322" w:charSpace="0"/>
        </w:sectPr>
      </w:pPr>
    </w:p>
    <w:p>
      <w:pPr>
        <w:spacing w:before="480" w:after="360" w:line="400" w:lineRule="exact"/>
        <w:jc w:val="center"/>
        <w:rPr>
          <w:rFonts w:hint="eastAsia" w:ascii="Times New Roman" w:hAnsi="Times New Roman" w:eastAsia="宋体" w:cs="Times New Roman"/>
          <w:b/>
          <w:sz w:val="32"/>
          <w:szCs w:val="30"/>
        </w:rPr>
      </w:pPr>
      <w:bookmarkStart w:id="21" w:name="_Toc17858"/>
      <w:r>
        <w:rPr>
          <w:rFonts w:hint="eastAsia" w:ascii="Times New Roman" w:hAnsi="Times New Roman"/>
          <w:b/>
          <w:sz w:val="32"/>
          <w:szCs w:val="30"/>
        </w:rPr>
        <w:t>目    录</w:t>
      </w:r>
    </w:p>
    <w:p>
      <w:pPr>
        <w:pStyle w:val="15"/>
        <w:tabs>
          <w:tab w:val="right" w:leader="dot" w:pos="9071"/>
        </w:tabs>
      </w:pPr>
      <w:r>
        <w:fldChar w:fldCharType="begin"/>
      </w:r>
      <w:r>
        <w:instrText xml:space="preserve">TOC \o "1-3" \h \u </w:instrText>
      </w:r>
      <w:r>
        <w:fldChar w:fldCharType="separate"/>
      </w:r>
      <w:r>
        <w:fldChar w:fldCharType="begin"/>
      </w:r>
      <w:r>
        <w:instrText xml:space="preserve"> HYPERLINK \l _Toc3814 </w:instrText>
      </w:r>
      <w:r>
        <w:fldChar w:fldCharType="separate"/>
      </w:r>
      <w:r>
        <w:rPr>
          <w:rFonts w:hint="eastAsia" w:ascii="Times New Roman" w:hAnsi="Times New Roman"/>
          <w:bCs/>
          <w:szCs w:val="32"/>
        </w:rPr>
        <w:t>摘    要</w:t>
      </w:r>
      <w:r>
        <w:tab/>
      </w:r>
      <w:r>
        <w:fldChar w:fldCharType="begin"/>
      </w:r>
      <w:r>
        <w:instrText xml:space="preserve"> PAGEREF _Toc3814 \h </w:instrText>
      </w:r>
      <w:r>
        <w:fldChar w:fldCharType="separate"/>
      </w:r>
      <w:r>
        <w:t>I</w:t>
      </w:r>
      <w:r>
        <w:fldChar w:fldCharType="end"/>
      </w:r>
      <w:r>
        <w:fldChar w:fldCharType="end"/>
      </w:r>
    </w:p>
    <w:p>
      <w:pPr>
        <w:pStyle w:val="15"/>
        <w:tabs>
          <w:tab w:val="right" w:leader="dot" w:pos="9071"/>
        </w:tabs>
      </w:pPr>
      <w:r>
        <w:fldChar w:fldCharType="begin"/>
      </w:r>
      <w:r>
        <w:instrText xml:space="preserve"> HYPERLINK \l _Toc27854 </w:instrText>
      </w:r>
      <w:r>
        <w:fldChar w:fldCharType="separate"/>
      </w:r>
      <w:r>
        <w:rPr>
          <w:rFonts w:hint="eastAsia" w:ascii="Times New Roman" w:hAnsi="Times New Roman"/>
          <w:bCs/>
          <w:szCs w:val="32"/>
        </w:rPr>
        <w:t>Abstract</w:t>
      </w:r>
      <w:r>
        <w:tab/>
      </w:r>
      <w:r>
        <w:fldChar w:fldCharType="begin"/>
      </w:r>
      <w:r>
        <w:instrText xml:space="preserve"> PAGEREF _Toc27854 \h </w:instrText>
      </w:r>
      <w:r>
        <w:fldChar w:fldCharType="separate"/>
      </w:r>
      <w:r>
        <w:t>II</w:t>
      </w:r>
      <w:r>
        <w:fldChar w:fldCharType="end"/>
      </w:r>
      <w:r>
        <w:fldChar w:fldCharType="end"/>
      </w:r>
    </w:p>
    <w:p>
      <w:pPr>
        <w:pStyle w:val="15"/>
        <w:tabs>
          <w:tab w:val="right" w:leader="dot" w:pos="9071"/>
        </w:tabs>
      </w:pPr>
      <w:r>
        <w:fldChar w:fldCharType="begin"/>
      </w:r>
      <w:r>
        <w:instrText xml:space="preserve"> HYPERLINK \l _Toc30400 </w:instrText>
      </w:r>
      <w:r>
        <w:fldChar w:fldCharType="separate"/>
      </w:r>
      <w:r>
        <w:rPr>
          <w:rFonts w:hint="eastAsia"/>
          <w:bCs/>
          <w:szCs w:val="32"/>
          <w:shd w:val="clear" w:color="auto" w:fill="FFFFFF"/>
        </w:rPr>
        <w:t>一、绪论</w:t>
      </w:r>
      <w:r>
        <w:tab/>
      </w:r>
      <w:r>
        <w:fldChar w:fldCharType="begin"/>
      </w:r>
      <w:r>
        <w:instrText xml:space="preserve"> PAGEREF _Toc30400 \h </w:instrText>
      </w:r>
      <w:r>
        <w:fldChar w:fldCharType="separate"/>
      </w:r>
      <w:r>
        <w:t>1</w:t>
      </w:r>
      <w:r>
        <w:fldChar w:fldCharType="end"/>
      </w:r>
      <w:r>
        <w:fldChar w:fldCharType="end"/>
      </w:r>
    </w:p>
    <w:p>
      <w:pPr>
        <w:pStyle w:val="15"/>
        <w:tabs>
          <w:tab w:val="right" w:leader="dot" w:pos="9071"/>
        </w:tabs>
      </w:pPr>
      <w:r>
        <w:fldChar w:fldCharType="begin"/>
      </w:r>
      <w:r>
        <w:instrText xml:space="preserve"> HYPERLINK \l _Toc11670 </w:instrText>
      </w:r>
      <w:r>
        <w:fldChar w:fldCharType="separate"/>
      </w:r>
      <w:r>
        <w:rPr>
          <w:rFonts w:hint="eastAsia" w:asciiTheme="minorEastAsia" w:hAnsiTheme="minorEastAsia" w:eastAsiaTheme="minorEastAsia" w:cstheme="minorEastAsia"/>
          <w:szCs w:val="30"/>
          <w:shd w:val="clear" w:color="auto" w:fill="FFFFFF"/>
        </w:rPr>
        <w:t>（一）研究背景与意义</w:t>
      </w:r>
      <w:r>
        <w:tab/>
      </w:r>
      <w:r>
        <w:fldChar w:fldCharType="begin"/>
      </w:r>
      <w:r>
        <w:instrText xml:space="preserve"> PAGEREF _Toc11670 \h </w:instrText>
      </w:r>
      <w:r>
        <w:fldChar w:fldCharType="separate"/>
      </w:r>
      <w:r>
        <w:t>1</w:t>
      </w:r>
      <w:r>
        <w:fldChar w:fldCharType="end"/>
      </w:r>
      <w:r>
        <w:fldChar w:fldCharType="end"/>
      </w:r>
    </w:p>
    <w:p>
      <w:pPr>
        <w:pStyle w:val="15"/>
        <w:tabs>
          <w:tab w:val="right" w:leader="dot" w:pos="9071"/>
        </w:tabs>
      </w:pPr>
      <w:r>
        <w:fldChar w:fldCharType="begin"/>
      </w:r>
      <w:r>
        <w:instrText xml:space="preserve"> HYPERLINK \l _Toc3074 </w:instrText>
      </w:r>
      <w:r>
        <w:fldChar w:fldCharType="separate"/>
      </w:r>
      <w:r>
        <w:rPr>
          <w:rFonts w:hint="eastAsia" w:ascii="Times New Roman" w:hAnsi="Times New Roman"/>
          <w:szCs w:val="30"/>
          <w:shd w:val="clear" w:color="auto" w:fill="FFFFFF"/>
        </w:rPr>
        <w:t>（二）‌国内外研究现状</w:t>
      </w:r>
      <w:r>
        <w:tab/>
      </w:r>
      <w:r>
        <w:fldChar w:fldCharType="begin"/>
      </w:r>
      <w:r>
        <w:instrText xml:space="preserve"> PAGEREF _Toc3074 \h </w:instrText>
      </w:r>
      <w:r>
        <w:fldChar w:fldCharType="separate"/>
      </w:r>
      <w:r>
        <w:t>1</w:t>
      </w:r>
      <w:r>
        <w:fldChar w:fldCharType="end"/>
      </w:r>
      <w:r>
        <w:fldChar w:fldCharType="end"/>
      </w:r>
    </w:p>
    <w:p>
      <w:pPr>
        <w:pStyle w:val="19"/>
        <w:tabs>
          <w:tab w:val="right" w:leader="dot" w:pos="9071"/>
        </w:tabs>
      </w:pPr>
      <w:r>
        <w:fldChar w:fldCharType="begin"/>
      </w:r>
      <w:r>
        <w:instrText xml:space="preserve"> HYPERLINK \l _Toc9510 </w:instrText>
      </w:r>
      <w:r>
        <w:fldChar w:fldCharType="separate"/>
      </w:r>
      <w:r>
        <w:rPr>
          <w:rFonts w:hint="eastAsia" w:ascii="Times New Roman" w:hAnsi="Times New Roman"/>
          <w:bCs/>
          <w:szCs w:val="28"/>
          <w:shd w:val="clear" w:color="auto" w:fill="FFFFFF"/>
        </w:rPr>
        <w:t>1.</w:t>
      </w:r>
      <w:r>
        <w:rPr>
          <w:rFonts w:hint="eastAsia" w:ascii="Times New Roman" w:hAnsi="Times New Roman"/>
          <w:bCs/>
          <w:szCs w:val="28"/>
          <w:shd w:val="clear" w:color="auto" w:fill="FFFFFF"/>
          <w:lang w:val="en-US" w:eastAsia="zh-CN"/>
        </w:rPr>
        <w:t>国外研究进展</w:t>
      </w:r>
      <w:r>
        <w:tab/>
      </w:r>
      <w:r>
        <w:fldChar w:fldCharType="begin"/>
      </w:r>
      <w:r>
        <w:instrText xml:space="preserve"> PAGEREF _Toc9510 \h </w:instrText>
      </w:r>
      <w:r>
        <w:fldChar w:fldCharType="separate"/>
      </w:r>
      <w:r>
        <w:t>1</w:t>
      </w:r>
      <w:r>
        <w:fldChar w:fldCharType="end"/>
      </w:r>
      <w:r>
        <w:fldChar w:fldCharType="end"/>
      </w:r>
    </w:p>
    <w:p>
      <w:pPr>
        <w:pStyle w:val="19"/>
        <w:tabs>
          <w:tab w:val="right" w:leader="dot" w:pos="9071"/>
        </w:tabs>
      </w:pPr>
      <w:r>
        <w:fldChar w:fldCharType="begin"/>
      </w:r>
      <w:r>
        <w:instrText xml:space="preserve"> HYPERLINK \l _Toc17652 </w:instrText>
      </w:r>
      <w:r>
        <w:fldChar w:fldCharType="separate"/>
      </w:r>
      <w:r>
        <w:rPr>
          <w:rFonts w:hint="eastAsia" w:ascii="Times New Roman" w:hAnsi="Times New Roman"/>
          <w:bCs/>
          <w:szCs w:val="28"/>
          <w:shd w:val="clear" w:color="auto" w:fill="FFFFFF"/>
        </w:rPr>
        <w:t>2.</w:t>
      </w:r>
      <w:r>
        <w:rPr>
          <w:rFonts w:hint="eastAsia" w:ascii="Times New Roman" w:hAnsi="Times New Roman"/>
          <w:bCs/>
          <w:szCs w:val="28"/>
          <w:shd w:val="clear" w:color="auto" w:fill="FFFFFF"/>
          <w:lang w:val="en-US" w:eastAsia="zh-CN"/>
        </w:rPr>
        <w:t>国内研究现状</w:t>
      </w:r>
      <w:r>
        <w:tab/>
      </w:r>
      <w:r>
        <w:fldChar w:fldCharType="begin"/>
      </w:r>
      <w:r>
        <w:instrText xml:space="preserve"> PAGEREF _Toc17652 \h </w:instrText>
      </w:r>
      <w:r>
        <w:fldChar w:fldCharType="separate"/>
      </w:r>
      <w:r>
        <w:t>1</w:t>
      </w:r>
      <w:r>
        <w:fldChar w:fldCharType="end"/>
      </w:r>
      <w:r>
        <w:fldChar w:fldCharType="end"/>
      </w:r>
    </w:p>
    <w:p>
      <w:pPr>
        <w:pStyle w:val="15"/>
        <w:tabs>
          <w:tab w:val="right" w:leader="dot" w:pos="9071"/>
        </w:tabs>
      </w:pPr>
      <w:r>
        <w:fldChar w:fldCharType="begin"/>
      </w:r>
      <w:r>
        <w:instrText xml:space="preserve"> HYPERLINK \l _Toc19083 </w:instrText>
      </w:r>
      <w:r>
        <w:fldChar w:fldCharType="separate"/>
      </w:r>
      <w:r>
        <w:rPr>
          <w:rFonts w:hint="eastAsia" w:ascii="Times New Roman" w:hAnsi="Times New Roman"/>
          <w:szCs w:val="30"/>
          <w:shd w:val="clear" w:color="auto" w:fill="FFFFFF"/>
        </w:rPr>
        <w:t>（三）研究内容与创新点</w:t>
      </w:r>
      <w:r>
        <w:tab/>
      </w:r>
      <w:r>
        <w:fldChar w:fldCharType="begin"/>
      </w:r>
      <w:r>
        <w:instrText xml:space="preserve"> PAGEREF _Toc19083 \h </w:instrText>
      </w:r>
      <w:r>
        <w:fldChar w:fldCharType="separate"/>
      </w:r>
      <w:r>
        <w:t>2</w:t>
      </w:r>
      <w:r>
        <w:fldChar w:fldCharType="end"/>
      </w:r>
      <w:r>
        <w:fldChar w:fldCharType="end"/>
      </w:r>
    </w:p>
    <w:p>
      <w:pPr>
        <w:pStyle w:val="19"/>
        <w:tabs>
          <w:tab w:val="right" w:leader="dot" w:pos="9071"/>
        </w:tabs>
      </w:pPr>
      <w:r>
        <w:fldChar w:fldCharType="begin"/>
      </w:r>
      <w:r>
        <w:instrText xml:space="preserve"> HYPERLINK \l _Toc22192 </w:instrText>
      </w:r>
      <w:r>
        <w:fldChar w:fldCharType="separate"/>
      </w:r>
      <w:r>
        <w:rPr>
          <w:rFonts w:hint="eastAsia" w:ascii="Times New Roman" w:hAnsi="Times New Roman"/>
          <w:bCs/>
          <w:szCs w:val="28"/>
          <w:shd w:val="clear" w:color="auto" w:fill="FFFFFF"/>
        </w:rPr>
        <w:t>1.</w:t>
      </w:r>
      <w:r>
        <w:rPr>
          <w:rFonts w:hint="eastAsia" w:ascii="Times New Roman" w:hAnsi="Times New Roman"/>
          <w:bCs/>
          <w:szCs w:val="28"/>
          <w:shd w:val="clear" w:color="auto" w:fill="FFFFFF"/>
          <w:lang w:val="en-US" w:eastAsia="zh-CN"/>
        </w:rPr>
        <w:t>系统架构设计</w:t>
      </w:r>
      <w:r>
        <w:tab/>
      </w:r>
      <w:r>
        <w:fldChar w:fldCharType="begin"/>
      </w:r>
      <w:r>
        <w:instrText xml:space="preserve"> PAGEREF _Toc22192 \h </w:instrText>
      </w:r>
      <w:r>
        <w:fldChar w:fldCharType="separate"/>
      </w:r>
      <w:r>
        <w:t>2</w:t>
      </w:r>
      <w:r>
        <w:fldChar w:fldCharType="end"/>
      </w:r>
      <w:r>
        <w:fldChar w:fldCharType="end"/>
      </w:r>
    </w:p>
    <w:p>
      <w:pPr>
        <w:pStyle w:val="19"/>
        <w:tabs>
          <w:tab w:val="right" w:leader="dot" w:pos="9071"/>
        </w:tabs>
      </w:pPr>
      <w:r>
        <w:fldChar w:fldCharType="begin"/>
      </w:r>
      <w:r>
        <w:instrText xml:space="preserve"> HYPERLINK \l _Toc14261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hint="eastAsia" w:ascii="Times New Roman" w:hAnsi="Times New Roman"/>
          <w:bCs/>
          <w:szCs w:val="28"/>
          <w:shd w:val="clear" w:color="auto" w:fill="FFFFFF"/>
          <w:lang w:val="en-US" w:eastAsia="zh-CN"/>
        </w:rPr>
        <w:t>‌任务调度机制</w:t>
      </w:r>
      <w:r>
        <w:tab/>
      </w:r>
      <w:r>
        <w:fldChar w:fldCharType="begin"/>
      </w:r>
      <w:r>
        <w:instrText xml:space="preserve"> PAGEREF _Toc14261 \h </w:instrText>
      </w:r>
      <w:r>
        <w:fldChar w:fldCharType="separate"/>
      </w:r>
      <w:r>
        <w:t>2</w:t>
      </w:r>
      <w:r>
        <w:fldChar w:fldCharType="end"/>
      </w:r>
      <w:r>
        <w:fldChar w:fldCharType="end"/>
      </w:r>
    </w:p>
    <w:p>
      <w:pPr>
        <w:pStyle w:val="19"/>
        <w:tabs>
          <w:tab w:val="right" w:leader="dot" w:pos="9071"/>
        </w:tabs>
      </w:pPr>
      <w:r>
        <w:fldChar w:fldCharType="begin"/>
      </w:r>
      <w:r>
        <w:instrText xml:space="preserve"> HYPERLINK \l _Toc12219 </w:instrText>
      </w:r>
      <w:r>
        <w:fldChar w:fldCharType="separate"/>
      </w:r>
      <w:r>
        <w:rPr>
          <w:rFonts w:hint="eastAsia" w:ascii="Times New Roman" w:hAnsi="Times New Roman"/>
          <w:bCs/>
          <w:szCs w:val="28"/>
          <w:shd w:val="clear" w:color="auto" w:fill="FFFFFF"/>
        </w:rPr>
        <w:t>3.通信与集成方案</w:t>
      </w:r>
      <w:r>
        <w:tab/>
      </w:r>
      <w:r>
        <w:fldChar w:fldCharType="begin"/>
      </w:r>
      <w:r>
        <w:instrText xml:space="preserve"> PAGEREF _Toc12219 \h </w:instrText>
      </w:r>
      <w:r>
        <w:fldChar w:fldCharType="separate"/>
      </w:r>
      <w:r>
        <w:t>2</w:t>
      </w:r>
      <w:r>
        <w:fldChar w:fldCharType="end"/>
      </w:r>
      <w:r>
        <w:fldChar w:fldCharType="end"/>
      </w:r>
    </w:p>
    <w:p>
      <w:pPr>
        <w:pStyle w:val="19"/>
        <w:tabs>
          <w:tab w:val="right" w:leader="dot" w:pos="9071"/>
        </w:tabs>
      </w:pPr>
      <w:r>
        <w:fldChar w:fldCharType="begin"/>
      </w:r>
      <w:r>
        <w:instrText xml:space="preserve"> HYPERLINK \l _Toc13341 </w:instrText>
      </w:r>
      <w:r>
        <w:fldChar w:fldCharType="separate"/>
      </w:r>
      <w:r>
        <w:rPr>
          <w:rFonts w:hint="eastAsia" w:ascii="Times New Roman" w:hAnsi="Times New Roman"/>
          <w:bCs/>
          <w:szCs w:val="28"/>
          <w:shd w:val="clear" w:color="auto" w:fill="FFFFFF"/>
          <w:lang w:val="en-US" w:eastAsia="zh-CN"/>
        </w:rPr>
        <w:t>4</w:t>
      </w:r>
      <w:r>
        <w:rPr>
          <w:rFonts w:hint="eastAsia" w:ascii="Times New Roman" w:hAnsi="Times New Roman"/>
          <w:bCs/>
          <w:szCs w:val="28"/>
          <w:shd w:val="clear" w:color="auto" w:fill="FFFFFF"/>
        </w:rPr>
        <w:t>.</w:t>
      </w:r>
      <w:r>
        <w:rPr>
          <w:rFonts w:hint="eastAsia" w:ascii="Times New Roman" w:hAnsi="Times New Roman"/>
          <w:bCs/>
          <w:szCs w:val="28"/>
          <w:shd w:val="clear" w:color="auto" w:fill="FFFFFF"/>
          <w:lang w:val="en-US" w:eastAsia="zh-CN"/>
        </w:rPr>
        <w:t>异常处理与日志管理</w:t>
      </w:r>
      <w:r>
        <w:tab/>
      </w:r>
      <w:r>
        <w:fldChar w:fldCharType="begin"/>
      </w:r>
      <w:r>
        <w:instrText xml:space="preserve"> PAGEREF _Toc13341 \h </w:instrText>
      </w:r>
      <w:r>
        <w:fldChar w:fldCharType="separate"/>
      </w:r>
      <w:r>
        <w:t>2</w:t>
      </w:r>
      <w:r>
        <w:fldChar w:fldCharType="end"/>
      </w:r>
      <w:r>
        <w:fldChar w:fldCharType="end"/>
      </w:r>
    </w:p>
    <w:p>
      <w:pPr>
        <w:pStyle w:val="19"/>
        <w:tabs>
          <w:tab w:val="right" w:leader="dot" w:pos="9071"/>
        </w:tabs>
      </w:pPr>
      <w:r>
        <w:fldChar w:fldCharType="begin"/>
      </w:r>
      <w:r>
        <w:instrText xml:space="preserve"> HYPERLINK \l _Toc26759 </w:instrText>
      </w:r>
      <w:r>
        <w:fldChar w:fldCharType="separate"/>
      </w:r>
      <w:r>
        <w:rPr>
          <w:rFonts w:hint="eastAsia" w:ascii="Times New Roman" w:hAnsi="Times New Roman"/>
          <w:bCs/>
          <w:szCs w:val="28"/>
          <w:shd w:val="clear" w:color="auto" w:fill="FFFFFF"/>
          <w:lang w:val="en-US" w:eastAsia="zh-CN"/>
        </w:rPr>
        <w:t>5</w:t>
      </w:r>
      <w:r>
        <w:rPr>
          <w:rFonts w:hint="eastAsia" w:ascii="Times New Roman" w:hAnsi="Times New Roman"/>
          <w:bCs/>
          <w:szCs w:val="28"/>
          <w:shd w:val="clear" w:color="auto" w:fill="FFFFFF"/>
        </w:rPr>
        <w:t>.</w:t>
      </w:r>
      <w:r>
        <w:rPr>
          <w:rFonts w:hint="eastAsia" w:ascii="Times New Roman" w:hAnsi="Times New Roman"/>
          <w:bCs/>
          <w:szCs w:val="28"/>
          <w:shd w:val="clear" w:color="auto" w:fill="FFFFFF"/>
          <w:lang w:val="en-US" w:eastAsia="zh-CN"/>
        </w:rPr>
        <w:t>创新点</w:t>
      </w:r>
      <w:r>
        <w:tab/>
      </w:r>
      <w:r>
        <w:fldChar w:fldCharType="begin"/>
      </w:r>
      <w:r>
        <w:instrText xml:space="preserve"> PAGEREF _Toc26759 \h </w:instrText>
      </w:r>
      <w:r>
        <w:fldChar w:fldCharType="separate"/>
      </w:r>
      <w:r>
        <w:t>2</w:t>
      </w:r>
      <w:r>
        <w:fldChar w:fldCharType="end"/>
      </w:r>
      <w:r>
        <w:fldChar w:fldCharType="end"/>
      </w:r>
    </w:p>
    <w:p>
      <w:pPr>
        <w:pStyle w:val="15"/>
        <w:tabs>
          <w:tab w:val="right" w:leader="dot" w:pos="9071"/>
        </w:tabs>
      </w:pPr>
      <w:r>
        <w:fldChar w:fldCharType="begin"/>
      </w:r>
      <w:r>
        <w:instrText xml:space="preserve"> HYPERLINK \l _Toc12741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四</w:t>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论文结构安排</w:t>
      </w:r>
      <w:r>
        <w:tab/>
      </w:r>
      <w:r>
        <w:fldChar w:fldCharType="begin"/>
      </w:r>
      <w:r>
        <w:instrText xml:space="preserve"> PAGEREF _Toc12741 \h </w:instrText>
      </w:r>
      <w:r>
        <w:fldChar w:fldCharType="separate"/>
      </w:r>
      <w:r>
        <w:t>3</w:t>
      </w:r>
      <w:r>
        <w:fldChar w:fldCharType="end"/>
      </w:r>
      <w:r>
        <w:fldChar w:fldCharType="end"/>
      </w:r>
    </w:p>
    <w:p>
      <w:pPr>
        <w:pStyle w:val="15"/>
        <w:tabs>
          <w:tab w:val="right" w:leader="dot" w:pos="9071"/>
        </w:tabs>
      </w:pPr>
      <w:r>
        <w:fldChar w:fldCharType="begin"/>
      </w:r>
      <w:r>
        <w:instrText xml:space="preserve"> HYPERLINK \l _Toc24837 </w:instrText>
      </w:r>
      <w:r>
        <w:fldChar w:fldCharType="separate"/>
      </w:r>
      <w:r>
        <w:rPr>
          <w:rFonts w:hint="eastAsia"/>
          <w:bCs/>
          <w:szCs w:val="32"/>
          <w:shd w:val="clear" w:color="auto" w:fill="FFFFFF"/>
          <w:lang w:val="en-US" w:eastAsia="zh-CN"/>
        </w:rPr>
        <w:t>二、关键技术分析</w:t>
      </w:r>
      <w:r>
        <w:tab/>
      </w:r>
      <w:r>
        <w:fldChar w:fldCharType="begin"/>
      </w:r>
      <w:r>
        <w:instrText xml:space="preserve"> PAGEREF _Toc24837 \h </w:instrText>
      </w:r>
      <w:r>
        <w:fldChar w:fldCharType="separate"/>
      </w:r>
      <w:r>
        <w:t>4</w:t>
      </w:r>
      <w:r>
        <w:fldChar w:fldCharType="end"/>
      </w:r>
      <w:r>
        <w:fldChar w:fldCharType="end"/>
      </w:r>
    </w:p>
    <w:p>
      <w:pPr>
        <w:pStyle w:val="15"/>
        <w:tabs>
          <w:tab w:val="right" w:leader="dot" w:pos="9071"/>
        </w:tabs>
      </w:pPr>
      <w:r>
        <w:fldChar w:fldCharType="begin"/>
      </w:r>
      <w:r>
        <w:instrText xml:space="preserve"> HYPERLINK \l _Toc14088 </w:instrText>
      </w:r>
      <w:r>
        <w:fldChar w:fldCharType="separate"/>
      </w:r>
      <w:r>
        <w:rPr>
          <w:rFonts w:hint="eastAsia"/>
          <w:bCs/>
          <w:szCs w:val="32"/>
          <w:shd w:val="clear" w:color="auto" w:fill="FFFFFF"/>
        </w:rPr>
        <w:t>（一）Spring Boot框架</w:t>
      </w:r>
      <w:r>
        <w:tab/>
      </w:r>
      <w:r>
        <w:fldChar w:fldCharType="begin"/>
      </w:r>
      <w:r>
        <w:instrText xml:space="preserve"> PAGEREF _Toc14088 \h </w:instrText>
      </w:r>
      <w:r>
        <w:fldChar w:fldCharType="separate"/>
      </w:r>
      <w:r>
        <w:t>4</w:t>
      </w:r>
      <w:r>
        <w:fldChar w:fldCharType="end"/>
      </w:r>
      <w:r>
        <w:fldChar w:fldCharType="end"/>
      </w:r>
    </w:p>
    <w:p>
      <w:pPr>
        <w:pStyle w:val="19"/>
        <w:tabs>
          <w:tab w:val="right" w:leader="dot" w:pos="9071"/>
        </w:tabs>
      </w:pPr>
      <w:r>
        <w:fldChar w:fldCharType="begin"/>
      </w:r>
      <w:r>
        <w:instrText xml:space="preserve"> HYPERLINK \l _Toc15268 </w:instrText>
      </w:r>
      <w:r>
        <w:fldChar w:fldCharType="separate"/>
      </w:r>
      <w:r>
        <w:rPr>
          <w:rFonts w:hint="eastAsia" w:ascii="Times New Roman" w:hAnsi="Times New Roman"/>
          <w:bCs/>
          <w:szCs w:val="28"/>
          <w:shd w:val="clear" w:color="auto" w:fill="FFFFFF"/>
        </w:rPr>
        <w:t>1.Spring Boot简介</w:t>
      </w:r>
      <w:r>
        <w:tab/>
      </w:r>
      <w:r>
        <w:fldChar w:fldCharType="begin"/>
      </w:r>
      <w:r>
        <w:instrText xml:space="preserve"> PAGEREF _Toc15268 \h </w:instrText>
      </w:r>
      <w:r>
        <w:fldChar w:fldCharType="separate"/>
      </w:r>
      <w:r>
        <w:t>4</w:t>
      </w:r>
      <w:r>
        <w:fldChar w:fldCharType="end"/>
      </w:r>
      <w:r>
        <w:fldChar w:fldCharType="end"/>
      </w:r>
    </w:p>
    <w:p>
      <w:pPr>
        <w:pStyle w:val="19"/>
        <w:tabs>
          <w:tab w:val="right" w:leader="dot" w:pos="9071"/>
        </w:tabs>
      </w:pPr>
      <w:r>
        <w:fldChar w:fldCharType="begin"/>
      </w:r>
      <w:r>
        <w:instrText xml:space="preserve"> HYPERLINK \l _Toc17426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.选择Spring Boot的原因</w:t>
      </w:r>
      <w:r>
        <w:tab/>
      </w:r>
      <w:r>
        <w:fldChar w:fldCharType="begin"/>
      </w:r>
      <w:r>
        <w:instrText xml:space="preserve"> PAGEREF _Toc17426 \h </w:instrText>
      </w:r>
      <w:r>
        <w:fldChar w:fldCharType="separate"/>
      </w:r>
      <w:r>
        <w:t>4</w:t>
      </w:r>
      <w:r>
        <w:fldChar w:fldCharType="end"/>
      </w:r>
      <w:r>
        <w:fldChar w:fldCharType="end"/>
      </w:r>
    </w:p>
    <w:p>
      <w:pPr>
        <w:pStyle w:val="15"/>
        <w:tabs>
          <w:tab w:val="right" w:leader="dot" w:pos="9071"/>
        </w:tabs>
      </w:pPr>
      <w:r>
        <w:fldChar w:fldCharType="begin"/>
      </w:r>
      <w:r>
        <w:instrText xml:space="preserve"> HYPERLINK \l _Toc10613 </w:instrText>
      </w:r>
      <w:r>
        <w:fldChar w:fldCharType="separate"/>
      </w:r>
      <w:r>
        <w:rPr>
          <w:rFonts w:hint="eastAsia" w:ascii="Times New Roman" w:hAnsi="Times New Roman"/>
          <w:szCs w:val="30"/>
          <w:shd w:val="clear" w:color="auto" w:fill="FFFFFF"/>
        </w:rPr>
        <w:t>（一）Spring Boot框架</w:t>
      </w:r>
      <w:r>
        <w:tab/>
      </w:r>
      <w:r>
        <w:fldChar w:fldCharType="begin"/>
      </w:r>
      <w:r>
        <w:instrText xml:space="preserve"> PAGEREF _Toc10613 \h </w:instrText>
      </w:r>
      <w:r>
        <w:fldChar w:fldCharType="separate"/>
      </w:r>
      <w:r>
        <w:t>4</w:t>
      </w:r>
      <w:r>
        <w:fldChar w:fldCharType="end"/>
      </w:r>
      <w:r>
        <w:fldChar w:fldCharType="end"/>
      </w:r>
    </w:p>
    <w:p>
      <w:pPr>
        <w:pStyle w:val="19"/>
        <w:tabs>
          <w:tab w:val="right" w:leader="dot" w:pos="9071"/>
        </w:tabs>
      </w:pPr>
      <w:r>
        <w:fldChar w:fldCharType="begin"/>
      </w:r>
      <w:r>
        <w:instrText xml:space="preserve"> HYPERLINK \l _Toc30971 </w:instrText>
      </w:r>
      <w:r>
        <w:fldChar w:fldCharType="separate"/>
      </w:r>
      <w:r>
        <w:rPr>
          <w:rFonts w:hint="eastAsia" w:ascii="Times New Roman" w:hAnsi="Times New Roman"/>
          <w:bCs/>
          <w:szCs w:val="28"/>
          <w:shd w:val="clear" w:color="auto" w:fill="FFFFFF"/>
        </w:rPr>
        <w:t>1.Spring Boot简介</w:t>
      </w:r>
      <w:r>
        <w:tab/>
      </w:r>
      <w:r>
        <w:fldChar w:fldCharType="begin"/>
      </w:r>
      <w:r>
        <w:instrText xml:space="preserve"> PAGEREF _Toc30971 \h </w:instrText>
      </w:r>
      <w:r>
        <w:fldChar w:fldCharType="separate"/>
      </w:r>
      <w:r>
        <w:t>4</w:t>
      </w:r>
      <w:r>
        <w:fldChar w:fldCharType="end"/>
      </w:r>
      <w:r>
        <w:fldChar w:fldCharType="end"/>
      </w:r>
    </w:p>
    <w:p>
      <w:pPr>
        <w:pStyle w:val="19"/>
        <w:tabs>
          <w:tab w:val="right" w:leader="dot" w:pos="9071"/>
        </w:tabs>
      </w:pPr>
      <w:r>
        <w:fldChar w:fldCharType="begin"/>
      </w:r>
      <w:r>
        <w:instrText xml:space="preserve"> HYPERLINK \l _Toc22605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.选择Spring Boot的原因</w:t>
      </w:r>
      <w:r>
        <w:tab/>
      </w:r>
      <w:r>
        <w:fldChar w:fldCharType="begin"/>
      </w:r>
      <w:r>
        <w:instrText xml:space="preserve"> PAGEREF _Toc22605 \h </w:instrText>
      </w:r>
      <w:r>
        <w:fldChar w:fldCharType="separate"/>
      </w:r>
      <w:r>
        <w:t>4</w:t>
      </w:r>
      <w:r>
        <w:fldChar w:fldCharType="end"/>
      </w:r>
      <w:r>
        <w:fldChar w:fldCharType="end"/>
      </w:r>
    </w:p>
    <w:p>
      <w:pPr>
        <w:pStyle w:val="15"/>
        <w:tabs>
          <w:tab w:val="right" w:leader="dot" w:pos="9071"/>
        </w:tabs>
      </w:pPr>
      <w:r>
        <w:fldChar w:fldCharType="begin"/>
      </w:r>
      <w:r>
        <w:instrText xml:space="preserve"> HYPERLINK \l _Toc10713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）微服务架构</w:t>
      </w:r>
      <w:r>
        <w:tab/>
      </w:r>
      <w:r>
        <w:fldChar w:fldCharType="begin"/>
      </w:r>
      <w:r>
        <w:instrText xml:space="preserve"> PAGEREF _Toc10713 \h </w:instrText>
      </w:r>
      <w:r>
        <w:fldChar w:fldCharType="separate"/>
      </w:r>
      <w:r>
        <w:t>5</w:t>
      </w:r>
      <w:r>
        <w:fldChar w:fldCharType="end"/>
      </w:r>
      <w:r>
        <w:fldChar w:fldCharType="end"/>
      </w:r>
    </w:p>
    <w:p>
      <w:pPr>
        <w:pStyle w:val="19"/>
        <w:tabs>
          <w:tab w:val="right" w:leader="dot" w:pos="9071"/>
        </w:tabs>
      </w:pPr>
      <w:r>
        <w:fldChar w:fldCharType="begin"/>
      </w:r>
      <w:r>
        <w:instrText xml:space="preserve"> HYPERLINK \l _Toc6940 </w:instrText>
      </w:r>
      <w:r>
        <w:fldChar w:fldCharType="separate"/>
      </w:r>
      <w:r>
        <w:rPr>
          <w:rFonts w:hint="eastAsia" w:ascii="Times New Roman" w:hAnsi="Times New Roman"/>
          <w:bCs/>
          <w:szCs w:val="28"/>
          <w:shd w:val="clear" w:color="auto" w:fill="FFFFFF"/>
        </w:rPr>
        <w:t>1.微服务架构简介</w:t>
      </w:r>
      <w:r>
        <w:tab/>
      </w:r>
      <w:r>
        <w:fldChar w:fldCharType="begin"/>
      </w:r>
      <w:r>
        <w:instrText xml:space="preserve"> PAGEREF _Toc6940 \h </w:instrText>
      </w:r>
      <w:r>
        <w:fldChar w:fldCharType="separate"/>
      </w:r>
      <w:r>
        <w:t>5</w:t>
      </w:r>
      <w:r>
        <w:fldChar w:fldCharType="end"/>
      </w:r>
      <w:r>
        <w:fldChar w:fldCharType="end"/>
      </w:r>
    </w:p>
    <w:p>
      <w:pPr>
        <w:pStyle w:val="19"/>
        <w:tabs>
          <w:tab w:val="right" w:leader="dot" w:pos="9071"/>
        </w:tabs>
      </w:pPr>
      <w:r>
        <w:fldChar w:fldCharType="begin"/>
      </w:r>
      <w:r>
        <w:instrText xml:space="preserve"> HYPERLINK \l _Toc14409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.微服务架构的优势</w:t>
      </w:r>
      <w:r>
        <w:tab/>
      </w:r>
      <w:r>
        <w:fldChar w:fldCharType="begin"/>
      </w:r>
      <w:r>
        <w:instrText xml:space="preserve"> PAGEREF _Toc14409 \h </w:instrText>
      </w:r>
      <w:r>
        <w:fldChar w:fldCharType="separate"/>
      </w:r>
      <w:r>
        <w:t>5</w:t>
      </w:r>
      <w:r>
        <w:fldChar w:fldCharType="end"/>
      </w:r>
      <w:r>
        <w:fldChar w:fldCharType="end"/>
      </w:r>
    </w:p>
    <w:p>
      <w:pPr>
        <w:pStyle w:val="19"/>
        <w:tabs>
          <w:tab w:val="right" w:leader="dot" w:pos="9071"/>
        </w:tabs>
      </w:pPr>
      <w:r>
        <w:fldChar w:fldCharType="begin"/>
      </w:r>
      <w:r>
        <w:instrText xml:space="preserve"> HYPERLINK \l _Toc26067 </w:instrText>
      </w:r>
      <w: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.在本研究中的应用</w:t>
      </w:r>
      <w:r>
        <w:tab/>
      </w:r>
      <w:r>
        <w:fldChar w:fldCharType="begin"/>
      </w:r>
      <w:r>
        <w:instrText xml:space="preserve"> PAGEREF _Toc26067 \h </w:instrText>
      </w:r>
      <w:r>
        <w:fldChar w:fldCharType="separate"/>
      </w:r>
      <w:r>
        <w:t>5</w:t>
      </w:r>
      <w:r>
        <w:fldChar w:fldCharType="end"/>
      </w:r>
      <w:r>
        <w:fldChar w:fldCharType="end"/>
      </w:r>
    </w:p>
    <w:p>
      <w:pPr>
        <w:pStyle w:val="15"/>
        <w:tabs>
          <w:tab w:val="right" w:leader="dot" w:pos="9071"/>
        </w:tabs>
      </w:pPr>
      <w:r>
        <w:fldChar w:fldCharType="begin"/>
      </w:r>
      <w:r>
        <w:instrText xml:space="preserve"> HYPERLINK \l _Toc1587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三</w:t>
      </w:r>
      <w:r>
        <w:rPr>
          <w:rFonts w:hint="eastAsia" w:ascii="Times New Roman" w:hAnsi="Times New Roman"/>
          <w:szCs w:val="30"/>
          <w:shd w:val="clear" w:color="auto" w:fill="FFFFFF"/>
        </w:rPr>
        <w:t>）RESTful API</w:t>
      </w:r>
      <w:r>
        <w:tab/>
      </w:r>
      <w:r>
        <w:fldChar w:fldCharType="begin"/>
      </w:r>
      <w:r>
        <w:instrText xml:space="preserve"> PAGEREF _Toc1587 \h </w:instrText>
      </w:r>
      <w:r>
        <w:fldChar w:fldCharType="separate"/>
      </w:r>
      <w:r>
        <w:t>5</w:t>
      </w:r>
      <w:r>
        <w:fldChar w:fldCharType="end"/>
      </w:r>
      <w:r>
        <w:fldChar w:fldCharType="end"/>
      </w:r>
    </w:p>
    <w:p>
      <w:pPr>
        <w:pStyle w:val="19"/>
        <w:tabs>
          <w:tab w:val="right" w:leader="dot" w:pos="9071"/>
        </w:tabs>
      </w:pPr>
      <w:r>
        <w:fldChar w:fldCharType="begin"/>
      </w:r>
      <w:r>
        <w:instrText xml:space="preserve"> HYPERLINK \l _Toc16776 </w:instrText>
      </w:r>
      <w:r>
        <w:fldChar w:fldCharType="separate"/>
      </w:r>
      <w:r>
        <w:rPr>
          <w:rFonts w:hint="eastAsia" w:ascii="Times New Roman" w:hAnsi="Times New Roman"/>
          <w:bCs/>
          <w:szCs w:val="28"/>
          <w:shd w:val="clear" w:color="auto" w:fill="FFFFFF"/>
        </w:rPr>
        <w:t>1.RESTful API简介</w:t>
      </w:r>
      <w:r>
        <w:tab/>
      </w:r>
      <w:r>
        <w:fldChar w:fldCharType="begin"/>
      </w:r>
      <w:r>
        <w:instrText xml:space="preserve"> PAGEREF _Toc16776 \h </w:instrText>
      </w:r>
      <w:r>
        <w:fldChar w:fldCharType="separate"/>
      </w:r>
      <w:r>
        <w:t>5</w:t>
      </w:r>
      <w:r>
        <w:fldChar w:fldCharType="end"/>
      </w:r>
      <w:r>
        <w:fldChar w:fldCharType="end"/>
      </w:r>
    </w:p>
    <w:p>
      <w:pPr>
        <w:pStyle w:val="19"/>
        <w:tabs>
          <w:tab w:val="right" w:leader="dot" w:pos="9071"/>
        </w:tabs>
      </w:pPr>
      <w:r>
        <w:fldChar w:fldCharType="begin"/>
      </w:r>
      <w:r>
        <w:instrText xml:space="preserve"> HYPERLINK \l _Toc13281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.RESTful API的优势</w:t>
      </w:r>
      <w:r>
        <w:tab/>
      </w:r>
      <w:r>
        <w:fldChar w:fldCharType="begin"/>
      </w:r>
      <w:r>
        <w:instrText xml:space="preserve"> PAGEREF _Toc13281 \h </w:instrText>
      </w:r>
      <w:r>
        <w:fldChar w:fldCharType="separate"/>
      </w:r>
      <w:r>
        <w:t>5</w:t>
      </w:r>
      <w:r>
        <w:fldChar w:fldCharType="end"/>
      </w:r>
      <w:r>
        <w:fldChar w:fldCharType="end"/>
      </w:r>
    </w:p>
    <w:p>
      <w:pPr>
        <w:pStyle w:val="19"/>
        <w:tabs>
          <w:tab w:val="right" w:leader="dot" w:pos="9071"/>
        </w:tabs>
      </w:pPr>
      <w:r>
        <w:fldChar w:fldCharType="begin"/>
      </w:r>
      <w:r>
        <w:instrText xml:space="preserve"> HYPERLINK \l _Toc17085 </w:instrText>
      </w:r>
      <w: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.在本研究中的应用</w:t>
      </w:r>
      <w:r>
        <w:tab/>
      </w:r>
      <w:r>
        <w:fldChar w:fldCharType="begin"/>
      </w:r>
      <w:r>
        <w:instrText xml:space="preserve"> PAGEREF _Toc17085 \h </w:instrText>
      </w:r>
      <w:r>
        <w:fldChar w:fldCharType="separate"/>
      </w:r>
      <w:r>
        <w:t>6</w:t>
      </w:r>
      <w:r>
        <w:fldChar w:fldCharType="end"/>
      </w:r>
      <w:r>
        <w:fldChar w:fldCharType="end"/>
      </w:r>
    </w:p>
    <w:p>
      <w:pPr>
        <w:pStyle w:val="15"/>
        <w:tabs>
          <w:tab w:val="right" w:leader="dot" w:pos="9071"/>
        </w:tabs>
      </w:pPr>
      <w:r>
        <w:fldChar w:fldCharType="begin"/>
      </w:r>
      <w:r>
        <w:instrText xml:space="preserve"> HYPERLINK \l _Toc11169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四</w:t>
      </w:r>
      <w:r>
        <w:rPr>
          <w:rFonts w:hint="eastAsia" w:ascii="Times New Roman" w:hAnsi="Times New Roman"/>
          <w:szCs w:val="30"/>
          <w:shd w:val="clear" w:color="auto" w:fill="FFFFFF"/>
        </w:rPr>
        <w:t>）Vue2前端技术</w:t>
      </w:r>
      <w:r>
        <w:tab/>
      </w:r>
      <w:r>
        <w:fldChar w:fldCharType="begin"/>
      </w:r>
      <w:r>
        <w:instrText xml:space="preserve"> PAGEREF _Toc11169 \h </w:instrText>
      </w:r>
      <w:r>
        <w:fldChar w:fldCharType="separate"/>
      </w:r>
      <w:r>
        <w:t>6</w:t>
      </w:r>
      <w:r>
        <w:fldChar w:fldCharType="end"/>
      </w:r>
      <w:r>
        <w:fldChar w:fldCharType="end"/>
      </w:r>
    </w:p>
    <w:p>
      <w:pPr>
        <w:pStyle w:val="19"/>
        <w:tabs>
          <w:tab w:val="right" w:leader="dot" w:pos="9071"/>
        </w:tabs>
      </w:pPr>
      <w:r>
        <w:fldChar w:fldCharType="begin"/>
      </w:r>
      <w:r>
        <w:instrText xml:space="preserve"> HYPERLINK \l _Toc6909 </w:instrText>
      </w:r>
      <w:r>
        <w:fldChar w:fldCharType="separate"/>
      </w:r>
      <w:r>
        <w:rPr>
          <w:rFonts w:hint="eastAsia" w:ascii="Times New Roman" w:hAnsi="Times New Roman"/>
          <w:bCs/>
          <w:szCs w:val="28"/>
          <w:shd w:val="clear" w:color="auto" w:fill="FFFFFF"/>
        </w:rPr>
        <w:t>1.Vue2简介</w:t>
      </w:r>
      <w:r>
        <w:tab/>
      </w:r>
      <w:r>
        <w:fldChar w:fldCharType="begin"/>
      </w:r>
      <w:r>
        <w:instrText xml:space="preserve"> PAGEREF _Toc6909 \h </w:instrText>
      </w:r>
      <w:r>
        <w:fldChar w:fldCharType="separate"/>
      </w:r>
      <w:r>
        <w:t>6</w:t>
      </w:r>
      <w:r>
        <w:fldChar w:fldCharType="end"/>
      </w:r>
      <w:r>
        <w:fldChar w:fldCharType="end"/>
      </w:r>
    </w:p>
    <w:p>
      <w:pPr>
        <w:pStyle w:val="19"/>
        <w:tabs>
          <w:tab w:val="right" w:leader="dot" w:pos="9071"/>
        </w:tabs>
      </w:pPr>
      <w:r>
        <w:fldChar w:fldCharType="begin"/>
      </w:r>
      <w:r>
        <w:instrText xml:space="preserve"> HYPERLINK \l _Toc20352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.选择Vue2的原因</w:t>
      </w:r>
      <w:r>
        <w:tab/>
      </w:r>
      <w:r>
        <w:fldChar w:fldCharType="begin"/>
      </w:r>
      <w:r>
        <w:instrText xml:space="preserve"> PAGEREF _Toc20352 \h </w:instrText>
      </w:r>
      <w:r>
        <w:fldChar w:fldCharType="separate"/>
      </w:r>
      <w:r>
        <w:t>6</w:t>
      </w:r>
      <w:r>
        <w:fldChar w:fldCharType="end"/>
      </w:r>
      <w:r>
        <w:fldChar w:fldCharType="end"/>
      </w:r>
    </w:p>
    <w:p>
      <w:pPr>
        <w:pStyle w:val="19"/>
        <w:tabs>
          <w:tab w:val="right" w:leader="dot" w:pos="9071"/>
        </w:tabs>
      </w:pPr>
      <w:r>
        <w:fldChar w:fldCharType="begin"/>
      </w:r>
      <w:r>
        <w:instrText xml:space="preserve"> HYPERLINK \l _Toc26658 </w:instrText>
      </w:r>
      <w: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.在本研究中的应用</w:t>
      </w:r>
      <w:r>
        <w:tab/>
      </w:r>
      <w:r>
        <w:fldChar w:fldCharType="begin"/>
      </w:r>
      <w:r>
        <w:instrText xml:space="preserve"> PAGEREF _Toc26658 \h </w:instrText>
      </w:r>
      <w:r>
        <w:fldChar w:fldCharType="separate"/>
      </w:r>
      <w:r>
        <w:t>6</w:t>
      </w:r>
      <w:r>
        <w:fldChar w:fldCharType="end"/>
      </w:r>
      <w:r>
        <w:fldChar w:fldCharType="end"/>
      </w:r>
    </w:p>
    <w:p>
      <w:pPr>
        <w:pStyle w:val="15"/>
        <w:tabs>
          <w:tab w:val="right" w:leader="dot" w:pos="9071"/>
        </w:tabs>
      </w:pPr>
      <w:r>
        <w:fldChar w:fldCharType="begin"/>
      </w:r>
      <w:r>
        <w:instrText xml:space="preserve"> HYPERLINK \l _Toc488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五</w:t>
      </w:r>
      <w:r>
        <w:rPr>
          <w:rFonts w:hint="eastAsia" w:ascii="Times New Roman" w:hAnsi="Times New Roman"/>
          <w:szCs w:val="30"/>
          <w:shd w:val="clear" w:color="auto" w:fill="FFFFFF"/>
        </w:rPr>
        <w:t>）状态机设计</w:t>
      </w:r>
      <w:r>
        <w:tab/>
      </w:r>
      <w:r>
        <w:fldChar w:fldCharType="begin"/>
      </w:r>
      <w:r>
        <w:instrText xml:space="preserve"> PAGEREF _Toc488 \h </w:instrText>
      </w:r>
      <w:r>
        <w:fldChar w:fldCharType="separate"/>
      </w:r>
      <w:r>
        <w:t>6</w:t>
      </w:r>
      <w:r>
        <w:fldChar w:fldCharType="end"/>
      </w:r>
      <w:r>
        <w:fldChar w:fldCharType="end"/>
      </w:r>
    </w:p>
    <w:p>
      <w:pPr>
        <w:pStyle w:val="19"/>
        <w:tabs>
          <w:tab w:val="right" w:leader="dot" w:pos="9071"/>
        </w:tabs>
      </w:pPr>
      <w:r>
        <w:fldChar w:fldCharType="begin"/>
      </w:r>
      <w:r>
        <w:instrText xml:space="preserve"> HYPERLINK \l _Toc14082 </w:instrText>
      </w:r>
      <w:r>
        <w:fldChar w:fldCharType="separate"/>
      </w:r>
      <w:r>
        <w:rPr>
          <w:rFonts w:hint="eastAsia" w:ascii="Times New Roman" w:hAnsi="Times New Roman"/>
          <w:bCs/>
          <w:szCs w:val="28"/>
          <w:shd w:val="clear" w:color="auto" w:fill="FFFFFF"/>
        </w:rPr>
        <w:t>1.状态机简介</w:t>
      </w:r>
      <w:r>
        <w:tab/>
      </w:r>
      <w:r>
        <w:fldChar w:fldCharType="begin"/>
      </w:r>
      <w:r>
        <w:instrText xml:space="preserve"> PAGEREF _Toc14082 \h </w:instrText>
      </w:r>
      <w:r>
        <w:fldChar w:fldCharType="separate"/>
      </w:r>
      <w:r>
        <w:t>6</w:t>
      </w:r>
      <w:r>
        <w:fldChar w:fldCharType="end"/>
      </w:r>
      <w:r>
        <w:fldChar w:fldCharType="end"/>
      </w:r>
    </w:p>
    <w:p>
      <w:pPr>
        <w:pStyle w:val="19"/>
        <w:tabs>
          <w:tab w:val="right" w:leader="dot" w:pos="9071"/>
        </w:tabs>
      </w:pPr>
      <w:r>
        <w:fldChar w:fldCharType="begin"/>
      </w:r>
      <w:r>
        <w:instrText xml:space="preserve"> HYPERLINK \l _Toc18469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.库位状态机设计</w:t>
      </w:r>
      <w:r>
        <w:tab/>
      </w:r>
      <w:r>
        <w:fldChar w:fldCharType="begin"/>
      </w:r>
      <w:r>
        <w:instrText xml:space="preserve"> PAGEREF _Toc18469 \h </w:instrText>
      </w:r>
      <w:r>
        <w:fldChar w:fldCharType="separate"/>
      </w:r>
      <w:r>
        <w:t>6</w:t>
      </w:r>
      <w:r>
        <w:fldChar w:fldCharType="end"/>
      </w:r>
      <w:r>
        <w:fldChar w:fldCharType="end"/>
      </w:r>
    </w:p>
    <w:p>
      <w:pPr>
        <w:pStyle w:val="15"/>
        <w:tabs>
          <w:tab w:val="right" w:leader="dot" w:pos="9071"/>
        </w:tabs>
      </w:pPr>
      <w:r>
        <w:fldChar w:fldCharType="begin"/>
      </w:r>
      <w:r>
        <w:instrText xml:space="preserve"> HYPERLINK \l _Toc7255 </w:instrText>
      </w:r>
      <w:r>
        <w:fldChar w:fldCharType="separate"/>
      </w:r>
      <w:r>
        <w:rPr>
          <w:rFonts w:hint="eastAsia"/>
          <w:bCs/>
          <w:szCs w:val="32"/>
          <w:shd w:val="clear" w:color="auto" w:fill="FFFFFF"/>
          <w:lang w:val="en-US" w:eastAsia="zh-CN"/>
        </w:rPr>
        <w:t>三、系统设计</w:t>
      </w:r>
      <w:r>
        <w:tab/>
      </w:r>
      <w:r>
        <w:fldChar w:fldCharType="begin"/>
      </w:r>
      <w:r>
        <w:instrText xml:space="preserve"> PAGEREF _Toc7255 \h </w:instrText>
      </w:r>
      <w:r>
        <w:fldChar w:fldCharType="separate"/>
      </w:r>
      <w:r>
        <w:t>8</w:t>
      </w:r>
      <w:r>
        <w:fldChar w:fldCharType="end"/>
      </w:r>
      <w:r>
        <w:fldChar w:fldCharType="end"/>
      </w:r>
    </w:p>
    <w:p>
      <w:pPr>
        <w:pStyle w:val="15"/>
        <w:tabs>
          <w:tab w:val="right" w:leader="dot" w:pos="9071"/>
        </w:tabs>
      </w:pPr>
      <w:r>
        <w:fldChar w:fldCharType="begin"/>
      </w:r>
      <w:r>
        <w:instrText xml:space="preserve"> HYPERLINK \l _Toc32287 </w:instrText>
      </w:r>
      <w:r>
        <w:fldChar w:fldCharType="separate"/>
      </w:r>
      <w:r>
        <w:rPr>
          <w:rFonts w:hint="eastAsia"/>
          <w:bCs/>
          <w:szCs w:val="32"/>
          <w:shd w:val="clear" w:color="auto" w:fill="FFFFFF"/>
          <w:lang w:val="en-US" w:eastAsia="zh-CN"/>
        </w:rPr>
        <w:t>（一）系统总体设计</w:t>
      </w:r>
      <w:r>
        <w:tab/>
      </w:r>
      <w:r>
        <w:fldChar w:fldCharType="begin"/>
      </w:r>
      <w:r>
        <w:instrText xml:space="preserve"> PAGEREF _Toc32287 \h </w:instrText>
      </w:r>
      <w:r>
        <w:fldChar w:fldCharType="separate"/>
      </w:r>
      <w:r>
        <w:t>8</w:t>
      </w:r>
      <w:r>
        <w:fldChar w:fldCharType="end"/>
      </w:r>
      <w:r>
        <w:fldChar w:fldCharType="end"/>
      </w:r>
    </w:p>
    <w:p>
      <w:pPr>
        <w:pStyle w:val="19"/>
        <w:tabs>
          <w:tab w:val="right" w:leader="dot" w:pos="9071"/>
        </w:tabs>
      </w:pPr>
      <w:r>
        <w:fldChar w:fldCharType="begin"/>
      </w:r>
      <w:r>
        <w:instrText xml:space="preserve"> HYPERLINK \l _Toc7711 </w:instrText>
      </w:r>
      <w:r>
        <w:fldChar w:fldCharType="separate"/>
      </w:r>
      <w:r>
        <w:rPr>
          <w:rFonts w:hint="eastAsia" w:ascii="Times New Roman" w:hAnsi="Times New Roman"/>
          <w:bCs/>
          <w:szCs w:val="28"/>
          <w:shd w:val="clear" w:color="auto" w:fill="FFFFFF"/>
        </w:rPr>
        <w:t>1.</w:t>
      </w:r>
      <w:r>
        <w:rPr>
          <w:rFonts w:hint="eastAsia" w:ascii="Times New Roman" w:hAnsi="Times New Roman"/>
          <w:bCs/>
          <w:szCs w:val="28"/>
          <w:shd w:val="clear" w:color="auto" w:fill="FFFFFF"/>
          <w:lang w:val="en-US" w:eastAsia="zh-CN"/>
        </w:rPr>
        <w:t>设计目标</w:t>
      </w:r>
      <w:r>
        <w:tab/>
      </w:r>
      <w:r>
        <w:fldChar w:fldCharType="begin"/>
      </w:r>
      <w:r>
        <w:instrText xml:space="preserve"> PAGEREF _Toc7711 \h </w:instrText>
      </w:r>
      <w:r>
        <w:fldChar w:fldCharType="separate"/>
      </w:r>
      <w:r>
        <w:t>8</w:t>
      </w:r>
      <w:r>
        <w:fldChar w:fldCharType="end"/>
      </w:r>
      <w:r>
        <w:fldChar w:fldCharType="end"/>
      </w:r>
    </w:p>
    <w:p>
      <w:pPr>
        <w:pStyle w:val="19"/>
        <w:tabs>
          <w:tab w:val="right" w:leader="dot" w:pos="9071"/>
        </w:tabs>
      </w:pPr>
      <w:r>
        <w:fldChar w:fldCharType="begin"/>
      </w:r>
      <w:r>
        <w:instrText xml:space="preserve"> HYPERLINK \l _Toc3270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hint="eastAsia" w:ascii="Times New Roman" w:hAnsi="Times New Roman"/>
          <w:bCs/>
          <w:szCs w:val="28"/>
          <w:shd w:val="clear" w:color="auto" w:fill="FFFFFF"/>
          <w:lang w:val="en-US" w:eastAsia="zh-CN"/>
        </w:rPr>
        <w:t>系统架构设计</w:t>
      </w:r>
      <w:r>
        <w:tab/>
      </w:r>
      <w:r>
        <w:fldChar w:fldCharType="begin"/>
      </w:r>
      <w:r>
        <w:instrText xml:space="preserve"> PAGEREF _Toc3270 \h </w:instrText>
      </w:r>
      <w:r>
        <w:fldChar w:fldCharType="separate"/>
      </w:r>
      <w:r>
        <w:t>8</w:t>
      </w:r>
      <w:r>
        <w:fldChar w:fldCharType="end"/>
      </w:r>
      <w:r>
        <w:fldChar w:fldCharType="end"/>
      </w:r>
    </w:p>
    <w:p>
      <w:pPr>
        <w:pStyle w:val="15"/>
        <w:tabs>
          <w:tab w:val="right" w:leader="dot" w:pos="9071"/>
        </w:tabs>
      </w:pPr>
      <w:r>
        <w:fldChar w:fldCharType="begin"/>
      </w:r>
      <w:r>
        <w:instrText xml:space="preserve"> HYPERLINK \l _Toc14539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）核心功能模块设计</w:t>
      </w:r>
      <w:r>
        <w:tab/>
      </w:r>
      <w:r>
        <w:fldChar w:fldCharType="begin"/>
      </w:r>
      <w:r>
        <w:instrText xml:space="preserve"> PAGEREF _Toc14539 \h </w:instrText>
      </w:r>
      <w:r>
        <w:fldChar w:fldCharType="separate"/>
      </w:r>
      <w:r>
        <w:t>9</w:t>
      </w:r>
      <w:r>
        <w:fldChar w:fldCharType="end"/>
      </w:r>
      <w:r>
        <w:fldChar w:fldCharType="end"/>
      </w:r>
    </w:p>
    <w:p>
      <w:pPr>
        <w:pStyle w:val="19"/>
        <w:tabs>
          <w:tab w:val="right" w:leader="dot" w:pos="9071"/>
        </w:tabs>
      </w:pPr>
      <w:r>
        <w:fldChar w:fldCharType="begin"/>
      </w:r>
      <w:r>
        <w:instrText xml:space="preserve"> HYPERLINK \l _Toc24838 </w:instrText>
      </w:r>
      <w:r>
        <w:fldChar w:fldCharType="separate"/>
      </w:r>
      <w:r>
        <w:rPr>
          <w:rFonts w:hint="eastAsia" w:ascii="Times New Roman" w:hAnsi="Times New Roman"/>
          <w:bCs/>
          <w:szCs w:val="28"/>
          <w:shd w:val="clear" w:color="auto" w:fill="FFFFFF"/>
        </w:rPr>
        <w:t>1.</w:t>
      </w:r>
      <w:r>
        <w:rPr>
          <w:rFonts w:hint="eastAsia" w:ascii="Times New Roman" w:hAnsi="Times New Roman"/>
          <w:bCs/>
          <w:szCs w:val="28"/>
          <w:shd w:val="clear" w:color="auto" w:fill="FFFFFF"/>
          <w:lang w:val="en-US" w:eastAsia="zh-CN"/>
        </w:rPr>
        <w:t>入库管理模块</w:t>
      </w:r>
      <w:r>
        <w:tab/>
      </w:r>
      <w:r>
        <w:fldChar w:fldCharType="begin"/>
      </w:r>
      <w:r>
        <w:instrText xml:space="preserve"> PAGEREF _Toc24838 \h </w:instrText>
      </w:r>
      <w:r>
        <w:fldChar w:fldCharType="separate"/>
      </w:r>
      <w:r>
        <w:t>9</w:t>
      </w:r>
      <w:r>
        <w:fldChar w:fldCharType="end"/>
      </w:r>
      <w:r>
        <w:fldChar w:fldCharType="end"/>
      </w:r>
    </w:p>
    <w:p>
      <w:pPr>
        <w:pStyle w:val="19"/>
        <w:tabs>
          <w:tab w:val="right" w:leader="dot" w:pos="9071"/>
        </w:tabs>
      </w:pPr>
      <w:r>
        <w:fldChar w:fldCharType="begin"/>
      </w:r>
      <w:r>
        <w:instrText xml:space="preserve"> HYPERLINK \l _Toc26342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hint="eastAsia" w:ascii="Times New Roman" w:hAnsi="Times New Roman"/>
          <w:bCs/>
          <w:szCs w:val="28"/>
          <w:shd w:val="clear" w:color="auto" w:fill="FFFFFF"/>
          <w:lang w:val="en-US" w:eastAsia="zh-CN"/>
        </w:rPr>
        <w:t>出库管理模块</w:t>
      </w:r>
      <w:r>
        <w:tab/>
      </w:r>
      <w:r>
        <w:fldChar w:fldCharType="begin"/>
      </w:r>
      <w:r>
        <w:instrText xml:space="preserve"> PAGEREF _Toc26342 \h </w:instrText>
      </w:r>
      <w:r>
        <w:fldChar w:fldCharType="separate"/>
      </w:r>
      <w:r>
        <w:t>9</w:t>
      </w:r>
      <w:r>
        <w:fldChar w:fldCharType="end"/>
      </w:r>
      <w:r>
        <w:fldChar w:fldCharType="end"/>
      </w:r>
    </w:p>
    <w:p>
      <w:pPr>
        <w:pStyle w:val="19"/>
        <w:tabs>
          <w:tab w:val="right" w:leader="dot" w:pos="9071"/>
        </w:tabs>
      </w:pPr>
      <w:r>
        <w:fldChar w:fldCharType="begin"/>
      </w:r>
      <w:r>
        <w:instrText xml:space="preserve"> HYPERLINK \l _Toc3905 </w:instrText>
      </w:r>
      <w: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w:t>
      </w:r>
      <w:r>
        <w:rPr>
          <w:rFonts w:hint="eastAsia" w:ascii="Times New Roman" w:hAnsi="Times New Roman"/>
          <w:bCs/>
          <w:szCs w:val="28"/>
          <w:shd w:val="clear" w:color="auto" w:fill="FFFFFF"/>
          <w:lang w:val="en-US" w:eastAsia="zh-CN"/>
        </w:rPr>
        <w:t>任务调度模块</w:t>
      </w:r>
      <w:r>
        <w:tab/>
      </w:r>
      <w:r>
        <w:fldChar w:fldCharType="begin"/>
      </w:r>
      <w:r>
        <w:instrText xml:space="preserve"> PAGEREF _Toc3905 \h </w:instrText>
      </w:r>
      <w:r>
        <w:fldChar w:fldCharType="separate"/>
      </w:r>
      <w:r>
        <w:t>10</w:t>
      </w:r>
      <w:r>
        <w:fldChar w:fldCharType="end"/>
      </w:r>
      <w:r>
        <w:fldChar w:fldCharType="end"/>
      </w:r>
    </w:p>
    <w:p>
      <w:pPr>
        <w:pStyle w:val="15"/>
        <w:tabs>
          <w:tab w:val="right" w:leader="dot" w:pos="9071"/>
        </w:tabs>
      </w:pPr>
      <w:r>
        <w:fldChar w:fldCharType="begin"/>
      </w:r>
      <w:r>
        <w:instrText xml:space="preserve"> HYPERLINK \l _Toc1838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三</w:t>
      </w:r>
      <w:r>
        <w:rPr>
          <w:rFonts w:hint="eastAsia" w:ascii="Times New Roman" w:hAnsi="Times New Roman"/>
          <w:szCs w:val="30"/>
          <w:shd w:val="clear" w:color="auto" w:fill="FFFFFF"/>
        </w:rPr>
        <w:t>）数据库设计</w:t>
      </w:r>
      <w:r>
        <w:tab/>
      </w:r>
      <w:r>
        <w:fldChar w:fldCharType="begin"/>
      </w:r>
      <w:r>
        <w:instrText xml:space="preserve"> PAGEREF _Toc1838 \h </w:instrText>
      </w:r>
      <w:r>
        <w:fldChar w:fldCharType="separate"/>
      </w:r>
      <w:r>
        <w:t>10</w:t>
      </w:r>
      <w:r>
        <w:fldChar w:fldCharType="end"/>
      </w:r>
      <w:r>
        <w:fldChar w:fldCharType="end"/>
      </w:r>
    </w:p>
    <w:p>
      <w:pPr>
        <w:pStyle w:val="19"/>
        <w:tabs>
          <w:tab w:val="right" w:leader="dot" w:pos="9071"/>
        </w:tabs>
      </w:pPr>
      <w:r>
        <w:fldChar w:fldCharType="begin"/>
      </w:r>
      <w:r>
        <w:instrText xml:space="preserve"> HYPERLINK \l _Toc12185 </w:instrText>
      </w:r>
      <w:r>
        <w:fldChar w:fldCharType="separate"/>
      </w:r>
      <w:r>
        <w:rPr>
          <w:rFonts w:hint="eastAsia" w:ascii="Times New Roman" w:hAnsi="Times New Roman"/>
          <w:bCs/>
          <w:szCs w:val="28"/>
          <w:shd w:val="clear" w:color="auto" w:fill="FFFFFF"/>
        </w:rPr>
        <w:t>1.</w:t>
      </w:r>
      <w:r>
        <w:rPr>
          <w:rFonts w:hint="eastAsia" w:ascii="Times New Roman" w:hAnsi="Times New Roman"/>
          <w:bCs/>
          <w:szCs w:val="28"/>
          <w:shd w:val="clear" w:color="auto" w:fill="FFFFFF"/>
          <w:lang w:val="en-US" w:eastAsia="zh-CN"/>
        </w:rPr>
        <w:t>核心表结构设计</w:t>
      </w:r>
      <w:r>
        <w:tab/>
      </w:r>
      <w:r>
        <w:fldChar w:fldCharType="begin"/>
      </w:r>
      <w:r>
        <w:instrText xml:space="preserve"> PAGEREF _Toc12185 \h </w:instrText>
      </w:r>
      <w:r>
        <w:fldChar w:fldCharType="separate"/>
      </w:r>
      <w:r>
        <w:t>10</w:t>
      </w:r>
      <w:r>
        <w:fldChar w:fldCharType="end"/>
      </w:r>
      <w:r>
        <w:fldChar w:fldCharType="end"/>
      </w:r>
    </w:p>
    <w:p>
      <w:pPr>
        <w:pStyle w:val="15"/>
        <w:tabs>
          <w:tab w:val="right" w:leader="dot" w:pos="9071"/>
        </w:tabs>
      </w:pPr>
      <w:r>
        <w:fldChar w:fldCharType="begin"/>
      </w:r>
      <w:r>
        <w:instrText xml:space="preserve"> HYPERLINK \l _Toc7216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四</w:t>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接口</w:t>
      </w:r>
      <w:r>
        <w:rPr>
          <w:rFonts w:hint="eastAsia" w:ascii="Times New Roman" w:hAnsi="Times New Roman"/>
          <w:szCs w:val="30"/>
          <w:shd w:val="clear" w:color="auto" w:fill="FFFFFF"/>
        </w:rPr>
        <w:t>设计</w:t>
      </w:r>
      <w:r>
        <w:tab/>
      </w:r>
      <w:r>
        <w:fldChar w:fldCharType="begin"/>
      </w:r>
      <w:r>
        <w:instrText xml:space="preserve"> PAGEREF _Toc7216 \h </w:instrText>
      </w:r>
      <w:r>
        <w:fldChar w:fldCharType="separate"/>
      </w:r>
      <w:r>
        <w:t>12</w:t>
      </w:r>
      <w:r>
        <w:fldChar w:fldCharType="end"/>
      </w:r>
      <w:r>
        <w:fldChar w:fldCharType="end"/>
      </w:r>
    </w:p>
    <w:p>
      <w:pPr>
        <w:pStyle w:val="19"/>
        <w:tabs>
          <w:tab w:val="right" w:leader="dot" w:pos="9071"/>
        </w:tabs>
      </w:pPr>
      <w:r>
        <w:fldChar w:fldCharType="begin"/>
      </w:r>
      <w:r>
        <w:instrText xml:space="preserve"> HYPERLINK \l _Toc8597 </w:instrText>
      </w:r>
      <w:r>
        <w:fldChar w:fldCharType="separate"/>
      </w:r>
      <w:r>
        <w:rPr>
          <w:rFonts w:hint="eastAsia" w:ascii="Times New Roman" w:hAnsi="Times New Roman"/>
          <w:bCs/>
          <w:szCs w:val="28"/>
          <w:shd w:val="clear" w:color="auto" w:fill="FFFFFF"/>
        </w:rPr>
        <w:t>1.</w:t>
      </w:r>
      <w:r>
        <w:rPr>
          <w:rFonts w:hint="eastAsia" w:ascii="Times New Roman" w:hAnsi="Times New Roman"/>
          <w:bCs/>
          <w:szCs w:val="28"/>
          <w:shd w:val="clear" w:color="auto" w:fill="FFFFFF"/>
          <w:lang w:val="en-US" w:eastAsia="zh-CN"/>
        </w:rPr>
        <w:t>入库单创建</w:t>
      </w:r>
      <w:r>
        <w:tab/>
      </w:r>
      <w:r>
        <w:fldChar w:fldCharType="begin"/>
      </w:r>
      <w:r>
        <w:instrText xml:space="preserve"> PAGEREF _Toc8597 \h </w:instrText>
      </w:r>
      <w:r>
        <w:fldChar w:fldCharType="separate"/>
      </w:r>
      <w:r>
        <w:t>12</w:t>
      </w:r>
      <w:r>
        <w:fldChar w:fldCharType="end"/>
      </w:r>
      <w:r>
        <w:fldChar w:fldCharType="end"/>
      </w:r>
    </w:p>
    <w:p>
      <w:pPr>
        <w:pStyle w:val="19"/>
        <w:tabs>
          <w:tab w:val="right" w:leader="dot" w:pos="9071"/>
        </w:tabs>
      </w:pPr>
      <w:r>
        <w:fldChar w:fldCharType="begin"/>
      </w:r>
      <w:r>
        <w:instrText xml:space="preserve"> HYPERLINK \l _Toc31193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hint="eastAsia" w:ascii="Times New Roman" w:hAnsi="Times New Roman"/>
          <w:bCs/>
          <w:szCs w:val="28"/>
          <w:shd w:val="clear" w:color="auto" w:fill="FFFFFF"/>
          <w:lang w:val="en-US" w:eastAsia="zh-CN"/>
        </w:rPr>
        <w:t>出库单创建</w:t>
      </w:r>
      <w:r>
        <w:tab/>
      </w:r>
      <w:r>
        <w:fldChar w:fldCharType="begin"/>
      </w:r>
      <w:r>
        <w:instrText xml:space="preserve"> PAGEREF _Toc31193 \h </w:instrText>
      </w:r>
      <w:r>
        <w:fldChar w:fldCharType="separate"/>
      </w:r>
      <w:r>
        <w:t>12</w:t>
      </w:r>
      <w:r>
        <w:fldChar w:fldCharType="end"/>
      </w:r>
      <w:r>
        <w:fldChar w:fldCharType="end"/>
      </w:r>
    </w:p>
    <w:p>
      <w:pPr>
        <w:pStyle w:val="15"/>
        <w:tabs>
          <w:tab w:val="right" w:leader="dot" w:pos="9071"/>
        </w:tabs>
      </w:pPr>
      <w:r>
        <w:fldChar w:fldCharType="begin"/>
      </w:r>
      <w:r>
        <w:instrText xml:space="preserve"> HYPERLINK \l _Toc6629 </w:instrText>
      </w:r>
      <w:r>
        <w:fldChar w:fldCharType="separate"/>
      </w:r>
      <w:r>
        <w:rPr>
          <w:rFonts w:hint="eastAsia"/>
          <w:bCs/>
          <w:szCs w:val="32"/>
          <w:shd w:val="clear" w:color="auto" w:fill="FFFFFF"/>
          <w:lang w:val="en-US" w:eastAsia="zh-CN"/>
        </w:rPr>
        <w:t>四、系统实现</w:t>
      </w:r>
      <w:r>
        <w:tab/>
      </w:r>
      <w:r>
        <w:fldChar w:fldCharType="begin"/>
      </w:r>
      <w:r>
        <w:instrText xml:space="preserve"> PAGEREF _Toc6629 \h </w:instrText>
      </w:r>
      <w:r>
        <w:fldChar w:fldCharType="separate"/>
      </w:r>
      <w:r>
        <w:t>13</w:t>
      </w:r>
      <w:r>
        <w:fldChar w:fldCharType="end"/>
      </w:r>
      <w:r>
        <w:fldChar w:fldCharType="end"/>
      </w:r>
    </w:p>
    <w:p>
      <w:pPr>
        <w:pStyle w:val="15"/>
        <w:tabs>
          <w:tab w:val="right" w:leader="dot" w:pos="9071"/>
        </w:tabs>
      </w:pPr>
      <w:r>
        <w:fldChar w:fldCharType="begin"/>
      </w:r>
      <w:r>
        <w:instrText xml:space="preserve"> HYPERLINK \l _Toc22697 </w:instrText>
      </w:r>
      <w:r>
        <w:fldChar w:fldCharType="separate"/>
      </w:r>
      <w:r>
        <w:rPr>
          <w:rFonts w:hint="eastAsia"/>
          <w:bCs/>
          <w:szCs w:val="32"/>
          <w:shd w:val="clear" w:color="auto" w:fill="FFFFFF"/>
          <w:lang w:val="en-US" w:eastAsia="zh-CN"/>
        </w:rPr>
        <w:t>（一）前端界面实现</w:t>
      </w:r>
      <w:r>
        <w:tab/>
      </w:r>
      <w:r>
        <w:fldChar w:fldCharType="begin"/>
      </w:r>
      <w:r>
        <w:instrText xml:space="preserve"> PAGEREF _Toc22697 \h </w:instrText>
      </w:r>
      <w:r>
        <w:fldChar w:fldCharType="separate"/>
      </w:r>
      <w:r>
        <w:t>13</w:t>
      </w:r>
      <w:r>
        <w:fldChar w:fldCharType="end"/>
      </w:r>
      <w:r>
        <w:fldChar w:fldCharType="end"/>
      </w:r>
    </w:p>
    <w:p>
      <w:pPr>
        <w:pStyle w:val="19"/>
        <w:tabs>
          <w:tab w:val="right" w:leader="dot" w:pos="9071"/>
        </w:tabs>
      </w:pPr>
      <w:r>
        <w:fldChar w:fldCharType="begin"/>
      </w:r>
      <w:r>
        <w:instrText xml:space="preserve"> HYPERLINK \l _Toc13138 </w:instrText>
      </w:r>
      <w:r>
        <w:fldChar w:fldCharType="separate"/>
      </w:r>
      <w:r>
        <w:rPr>
          <w:rFonts w:hint="eastAsia" w:ascii="Times New Roman" w:hAnsi="Times New Roman"/>
          <w:bCs/>
          <w:szCs w:val="28"/>
          <w:shd w:val="clear" w:color="auto" w:fill="FFFFFF"/>
        </w:rPr>
        <w:t>1.技术选型</w:t>
      </w:r>
      <w:r>
        <w:tab/>
      </w:r>
      <w:r>
        <w:fldChar w:fldCharType="begin"/>
      </w:r>
      <w:r>
        <w:instrText xml:space="preserve"> PAGEREF _Toc13138 \h </w:instrText>
      </w:r>
      <w:r>
        <w:fldChar w:fldCharType="separate"/>
      </w:r>
      <w:r>
        <w:t>13</w:t>
      </w:r>
      <w:r>
        <w:fldChar w:fldCharType="end"/>
      </w:r>
      <w:r>
        <w:fldChar w:fldCharType="end"/>
      </w:r>
    </w:p>
    <w:p>
      <w:pPr>
        <w:pStyle w:val="19"/>
        <w:tabs>
          <w:tab w:val="right" w:leader="dot" w:pos="9071"/>
        </w:tabs>
      </w:pPr>
      <w:r>
        <w:fldChar w:fldCharType="begin"/>
      </w:r>
      <w:r>
        <w:instrText xml:space="preserve"> HYPERLINK \l _Toc17258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.功能模块实现</w:t>
      </w:r>
      <w:r>
        <w:tab/>
      </w:r>
      <w:r>
        <w:fldChar w:fldCharType="begin"/>
      </w:r>
      <w:r>
        <w:instrText xml:space="preserve"> PAGEREF _Toc17258 \h </w:instrText>
      </w:r>
      <w:r>
        <w:fldChar w:fldCharType="separate"/>
      </w:r>
      <w:r>
        <w:t>13</w:t>
      </w:r>
      <w:r>
        <w:fldChar w:fldCharType="end"/>
      </w:r>
      <w:r>
        <w:fldChar w:fldCharType="end"/>
      </w:r>
    </w:p>
    <w:p>
      <w:pPr>
        <w:pStyle w:val="15"/>
        <w:tabs>
          <w:tab w:val="right" w:leader="dot" w:pos="9071"/>
        </w:tabs>
      </w:pPr>
      <w:r>
        <w:fldChar w:fldCharType="begin"/>
      </w:r>
      <w:r>
        <w:instrText xml:space="preserve"> HYPERLINK \l _Toc17435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后</w:t>
      </w:r>
      <w:r>
        <w:rPr>
          <w:rFonts w:hint="eastAsia" w:ascii="Times New Roman" w:hAnsi="Times New Roman"/>
          <w:szCs w:val="30"/>
          <w:shd w:val="clear" w:color="auto" w:fill="FFFFFF"/>
        </w:rPr>
        <w:t>端</w:t>
      </w:r>
      <w:r>
        <w:rPr>
          <w:rFonts w:hint="eastAsia" w:ascii="Times New Roman" w:hAnsi="Times New Roman"/>
          <w:szCs w:val="30"/>
          <w:shd w:val="clear" w:color="auto" w:fill="FFFFFF"/>
          <w:lang w:val="en-US" w:eastAsia="zh-CN"/>
        </w:rPr>
        <w:t>功能</w:t>
      </w:r>
      <w:r>
        <w:rPr>
          <w:rFonts w:hint="eastAsia" w:ascii="Times New Roman" w:hAnsi="Times New Roman"/>
          <w:szCs w:val="30"/>
          <w:shd w:val="clear" w:color="auto" w:fill="FFFFFF"/>
        </w:rPr>
        <w:t>实现</w:t>
      </w:r>
      <w:r>
        <w:tab/>
      </w:r>
      <w:r>
        <w:fldChar w:fldCharType="begin"/>
      </w:r>
      <w:r>
        <w:instrText xml:space="preserve"> PAGEREF _Toc17435 \h </w:instrText>
      </w:r>
      <w:r>
        <w:fldChar w:fldCharType="separate"/>
      </w:r>
      <w:r>
        <w:t>20</w:t>
      </w:r>
      <w:r>
        <w:fldChar w:fldCharType="end"/>
      </w:r>
      <w:r>
        <w:fldChar w:fldCharType="end"/>
      </w:r>
    </w:p>
    <w:p>
      <w:pPr>
        <w:pStyle w:val="19"/>
        <w:tabs>
          <w:tab w:val="right" w:leader="dot" w:pos="9071"/>
        </w:tabs>
      </w:pPr>
      <w:r>
        <w:fldChar w:fldCharType="begin"/>
      </w:r>
      <w:r>
        <w:instrText xml:space="preserve"> HYPERLINK \l _Toc846 </w:instrText>
      </w:r>
      <w:r>
        <w:fldChar w:fldCharType="separate"/>
      </w:r>
      <w:r>
        <w:rPr>
          <w:rFonts w:hint="eastAsia" w:ascii="Times New Roman" w:hAnsi="Times New Roman"/>
          <w:bCs/>
          <w:szCs w:val="28"/>
          <w:shd w:val="clear" w:color="auto" w:fill="FFFFFF"/>
        </w:rPr>
        <w:t>1.技术选型</w:t>
      </w:r>
      <w:r>
        <w:tab/>
      </w:r>
      <w:r>
        <w:fldChar w:fldCharType="begin"/>
      </w:r>
      <w:r>
        <w:instrText xml:space="preserve"> PAGEREF _Toc846 \h </w:instrText>
      </w:r>
      <w:r>
        <w:fldChar w:fldCharType="separate"/>
      </w:r>
      <w:r>
        <w:t>20</w:t>
      </w:r>
      <w:r>
        <w:fldChar w:fldCharType="end"/>
      </w:r>
      <w:r>
        <w:fldChar w:fldCharType="end"/>
      </w:r>
    </w:p>
    <w:p>
      <w:pPr>
        <w:pStyle w:val="19"/>
        <w:tabs>
          <w:tab w:val="right" w:leader="dot" w:pos="9071"/>
        </w:tabs>
      </w:pPr>
      <w:r>
        <w:fldChar w:fldCharType="begin"/>
      </w:r>
      <w:r>
        <w:instrText xml:space="preserve"> HYPERLINK \l _Toc4526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.功能模块实现</w:t>
      </w:r>
      <w:r>
        <w:tab/>
      </w:r>
      <w:r>
        <w:fldChar w:fldCharType="begin"/>
      </w:r>
      <w:r>
        <w:instrText xml:space="preserve"> PAGEREF _Toc4526 \h </w:instrText>
      </w:r>
      <w:r>
        <w:fldChar w:fldCharType="separate"/>
      </w:r>
      <w:r>
        <w:t>20</w:t>
      </w:r>
      <w:r>
        <w:fldChar w:fldCharType="end"/>
      </w:r>
      <w:r>
        <w:fldChar w:fldCharType="end"/>
      </w:r>
    </w:p>
    <w:p>
      <w:pPr>
        <w:pStyle w:val="15"/>
        <w:tabs>
          <w:tab w:val="right" w:leader="dot" w:pos="9071"/>
        </w:tabs>
      </w:pPr>
      <w:r>
        <w:fldChar w:fldCharType="begin"/>
      </w:r>
      <w:r>
        <w:instrText xml:space="preserve"> HYPERLINK \l _Toc9699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三</w:t>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数据库交互实现</w:t>
      </w:r>
      <w:r>
        <w:tab/>
      </w:r>
      <w:r>
        <w:fldChar w:fldCharType="begin"/>
      </w:r>
      <w:r>
        <w:instrText xml:space="preserve"> PAGEREF _Toc9699 \h </w:instrText>
      </w:r>
      <w:r>
        <w:fldChar w:fldCharType="separate"/>
      </w:r>
      <w:r>
        <w:t>25</w:t>
      </w:r>
      <w:r>
        <w:fldChar w:fldCharType="end"/>
      </w:r>
      <w:r>
        <w:fldChar w:fldCharType="end"/>
      </w:r>
    </w:p>
    <w:p>
      <w:pPr>
        <w:pStyle w:val="19"/>
        <w:tabs>
          <w:tab w:val="right" w:leader="dot" w:pos="9071"/>
        </w:tabs>
      </w:pPr>
      <w:r>
        <w:fldChar w:fldCharType="begin"/>
      </w:r>
      <w:r>
        <w:instrText xml:space="preserve"> HYPERLINK \l _Toc6838 </w:instrText>
      </w:r>
      <w:r>
        <w:fldChar w:fldCharType="separate"/>
      </w:r>
      <w:r>
        <w:rPr>
          <w:rFonts w:hint="eastAsia" w:ascii="Times New Roman" w:hAnsi="Times New Roman"/>
          <w:bCs/>
          <w:szCs w:val="28"/>
          <w:shd w:val="clear" w:color="auto" w:fill="FFFFFF"/>
        </w:rPr>
        <w:t>1.数据库设计</w:t>
      </w:r>
      <w:r>
        <w:tab/>
      </w:r>
      <w:r>
        <w:fldChar w:fldCharType="begin"/>
      </w:r>
      <w:r>
        <w:instrText xml:space="preserve"> PAGEREF _Toc6838 \h </w:instrText>
      </w:r>
      <w:r>
        <w:fldChar w:fldCharType="separate"/>
      </w:r>
      <w:r>
        <w:t>25</w:t>
      </w:r>
      <w:r>
        <w:fldChar w:fldCharType="end"/>
      </w:r>
      <w:r>
        <w:fldChar w:fldCharType="end"/>
      </w:r>
    </w:p>
    <w:p>
      <w:pPr>
        <w:pStyle w:val="19"/>
        <w:tabs>
          <w:tab w:val="right" w:leader="dot" w:pos="9071"/>
        </w:tabs>
      </w:pPr>
      <w:r>
        <w:fldChar w:fldCharType="begin"/>
      </w:r>
      <w:r>
        <w:instrText xml:space="preserve"> HYPERLINK \l _Toc28613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.ORM映射</w:t>
      </w:r>
      <w:r>
        <w:tab/>
      </w:r>
      <w:r>
        <w:fldChar w:fldCharType="begin"/>
      </w:r>
      <w:r>
        <w:instrText xml:space="preserve"> PAGEREF _Toc28613 \h </w:instrText>
      </w:r>
      <w:r>
        <w:fldChar w:fldCharType="separate"/>
      </w:r>
      <w:r>
        <w:t>25</w:t>
      </w:r>
      <w:r>
        <w:fldChar w:fldCharType="end"/>
      </w:r>
      <w:r>
        <w:fldChar w:fldCharType="end"/>
      </w:r>
    </w:p>
    <w:p>
      <w:pPr>
        <w:pStyle w:val="15"/>
        <w:tabs>
          <w:tab w:val="right" w:leader="dot" w:pos="9071"/>
        </w:tabs>
      </w:pPr>
      <w:r>
        <w:fldChar w:fldCharType="begin"/>
      </w:r>
      <w:r>
        <w:instrText xml:space="preserve"> HYPERLINK \l _Toc29682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四</w:t>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系统集成实现</w:t>
      </w:r>
      <w:r>
        <w:tab/>
      </w:r>
      <w:r>
        <w:fldChar w:fldCharType="begin"/>
      </w:r>
      <w:r>
        <w:instrText xml:space="preserve"> PAGEREF _Toc29682 \h </w:instrText>
      </w:r>
      <w:r>
        <w:fldChar w:fldCharType="separate"/>
      </w:r>
      <w:r>
        <w:t>26</w:t>
      </w:r>
      <w:r>
        <w:fldChar w:fldCharType="end"/>
      </w:r>
      <w:r>
        <w:fldChar w:fldCharType="end"/>
      </w:r>
    </w:p>
    <w:p>
      <w:pPr>
        <w:pStyle w:val="19"/>
        <w:tabs>
          <w:tab w:val="right" w:leader="dot" w:pos="9071"/>
        </w:tabs>
      </w:pPr>
      <w:r>
        <w:fldChar w:fldCharType="begin"/>
      </w:r>
      <w:r>
        <w:instrText xml:space="preserve"> HYPERLINK \l _Toc7604 </w:instrText>
      </w:r>
      <w:r>
        <w:fldChar w:fldCharType="separate"/>
      </w:r>
      <w:r>
        <w:rPr>
          <w:rFonts w:hint="eastAsia" w:ascii="Times New Roman" w:hAnsi="Times New Roman"/>
          <w:bCs/>
          <w:szCs w:val="28"/>
          <w:shd w:val="clear" w:color="auto" w:fill="FFFFFF"/>
        </w:rPr>
        <w:t>1.与FMS系统集成</w:t>
      </w:r>
      <w:r>
        <w:tab/>
      </w:r>
      <w:r>
        <w:fldChar w:fldCharType="begin"/>
      </w:r>
      <w:r>
        <w:instrText xml:space="preserve"> PAGEREF _Toc7604 \h </w:instrText>
      </w:r>
      <w:r>
        <w:fldChar w:fldCharType="separate"/>
      </w:r>
      <w:r>
        <w:t>26</w:t>
      </w:r>
      <w:r>
        <w:fldChar w:fldCharType="end"/>
      </w:r>
      <w:r>
        <w:fldChar w:fldCharType="end"/>
      </w:r>
    </w:p>
    <w:p>
      <w:pPr>
        <w:pStyle w:val="19"/>
        <w:tabs>
          <w:tab w:val="right" w:leader="dot" w:pos="9071"/>
        </w:tabs>
      </w:pPr>
      <w:r>
        <w:fldChar w:fldCharType="begin"/>
      </w:r>
      <w:r>
        <w:instrText xml:space="preserve"> HYPERLINK \l _Toc4992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.与MES系统集成</w:t>
      </w:r>
      <w:r>
        <w:tab/>
      </w:r>
      <w:r>
        <w:fldChar w:fldCharType="begin"/>
      </w:r>
      <w:r>
        <w:instrText xml:space="preserve"> PAGEREF _Toc4992 \h </w:instrText>
      </w:r>
      <w:r>
        <w:fldChar w:fldCharType="separate"/>
      </w:r>
      <w:r>
        <w:t>27</w:t>
      </w:r>
      <w:r>
        <w:fldChar w:fldCharType="end"/>
      </w:r>
      <w:r>
        <w:fldChar w:fldCharType="end"/>
      </w:r>
    </w:p>
    <w:p>
      <w:pPr>
        <w:pStyle w:val="15"/>
        <w:tabs>
          <w:tab w:val="right" w:leader="dot" w:pos="9071"/>
        </w:tabs>
      </w:pPr>
      <w:r>
        <w:fldChar w:fldCharType="begin"/>
      </w:r>
      <w:r>
        <w:instrText xml:space="preserve"> HYPERLINK \l _Toc18399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五</w:t>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异常处理与日志管理</w:t>
      </w:r>
      <w:r>
        <w:tab/>
      </w:r>
      <w:r>
        <w:fldChar w:fldCharType="begin"/>
      </w:r>
      <w:r>
        <w:instrText xml:space="preserve"> PAGEREF _Toc18399 \h </w:instrText>
      </w:r>
      <w:r>
        <w:fldChar w:fldCharType="separate"/>
      </w:r>
      <w:r>
        <w:t>28</w:t>
      </w:r>
      <w:r>
        <w:fldChar w:fldCharType="end"/>
      </w:r>
      <w:r>
        <w:fldChar w:fldCharType="end"/>
      </w:r>
    </w:p>
    <w:p>
      <w:pPr>
        <w:pStyle w:val="19"/>
        <w:tabs>
          <w:tab w:val="right" w:leader="dot" w:pos="9071"/>
        </w:tabs>
      </w:pPr>
      <w:r>
        <w:fldChar w:fldCharType="begin"/>
      </w:r>
      <w:r>
        <w:instrText xml:space="preserve"> HYPERLINK \l _Toc28395 </w:instrText>
      </w:r>
      <w:r>
        <w:fldChar w:fldCharType="separate"/>
      </w:r>
      <w:r>
        <w:rPr>
          <w:rFonts w:hint="eastAsia" w:ascii="Times New Roman" w:hAnsi="Times New Roman"/>
          <w:bCs/>
          <w:szCs w:val="28"/>
          <w:shd w:val="clear" w:color="auto" w:fill="FFFFFF"/>
        </w:rPr>
        <w:t>1.异常处理</w:t>
      </w:r>
      <w:r>
        <w:tab/>
      </w:r>
      <w:r>
        <w:fldChar w:fldCharType="begin"/>
      </w:r>
      <w:r>
        <w:instrText xml:space="preserve"> PAGEREF _Toc28395 \h </w:instrText>
      </w:r>
      <w:r>
        <w:fldChar w:fldCharType="separate"/>
      </w:r>
      <w:r>
        <w:t>28</w:t>
      </w:r>
      <w:r>
        <w:fldChar w:fldCharType="end"/>
      </w:r>
      <w:r>
        <w:fldChar w:fldCharType="end"/>
      </w:r>
    </w:p>
    <w:p>
      <w:pPr>
        <w:pStyle w:val="19"/>
        <w:tabs>
          <w:tab w:val="right" w:leader="dot" w:pos="9071"/>
        </w:tabs>
      </w:pPr>
      <w:r>
        <w:fldChar w:fldCharType="begin"/>
      </w:r>
      <w:r>
        <w:instrText xml:space="preserve"> HYPERLINK \l _Toc23806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.日志管理</w:t>
      </w:r>
      <w:r>
        <w:tab/>
      </w:r>
      <w:r>
        <w:fldChar w:fldCharType="begin"/>
      </w:r>
      <w:r>
        <w:instrText xml:space="preserve"> PAGEREF _Toc23806 \h </w:instrText>
      </w:r>
      <w:r>
        <w:fldChar w:fldCharType="separate"/>
      </w:r>
      <w:r>
        <w:t>28</w:t>
      </w:r>
      <w:r>
        <w:fldChar w:fldCharType="end"/>
      </w:r>
      <w:r>
        <w:fldChar w:fldCharType="end"/>
      </w:r>
    </w:p>
    <w:p>
      <w:pPr>
        <w:pStyle w:val="15"/>
        <w:tabs>
          <w:tab w:val="right" w:leader="dot" w:pos="9071"/>
        </w:tabs>
      </w:pPr>
      <w:r>
        <w:fldChar w:fldCharType="begin"/>
      </w:r>
      <w:r>
        <w:instrText xml:space="preserve"> HYPERLINK \l _Toc6670 </w:instrText>
      </w:r>
      <w:r>
        <w:fldChar w:fldCharType="separate"/>
      </w:r>
      <w:r>
        <w:rPr>
          <w:rFonts w:hint="eastAsia"/>
          <w:bCs/>
          <w:szCs w:val="32"/>
          <w:shd w:val="clear" w:color="auto" w:fill="FFFFFF"/>
          <w:lang w:val="en-US" w:eastAsia="zh-CN"/>
        </w:rPr>
        <w:t>五、测试验证</w:t>
      </w:r>
      <w:r>
        <w:tab/>
      </w:r>
      <w:r>
        <w:fldChar w:fldCharType="begin"/>
      </w:r>
      <w:r>
        <w:instrText xml:space="preserve"> PAGEREF _Toc6670 \h </w:instrText>
      </w:r>
      <w:r>
        <w:fldChar w:fldCharType="separate"/>
      </w:r>
      <w:r>
        <w:t>29</w:t>
      </w:r>
      <w:r>
        <w:fldChar w:fldCharType="end"/>
      </w:r>
      <w:r>
        <w:fldChar w:fldCharType="end"/>
      </w:r>
    </w:p>
    <w:p>
      <w:pPr>
        <w:pStyle w:val="15"/>
        <w:tabs>
          <w:tab w:val="right" w:leader="dot" w:pos="9071"/>
        </w:tabs>
      </w:pPr>
      <w:r>
        <w:fldChar w:fldCharType="begin"/>
      </w:r>
      <w:r>
        <w:instrText xml:space="preserve"> HYPERLINK \l _Toc31282 </w:instrText>
      </w:r>
      <w:r>
        <w:fldChar w:fldCharType="separate"/>
      </w:r>
      <w:r>
        <w:rPr>
          <w:rFonts w:hint="eastAsia"/>
          <w:bCs/>
          <w:szCs w:val="32"/>
          <w:shd w:val="clear" w:color="auto" w:fill="FFFFFF"/>
          <w:lang w:val="en-US" w:eastAsia="zh-CN"/>
        </w:rPr>
        <w:t>（一）测试目的</w:t>
      </w:r>
      <w:r>
        <w:tab/>
      </w:r>
      <w:r>
        <w:fldChar w:fldCharType="begin"/>
      </w:r>
      <w:r>
        <w:instrText xml:space="preserve"> PAGEREF _Toc31282 \h </w:instrText>
      </w:r>
      <w:r>
        <w:fldChar w:fldCharType="separate"/>
      </w:r>
      <w:r>
        <w:t>29</w:t>
      </w:r>
      <w:r>
        <w:fldChar w:fldCharType="end"/>
      </w:r>
      <w:r>
        <w:fldChar w:fldCharType="end"/>
      </w:r>
    </w:p>
    <w:p>
      <w:pPr>
        <w:pStyle w:val="15"/>
        <w:tabs>
          <w:tab w:val="right" w:leader="dot" w:pos="9071"/>
        </w:tabs>
      </w:pPr>
      <w:r>
        <w:fldChar w:fldCharType="begin"/>
      </w:r>
      <w:r>
        <w:instrText xml:space="preserve"> HYPERLINK \l _Toc19515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）测试环境</w:t>
      </w:r>
      <w:r>
        <w:tab/>
      </w:r>
      <w:r>
        <w:fldChar w:fldCharType="begin"/>
      </w:r>
      <w:r>
        <w:instrText xml:space="preserve"> PAGEREF _Toc19515 \h </w:instrText>
      </w:r>
      <w:r>
        <w:fldChar w:fldCharType="separate"/>
      </w:r>
      <w:r>
        <w:t>30</w:t>
      </w:r>
      <w:r>
        <w:fldChar w:fldCharType="end"/>
      </w:r>
      <w:r>
        <w:fldChar w:fldCharType="end"/>
      </w:r>
    </w:p>
    <w:p>
      <w:pPr>
        <w:pStyle w:val="19"/>
        <w:tabs>
          <w:tab w:val="right" w:leader="dot" w:pos="9071"/>
        </w:tabs>
      </w:pPr>
      <w:r>
        <w:fldChar w:fldCharType="begin"/>
      </w:r>
      <w:r>
        <w:instrText xml:space="preserve"> HYPERLINK \l _Toc5487 </w:instrText>
      </w:r>
      <w:r>
        <w:fldChar w:fldCharType="separate"/>
      </w:r>
      <w:r>
        <w:rPr>
          <w:rFonts w:hint="eastAsia" w:ascii="Times New Roman" w:hAnsi="Times New Roman"/>
          <w:bCs/>
          <w:szCs w:val="28"/>
          <w:shd w:val="clear" w:color="auto" w:fill="FFFFFF"/>
        </w:rPr>
        <w:t>1.‌硬件环境</w:t>
      </w:r>
      <w:r>
        <w:tab/>
      </w:r>
      <w:r>
        <w:fldChar w:fldCharType="begin"/>
      </w:r>
      <w:r>
        <w:instrText xml:space="preserve"> PAGEREF _Toc5487 \h </w:instrText>
      </w:r>
      <w:r>
        <w:fldChar w:fldCharType="separate"/>
      </w:r>
      <w:r>
        <w:t>30</w:t>
      </w:r>
      <w:r>
        <w:fldChar w:fldCharType="end"/>
      </w:r>
      <w:r>
        <w:fldChar w:fldCharType="end"/>
      </w:r>
    </w:p>
    <w:p>
      <w:pPr>
        <w:pStyle w:val="19"/>
        <w:tabs>
          <w:tab w:val="right" w:leader="dot" w:pos="9071"/>
        </w:tabs>
      </w:pPr>
      <w:r>
        <w:fldChar w:fldCharType="begin"/>
      </w:r>
      <w:r>
        <w:instrText xml:space="preserve"> HYPERLINK \l _Toc30680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hint="eastAsia" w:ascii="Times New Roman" w:hAnsi="Times New Roman"/>
          <w:bCs/>
          <w:szCs w:val="28"/>
          <w:shd w:val="clear" w:color="auto" w:fill="FFFFFF"/>
          <w:lang w:val="en-US" w:eastAsia="zh-CN"/>
        </w:rPr>
        <w:t>软</w:t>
      </w:r>
      <w:r>
        <w:rPr>
          <w:rFonts w:hint="eastAsia" w:ascii="Times New Roman" w:hAnsi="Times New Roman"/>
          <w:bCs/>
          <w:szCs w:val="28"/>
          <w:shd w:val="clear" w:color="auto" w:fill="FFFFFF"/>
        </w:rPr>
        <w:t>件环境</w:t>
      </w:r>
      <w:r>
        <w:tab/>
      </w:r>
      <w:r>
        <w:fldChar w:fldCharType="begin"/>
      </w:r>
      <w:r>
        <w:instrText xml:space="preserve"> PAGEREF _Toc30680 \h </w:instrText>
      </w:r>
      <w:r>
        <w:fldChar w:fldCharType="separate"/>
      </w:r>
      <w:r>
        <w:t>30</w:t>
      </w:r>
      <w:r>
        <w:fldChar w:fldCharType="end"/>
      </w:r>
      <w:r>
        <w:fldChar w:fldCharType="end"/>
      </w:r>
    </w:p>
    <w:p>
      <w:pPr>
        <w:pStyle w:val="15"/>
        <w:tabs>
          <w:tab w:val="right" w:leader="dot" w:pos="9071"/>
        </w:tabs>
      </w:pPr>
      <w:r>
        <w:fldChar w:fldCharType="begin"/>
      </w:r>
      <w:r>
        <w:instrText xml:space="preserve"> HYPERLINK \l _Toc25279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三</w:t>
      </w:r>
      <w:r>
        <w:rPr>
          <w:rFonts w:hint="eastAsia" w:ascii="Times New Roman" w:hAnsi="Times New Roman"/>
          <w:szCs w:val="30"/>
          <w:shd w:val="clear" w:color="auto" w:fill="FFFFFF"/>
        </w:rPr>
        <w:t>）测试</w:t>
      </w:r>
      <w:r>
        <w:rPr>
          <w:rFonts w:hint="eastAsia" w:ascii="Times New Roman" w:hAnsi="Times New Roman"/>
          <w:szCs w:val="30"/>
          <w:shd w:val="clear" w:color="auto" w:fill="FFFFFF"/>
          <w:lang w:val="en-US" w:eastAsia="zh-CN"/>
        </w:rPr>
        <w:t>方法</w:t>
      </w:r>
      <w:r>
        <w:tab/>
      </w:r>
      <w:r>
        <w:fldChar w:fldCharType="begin"/>
      </w:r>
      <w:r>
        <w:instrText xml:space="preserve"> PAGEREF _Toc25279 \h </w:instrText>
      </w:r>
      <w:r>
        <w:fldChar w:fldCharType="separate"/>
      </w:r>
      <w:r>
        <w:t>30</w:t>
      </w:r>
      <w:r>
        <w:fldChar w:fldCharType="end"/>
      </w:r>
      <w:r>
        <w:fldChar w:fldCharType="end"/>
      </w:r>
    </w:p>
    <w:p>
      <w:pPr>
        <w:pStyle w:val="19"/>
        <w:tabs>
          <w:tab w:val="right" w:leader="dot" w:pos="9071"/>
        </w:tabs>
      </w:pPr>
      <w:r>
        <w:fldChar w:fldCharType="begin"/>
      </w:r>
      <w:r>
        <w:instrText xml:space="preserve"> HYPERLINK \l _Toc18202 </w:instrText>
      </w:r>
      <w:r>
        <w:fldChar w:fldCharType="separate"/>
      </w:r>
      <w:r>
        <w:rPr>
          <w:rFonts w:hint="eastAsia" w:ascii="Times New Roman" w:hAnsi="Times New Roman"/>
          <w:bCs/>
          <w:szCs w:val="28"/>
          <w:shd w:val="clear" w:color="auto" w:fill="FFFFFF"/>
        </w:rPr>
        <w:t>1.功能测试</w:t>
      </w:r>
      <w:r>
        <w:tab/>
      </w:r>
      <w:r>
        <w:fldChar w:fldCharType="begin"/>
      </w:r>
      <w:r>
        <w:instrText xml:space="preserve"> PAGEREF _Toc18202 \h </w:instrText>
      </w:r>
      <w:r>
        <w:fldChar w:fldCharType="separate"/>
      </w:r>
      <w:r>
        <w:t>30</w:t>
      </w:r>
      <w:r>
        <w:fldChar w:fldCharType="end"/>
      </w:r>
      <w:r>
        <w:fldChar w:fldCharType="end"/>
      </w:r>
    </w:p>
    <w:p>
      <w:pPr>
        <w:pStyle w:val="19"/>
        <w:tabs>
          <w:tab w:val="right" w:leader="dot" w:pos="9071"/>
        </w:tabs>
      </w:pPr>
      <w:r>
        <w:fldChar w:fldCharType="begin"/>
      </w:r>
      <w:r>
        <w:instrText xml:space="preserve"> HYPERLINK \l _Toc22665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.性能测试</w:t>
      </w:r>
      <w:r>
        <w:tab/>
      </w:r>
      <w:r>
        <w:fldChar w:fldCharType="begin"/>
      </w:r>
      <w:r>
        <w:instrText xml:space="preserve"> PAGEREF _Toc22665 \h </w:instrText>
      </w:r>
      <w:r>
        <w:fldChar w:fldCharType="separate"/>
      </w:r>
      <w:r>
        <w:t>30</w:t>
      </w:r>
      <w:r>
        <w:fldChar w:fldCharType="end"/>
      </w:r>
      <w:r>
        <w:fldChar w:fldCharType="end"/>
      </w:r>
    </w:p>
    <w:p>
      <w:pPr>
        <w:pStyle w:val="19"/>
        <w:tabs>
          <w:tab w:val="right" w:leader="dot" w:pos="9071"/>
        </w:tabs>
      </w:pPr>
      <w:r>
        <w:fldChar w:fldCharType="begin"/>
      </w:r>
      <w:r>
        <w:instrText xml:space="preserve"> HYPERLINK \l _Toc8105 </w:instrText>
      </w:r>
      <w: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.集成测试</w:t>
      </w:r>
      <w:r>
        <w:tab/>
      </w:r>
      <w:r>
        <w:fldChar w:fldCharType="begin"/>
      </w:r>
      <w:r>
        <w:instrText xml:space="preserve"> PAGEREF _Toc8105 \h </w:instrText>
      </w:r>
      <w:r>
        <w:fldChar w:fldCharType="separate"/>
      </w:r>
      <w:r>
        <w:t>30</w:t>
      </w:r>
      <w:r>
        <w:fldChar w:fldCharType="end"/>
      </w:r>
      <w:r>
        <w:fldChar w:fldCharType="end"/>
      </w:r>
    </w:p>
    <w:p>
      <w:pPr>
        <w:pStyle w:val="19"/>
        <w:tabs>
          <w:tab w:val="right" w:leader="dot" w:pos="9071"/>
        </w:tabs>
      </w:pPr>
      <w:r>
        <w:fldChar w:fldCharType="begin"/>
      </w:r>
      <w:r>
        <w:instrText xml:space="preserve"> HYPERLINK \l _Toc29490 </w:instrText>
      </w:r>
      <w:r>
        <w:fldChar w:fldCharType="separate"/>
      </w:r>
      <w:r>
        <w:rPr>
          <w:rFonts w:hint="eastAsia" w:ascii="Times New Roman" w:hAnsi="Times New Roman"/>
          <w:bCs/>
          <w:szCs w:val="28"/>
          <w:shd w:val="clear" w:color="auto" w:fill="FFFFFF"/>
          <w:lang w:val="en-US" w:eastAsia="zh-CN"/>
        </w:rPr>
        <w:t>4.‌数据一致性测试‌</w:t>
      </w:r>
      <w:r>
        <w:tab/>
      </w:r>
      <w:r>
        <w:fldChar w:fldCharType="begin"/>
      </w:r>
      <w:r>
        <w:instrText xml:space="preserve"> PAGEREF _Toc29490 \h </w:instrText>
      </w:r>
      <w:r>
        <w:fldChar w:fldCharType="separate"/>
      </w:r>
      <w:r>
        <w:t>30</w:t>
      </w:r>
      <w:r>
        <w:fldChar w:fldCharType="end"/>
      </w:r>
      <w:r>
        <w:fldChar w:fldCharType="end"/>
      </w:r>
    </w:p>
    <w:p>
      <w:pPr>
        <w:pStyle w:val="15"/>
        <w:tabs>
          <w:tab w:val="right" w:leader="dot" w:pos="9071"/>
        </w:tabs>
      </w:pPr>
      <w:r>
        <w:fldChar w:fldCharType="begin"/>
      </w:r>
      <w:r>
        <w:instrText xml:space="preserve"> HYPERLINK \l _Toc27725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四</w:t>
      </w:r>
      <w:r>
        <w:rPr>
          <w:rFonts w:hint="eastAsia" w:ascii="Times New Roman" w:hAnsi="Times New Roman"/>
          <w:szCs w:val="30"/>
          <w:shd w:val="clear" w:color="auto" w:fill="FFFFFF"/>
        </w:rPr>
        <w:t>）测试结果</w:t>
      </w:r>
      <w:r>
        <w:tab/>
      </w:r>
      <w:r>
        <w:fldChar w:fldCharType="begin"/>
      </w:r>
      <w:r>
        <w:instrText xml:space="preserve"> PAGEREF _Toc27725 \h </w:instrText>
      </w:r>
      <w:r>
        <w:fldChar w:fldCharType="separate"/>
      </w:r>
      <w:r>
        <w:t>31</w:t>
      </w:r>
      <w:r>
        <w:fldChar w:fldCharType="end"/>
      </w:r>
      <w:r>
        <w:fldChar w:fldCharType="end"/>
      </w:r>
    </w:p>
    <w:p>
      <w:pPr>
        <w:pStyle w:val="19"/>
        <w:tabs>
          <w:tab w:val="right" w:leader="dot" w:pos="9071"/>
        </w:tabs>
      </w:pPr>
      <w:r>
        <w:fldChar w:fldCharType="begin"/>
      </w:r>
      <w:r>
        <w:instrText xml:space="preserve"> HYPERLINK \l _Toc6795 </w:instrText>
      </w:r>
      <w:r>
        <w:fldChar w:fldCharType="separate"/>
      </w:r>
      <w:r>
        <w:rPr>
          <w:rFonts w:hint="eastAsia" w:ascii="Times New Roman" w:hAnsi="Times New Roman"/>
          <w:bCs/>
          <w:szCs w:val="28"/>
          <w:shd w:val="clear" w:color="auto" w:fill="FFFFFF"/>
        </w:rPr>
        <w:t>1.功能测试</w:t>
      </w:r>
      <w:r>
        <w:tab/>
      </w:r>
      <w:r>
        <w:fldChar w:fldCharType="begin"/>
      </w:r>
      <w:r>
        <w:instrText xml:space="preserve"> PAGEREF _Toc6795 \h </w:instrText>
      </w:r>
      <w:r>
        <w:fldChar w:fldCharType="separate"/>
      </w:r>
      <w:r>
        <w:t>31</w:t>
      </w:r>
      <w:r>
        <w:fldChar w:fldCharType="end"/>
      </w:r>
      <w:r>
        <w:fldChar w:fldCharType="end"/>
      </w:r>
    </w:p>
    <w:p>
      <w:pPr>
        <w:pStyle w:val="19"/>
        <w:tabs>
          <w:tab w:val="right" w:leader="dot" w:pos="9071"/>
        </w:tabs>
      </w:pPr>
      <w:r>
        <w:fldChar w:fldCharType="begin"/>
      </w:r>
      <w:r>
        <w:instrText xml:space="preserve"> HYPERLINK \l _Toc9490 </w:instrText>
      </w:r>
      <w: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.性能测试</w:t>
      </w:r>
      <w:r>
        <w:tab/>
      </w:r>
      <w:r>
        <w:fldChar w:fldCharType="begin"/>
      </w:r>
      <w:r>
        <w:instrText xml:space="preserve"> PAGEREF _Toc9490 \h </w:instrText>
      </w:r>
      <w:r>
        <w:fldChar w:fldCharType="separate"/>
      </w:r>
      <w:r>
        <w:t>31</w:t>
      </w:r>
      <w:r>
        <w:fldChar w:fldCharType="end"/>
      </w:r>
      <w:r>
        <w:fldChar w:fldCharType="end"/>
      </w:r>
    </w:p>
    <w:p>
      <w:pPr>
        <w:pStyle w:val="19"/>
        <w:tabs>
          <w:tab w:val="right" w:leader="dot" w:pos="9071"/>
        </w:tabs>
      </w:pPr>
      <w:r>
        <w:fldChar w:fldCharType="begin"/>
      </w:r>
      <w:r>
        <w:instrText xml:space="preserve"> HYPERLINK \l _Toc24554 </w:instrText>
      </w:r>
      <w: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.集成测试</w:t>
      </w:r>
      <w:r>
        <w:tab/>
      </w:r>
      <w:r>
        <w:fldChar w:fldCharType="begin"/>
      </w:r>
      <w:r>
        <w:instrText xml:space="preserve"> PAGEREF _Toc24554 \h </w:instrText>
      </w:r>
      <w:r>
        <w:fldChar w:fldCharType="separate"/>
      </w:r>
      <w:r>
        <w:t>31</w:t>
      </w:r>
      <w:r>
        <w:fldChar w:fldCharType="end"/>
      </w:r>
      <w:r>
        <w:fldChar w:fldCharType="end"/>
      </w:r>
    </w:p>
    <w:p>
      <w:pPr>
        <w:pStyle w:val="15"/>
        <w:tabs>
          <w:tab w:val="right" w:leader="dot" w:pos="9071"/>
        </w:tabs>
      </w:pPr>
      <w:r>
        <w:fldChar w:fldCharType="begin"/>
      </w:r>
      <w:r>
        <w:instrText xml:space="preserve"> HYPERLINK \l _Toc4489 </w:instrText>
      </w:r>
      <w:r>
        <w:fldChar w:fldCharType="separate"/>
      </w:r>
      <w:r>
        <w:rPr>
          <w:rFonts w:hint="eastAsia" w:ascii="Times New Roman" w:hAnsi="Times New Roman"/>
          <w:bCs/>
          <w:szCs w:val="28"/>
          <w:shd w:val="clear" w:color="auto" w:fill="FFFFFF"/>
          <w:lang w:val="en-US" w:eastAsia="zh-CN"/>
        </w:rPr>
        <w:t>4</w:t>
      </w:r>
      <w:r>
        <w:rPr>
          <w:rFonts w:hint="eastAsia" w:ascii="Times New Roman" w:hAnsi="Times New Roman"/>
          <w:bCs/>
          <w:szCs w:val="28"/>
          <w:shd w:val="clear" w:color="auto" w:fill="FFFFFF"/>
        </w:rPr>
        <w:t>.‌数据一致性测试‌</w:t>
      </w:r>
      <w:r>
        <w:tab/>
      </w:r>
      <w:r>
        <w:fldChar w:fldCharType="begin"/>
      </w:r>
      <w:r>
        <w:instrText xml:space="preserve"> PAGEREF _Toc4489 \h </w:instrText>
      </w:r>
      <w:r>
        <w:fldChar w:fldCharType="separate"/>
      </w:r>
      <w:r>
        <w:t>31</w:t>
      </w:r>
      <w:r>
        <w:fldChar w:fldCharType="end"/>
      </w:r>
      <w:r>
        <w:fldChar w:fldCharType="end"/>
      </w:r>
    </w:p>
    <w:p>
      <w:pPr>
        <w:pStyle w:val="15"/>
        <w:tabs>
          <w:tab w:val="right" w:leader="dot" w:pos="9071"/>
        </w:tabs>
      </w:pPr>
      <w:r>
        <w:fldChar w:fldCharType="begin"/>
      </w:r>
      <w:r>
        <w:instrText xml:space="preserve"> HYPERLINK \l _Toc16871 </w:instrText>
      </w:r>
      <w: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五</w:t>
      </w:r>
      <w:r>
        <w:rPr>
          <w:rFonts w:hint="eastAsia" w:ascii="Times New Roman" w:hAnsi="Times New Roman"/>
          <w:szCs w:val="30"/>
          <w:shd w:val="clear" w:color="auto" w:fill="FFFFFF"/>
        </w:rPr>
        <w:t>）测试</w:t>
      </w:r>
      <w:r>
        <w:rPr>
          <w:rFonts w:hint="eastAsia" w:ascii="Times New Roman" w:hAnsi="Times New Roman"/>
          <w:szCs w:val="30"/>
          <w:shd w:val="clear" w:color="auto" w:fill="FFFFFF"/>
          <w:lang w:val="en-US" w:eastAsia="zh-CN"/>
        </w:rPr>
        <w:t>结论</w:t>
      </w:r>
      <w:r>
        <w:tab/>
      </w:r>
      <w:r>
        <w:fldChar w:fldCharType="begin"/>
      </w:r>
      <w:r>
        <w:instrText xml:space="preserve"> PAGEREF _Toc16871 \h </w:instrText>
      </w:r>
      <w:r>
        <w:fldChar w:fldCharType="separate"/>
      </w:r>
      <w:r>
        <w:t>31</w:t>
      </w:r>
      <w:r>
        <w:fldChar w:fldCharType="end"/>
      </w:r>
      <w:r>
        <w:fldChar w:fldCharType="end"/>
      </w:r>
    </w:p>
    <w:p>
      <w:pPr>
        <w:pStyle w:val="15"/>
        <w:tabs>
          <w:tab w:val="right" w:leader="dot" w:pos="9071"/>
        </w:tabs>
      </w:pPr>
      <w:r>
        <w:fldChar w:fldCharType="begin"/>
      </w:r>
      <w:r>
        <w:instrText xml:space="preserve"> HYPERLINK \l _Toc24077 </w:instrText>
      </w:r>
      <w:r>
        <w:fldChar w:fldCharType="separate"/>
      </w:r>
      <w:r>
        <w:rPr>
          <w:rFonts w:hint="eastAsia"/>
          <w:bCs/>
          <w:szCs w:val="32"/>
          <w:shd w:val="clear" w:color="auto" w:fill="FFFFFF"/>
          <w:lang w:val="en-US" w:eastAsia="zh-CN"/>
        </w:rPr>
        <w:t>六、结论与展望</w:t>
      </w:r>
      <w:r>
        <w:tab/>
      </w:r>
      <w:r>
        <w:fldChar w:fldCharType="begin"/>
      </w:r>
      <w:r>
        <w:instrText xml:space="preserve"> PAGEREF _Toc24077 \h </w:instrText>
      </w:r>
      <w:r>
        <w:fldChar w:fldCharType="separate"/>
      </w:r>
      <w:r>
        <w:t>32</w:t>
      </w:r>
      <w:r>
        <w:fldChar w:fldCharType="end"/>
      </w:r>
      <w:r>
        <w:fldChar w:fldCharType="end"/>
      </w:r>
    </w:p>
    <w:p>
      <w:pPr>
        <w:pStyle w:val="15"/>
        <w:tabs>
          <w:tab w:val="right" w:leader="dot" w:pos="9071"/>
        </w:tabs>
      </w:pPr>
      <w:r>
        <w:fldChar w:fldCharType="begin"/>
      </w:r>
      <w:r>
        <w:instrText xml:space="preserve"> HYPERLINK \l _Toc19211 </w:instrText>
      </w:r>
      <w:r>
        <w:fldChar w:fldCharType="separate"/>
      </w:r>
      <w:r>
        <w:rPr>
          <w:rFonts w:hint="eastAsia" w:ascii="Times New Roman" w:hAnsi="Times New Roman"/>
          <w:szCs w:val="32"/>
          <w:shd w:val="clear" w:color="auto" w:fill="FFFFFF"/>
        </w:rPr>
        <w:t>（</w:t>
      </w:r>
      <w:r>
        <w:rPr>
          <w:rFonts w:hint="eastAsia" w:ascii="Times New Roman" w:hAnsi="Times New Roman"/>
          <w:szCs w:val="32"/>
          <w:shd w:val="clear" w:color="auto" w:fill="FFFFFF"/>
          <w:lang w:val="en-US" w:eastAsia="zh-CN"/>
        </w:rPr>
        <w:t>一</w:t>
      </w:r>
      <w:r>
        <w:rPr>
          <w:rFonts w:hint="eastAsia" w:ascii="Times New Roman" w:hAnsi="Times New Roman"/>
          <w:szCs w:val="32"/>
          <w:shd w:val="clear" w:color="auto" w:fill="FFFFFF"/>
        </w:rPr>
        <w:t>）</w:t>
      </w:r>
      <w:r>
        <w:rPr>
          <w:rFonts w:hint="eastAsia" w:ascii="Times New Roman" w:hAnsi="Times New Roman"/>
          <w:szCs w:val="32"/>
          <w:shd w:val="clear" w:color="auto" w:fill="FFFFFF"/>
          <w:lang w:val="en-US" w:eastAsia="zh-CN"/>
        </w:rPr>
        <w:t>结论</w:t>
      </w:r>
      <w:r>
        <w:tab/>
      </w:r>
      <w:r>
        <w:fldChar w:fldCharType="begin"/>
      </w:r>
      <w:r>
        <w:instrText xml:space="preserve"> PAGEREF _Toc19211 \h </w:instrText>
      </w:r>
      <w:r>
        <w:fldChar w:fldCharType="separate"/>
      </w:r>
      <w:r>
        <w:t>32</w:t>
      </w:r>
      <w:r>
        <w:fldChar w:fldCharType="end"/>
      </w:r>
      <w:r>
        <w:fldChar w:fldCharType="end"/>
      </w:r>
    </w:p>
    <w:p>
      <w:pPr>
        <w:pStyle w:val="15"/>
        <w:tabs>
          <w:tab w:val="right" w:leader="dot" w:pos="9071"/>
        </w:tabs>
      </w:pPr>
      <w:r>
        <w:fldChar w:fldCharType="begin"/>
      </w:r>
      <w:r>
        <w:instrText xml:space="preserve"> HYPERLINK \l _Toc9269 </w:instrText>
      </w:r>
      <w:r>
        <w:fldChar w:fldCharType="separate"/>
      </w:r>
      <w:r>
        <w:rPr>
          <w:rFonts w:hint="eastAsia" w:ascii="Times New Roman" w:hAnsi="Times New Roman"/>
          <w:szCs w:val="32"/>
          <w:shd w:val="clear" w:color="auto" w:fill="FFFFFF"/>
        </w:rPr>
        <w:t>（</w:t>
      </w:r>
      <w:r>
        <w:rPr>
          <w:rFonts w:hint="eastAsia" w:ascii="Times New Roman" w:hAnsi="Times New Roman"/>
          <w:szCs w:val="32"/>
          <w:shd w:val="clear" w:color="auto" w:fill="FFFFFF"/>
          <w:lang w:val="en-US" w:eastAsia="zh-CN"/>
        </w:rPr>
        <w:t>二</w:t>
      </w:r>
      <w:r>
        <w:rPr>
          <w:rFonts w:hint="eastAsia" w:ascii="Times New Roman" w:hAnsi="Times New Roman"/>
          <w:szCs w:val="32"/>
          <w:shd w:val="clear" w:color="auto" w:fill="FFFFFF"/>
        </w:rPr>
        <w:t>）</w:t>
      </w:r>
      <w:r>
        <w:rPr>
          <w:rFonts w:hint="eastAsia" w:ascii="Times New Roman" w:hAnsi="Times New Roman"/>
          <w:szCs w:val="32"/>
          <w:shd w:val="clear" w:color="auto" w:fill="FFFFFF"/>
          <w:lang w:val="en-US" w:eastAsia="zh-CN"/>
        </w:rPr>
        <w:t>展望</w:t>
      </w:r>
      <w:r>
        <w:tab/>
      </w:r>
      <w:r>
        <w:fldChar w:fldCharType="begin"/>
      </w:r>
      <w:r>
        <w:instrText xml:space="preserve"> PAGEREF _Toc9269 \h </w:instrText>
      </w:r>
      <w:r>
        <w:fldChar w:fldCharType="separate"/>
      </w:r>
      <w:r>
        <w:t>32</w:t>
      </w:r>
      <w:r>
        <w:fldChar w:fldCharType="end"/>
      </w:r>
      <w:r>
        <w:fldChar w:fldCharType="end"/>
      </w:r>
    </w:p>
    <w:p>
      <w:pPr>
        <w:pStyle w:val="15"/>
        <w:tabs>
          <w:tab w:val="right" w:leader="dot" w:pos="9071"/>
        </w:tabs>
      </w:pPr>
      <w:r>
        <w:fldChar w:fldCharType="begin"/>
      </w:r>
      <w:r>
        <w:instrText xml:space="preserve"> HYPERLINK \l _Toc19190 </w:instrText>
      </w:r>
      <w:r>
        <w:fldChar w:fldCharType="separate"/>
      </w:r>
      <w:r>
        <w:rPr>
          <w:rFonts w:hint="eastAsia" w:ascii="Times New Roman" w:hAnsi="Times New Roman"/>
          <w:bCs/>
          <w:szCs w:val="32"/>
          <w:shd w:val="clear" w:color="auto" w:fill="FFFFFF"/>
        </w:rPr>
        <w:t>参考文献</w:t>
      </w:r>
      <w:r>
        <w:tab/>
      </w:r>
      <w:r>
        <w:fldChar w:fldCharType="begin"/>
      </w:r>
      <w:r>
        <w:instrText xml:space="preserve"> PAGEREF _Toc19190 \h </w:instrText>
      </w:r>
      <w:r>
        <w:fldChar w:fldCharType="separate"/>
      </w:r>
      <w:r>
        <w:t>33</w:t>
      </w:r>
      <w:r>
        <w:fldChar w:fldCharType="end"/>
      </w:r>
      <w:r>
        <w:fldChar w:fldCharType="end"/>
      </w:r>
    </w:p>
    <w:p>
      <w:pPr>
        <w:sectPr>
          <w:headerReference r:id="rId6" w:type="default"/>
          <w:footerReference r:id="rId7" w:type="default"/>
          <w:footnotePr>
            <w:numFmt w:val="decimalEnclosedCircleChinese"/>
            <w:numRestart w:val="eachPage"/>
          </w:footnotePr>
          <w:type w:val="oddPage"/>
          <w:pgSz w:w="11906" w:h="16838"/>
          <w:pgMar w:top="1701" w:right="1134" w:bottom="1417" w:left="1701" w:header="850" w:footer="992" w:gutter="0"/>
          <w:pgNumType w:fmt="upperRoman"/>
          <w:cols w:space="720" w:num="1"/>
          <w:docGrid w:type="lines" w:linePitch="322" w:charSpace="0"/>
        </w:sectPr>
      </w:pPr>
      <w:r>
        <w:fldChar w:fldCharType="end"/>
      </w:r>
    </w:p>
    <w:bookmarkEnd w:id="7"/>
    <w:bookmarkEnd w:id="8"/>
    <w:bookmarkEnd w:id="9"/>
    <w:bookmarkEnd w:id="10"/>
    <w:bookmarkEnd w:id="21"/>
    <w:p>
      <w:pPr>
        <w:pStyle w:val="15"/>
        <w:tabs>
          <w:tab w:val="right" w:leader="dot" w:pos="9071"/>
        </w:tabs>
        <w:spacing w:before="480" w:after="360" w:line="400" w:lineRule="exact"/>
        <w:ind w:firstLine="643" w:firstLineChars="200"/>
        <w:outlineLvl w:val="0"/>
        <w:rPr>
          <w:b/>
          <w:sz w:val="32"/>
        </w:rPr>
      </w:pPr>
      <w:bookmarkStart w:id="22" w:name="_Toc8904"/>
      <w:bookmarkStart w:id="23" w:name="_Toc26024"/>
      <w:bookmarkStart w:id="24" w:name="_Toc15739"/>
      <w:bookmarkStart w:id="25" w:name="_Toc23282"/>
      <w:bookmarkStart w:id="26" w:name="_Toc21956"/>
      <w:bookmarkStart w:id="27" w:name="_Toc252"/>
      <w:bookmarkStart w:id="28" w:name="_Toc13067"/>
      <w:bookmarkStart w:id="29" w:name="_Toc9373"/>
      <w:bookmarkStart w:id="30" w:name="_Toc27769"/>
      <w:bookmarkStart w:id="31" w:name="_Toc4333"/>
      <w:bookmarkStart w:id="32" w:name="_Toc30400"/>
      <w:bookmarkStart w:id="33" w:name="_Toc15020_WPSOffice_Level2"/>
      <w:bookmarkStart w:id="34" w:name="_Toc32753_WPSOffice_Level2"/>
      <w:bookmarkStart w:id="35" w:name="_Toc152619889"/>
      <w:bookmarkStart w:id="36" w:name="_Toc19851_WPSOffice_Level2"/>
      <w:bookmarkStart w:id="37" w:name="_Toc533261391"/>
      <w:bookmarkStart w:id="38" w:name="_Toc532872738"/>
      <w:r>
        <w:rPr>
          <w:rFonts w:hint="eastAsia"/>
          <w:b/>
          <w:bCs/>
          <w:color w:val="000000"/>
          <w:sz w:val="32"/>
          <w:szCs w:val="32"/>
          <w:shd w:val="clear" w:color="auto" w:fill="FFFFFF"/>
        </w:rPr>
        <w:t>一、绪论</w:t>
      </w:r>
      <w:bookmarkEnd w:id="22"/>
      <w:bookmarkEnd w:id="23"/>
      <w:bookmarkEnd w:id="24"/>
      <w:bookmarkEnd w:id="25"/>
      <w:bookmarkEnd w:id="26"/>
      <w:bookmarkEnd w:id="27"/>
      <w:bookmarkEnd w:id="28"/>
      <w:bookmarkEnd w:id="29"/>
      <w:bookmarkEnd w:id="30"/>
      <w:bookmarkEnd w:id="31"/>
      <w:bookmarkEnd w:id="32"/>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outlineLvl w:val="0"/>
        <w:rPr>
          <w:rFonts w:hint="eastAsia" w:asciiTheme="minorEastAsia" w:hAnsiTheme="minorEastAsia" w:eastAsiaTheme="minorEastAsia" w:cstheme="minorEastAsia"/>
          <w:b/>
          <w:sz w:val="28"/>
          <w:szCs w:val="30"/>
          <w:shd w:val="clear" w:color="auto" w:fill="FFFFFF"/>
        </w:rPr>
      </w:pPr>
      <w:bookmarkStart w:id="39" w:name="_Toc20624"/>
      <w:bookmarkStart w:id="40" w:name="_Toc20354"/>
      <w:bookmarkStart w:id="41" w:name="_Toc21040"/>
      <w:bookmarkStart w:id="42" w:name="_Toc28684"/>
      <w:bookmarkStart w:id="43" w:name="_Toc26714"/>
      <w:bookmarkStart w:id="44" w:name="_Toc11345"/>
      <w:bookmarkStart w:id="45" w:name="_Toc11626"/>
      <w:bookmarkStart w:id="46" w:name="_Toc2005"/>
      <w:bookmarkStart w:id="47" w:name="_Toc24405"/>
      <w:bookmarkStart w:id="48" w:name="_Toc24804"/>
      <w:bookmarkStart w:id="49" w:name="_Toc11670"/>
      <w:r>
        <w:rPr>
          <w:rFonts w:hint="eastAsia" w:asciiTheme="minorEastAsia" w:hAnsiTheme="minorEastAsia" w:eastAsiaTheme="minorEastAsia" w:cstheme="minorEastAsia"/>
          <w:b/>
          <w:sz w:val="28"/>
          <w:szCs w:val="30"/>
          <w:shd w:val="clear" w:color="auto" w:fill="FFFFFF"/>
        </w:rPr>
        <w:t>（一）研究背景与意义</w:t>
      </w:r>
      <w:bookmarkEnd w:id="39"/>
      <w:bookmarkEnd w:id="40"/>
      <w:bookmarkEnd w:id="41"/>
      <w:bookmarkEnd w:id="42"/>
      <w:bookmarkEnd w:id="43"/>
      <w:bookmarkEnd w:id="44"/>
      <w:bookmarkEnd w:id="45"/>
      <w:bookmarkEnd w:id="46"/>
      <w:bookmarkEnd w:id="47"/>
      <w:bookmarkEnd w:id="48"/>
      <w:bookmarkEnd w:id="49"/>
    </w:p>
    <w:p>
      <w:pPr>
        <w:spacing w:line="400" w:lineRule="exact"/>
        <w:ind w:firstLine="480" w:firstLineChars="200"/>
        <w:rPr>
          <w:rFonts w:ascii="Times New Roman" w:hAnsi="Times New Roman"/>
          <w:sz w:val="24"/>
        </w:rPr>
      </w:pPr>
      <w:r>
        <w:rPr>
          <w:rFonts w:hint="eastAsia" w:ascii="Times New Roman" w:hAnsi="Times New Roman"/>
          <w:sz w:val="24"/>
        </w:rPr>
        <w:t>随着全球制造业智能化转型的加速，工业4.0的核心目标是通过物联网（IoT）、云计算与自动化技术实现生产流程的高效协同。在仓储物流环节，传统人工搬运模式因人力成本高、作业效率受限等问题，已难以满足现代工厂对柔性化、实时性的需求。自动导引运输车（Automated Guided Vehicle, AGV）凭借其自动化、可调度性强等优势，成为智能仓储系统的重要组成部分。据统计，2022年中国AGV市场规模突破80亿元人民币，年增长率达25%[</w:t>
      </w:r>
      <w:r>
        <w:rPr>
          <w:rFonts w:hint="eastAsia" w:ascii="Times New Roman" w:hAnsi="Times New Roman"/>
          <w:sz w:val="24"/>
          <w:lang w:val="en-US" w:eastAsia="zh-CN"/>
        </w:rPr>
        <w:t>6</w:t>
      </w:r>
      <w:r>
        <w:rPr>
          <w:rFonts w:hint="eastAsia" w:ascii="Times New Roman" w:hAnsi="Times New Roman"/>
          <w:sz w:val="24"/>
        </w:rPr>
        <w:t>]，但其实际应用中仍面临以下挑战</w:t>
      </w:r>
      <w:r>
        <w:rPr>
          <w:rFonts w:hint="eastAsia" w:ascii="Times New Roman" w:hAnsi="Times New Roman"/>
          <w:sz w:val="24"/>
          <w:lang w:eastAsia="zh-CN"/>
        </w:rPr>
        <w:t>：</w:t>
      </w:r>
    </w:p>
    <w:p>
      <w:pPr>
        <w:spacing w:line="400" w:lineRule="exact"/>
        <w:ind w:firstLine="480" w:firstLineChars="200"/>
        <w:rPr>
          <w:rFonts w:hint="eastAsia" w:ascii="Times New Roman" w:hAnsi="Times New Roman"/>
          <w:sz w:val="24"/>
        </w:rPr>
      </w:pPr>
      <w:bookmarkStart w:id="50" w:name="_Toc4507"/>
      <w:bookmarkStart w:id="51" w:name="_Toc11059_WPSOffice_Level3"/>
      <w:bookmarkStart w:id="52" w:name="_Toc26768"/>
      <w:bookmarkStart w:id="53" w:name="_Toc9786"/>
      <w:bookmarkStart w:id="54" w:name="_Toc23785"/>
      <w:bookmarkStart w:id="55" w:name="_Toc21523"/>
      <w:bookmarkStart w:id="56" w:name="_Toc18786"/>
      <w:r>
        <w:rPr>
          <w:rFonts w:hint="eastAsia" w:ascii="Times New Roman" w:hAnsi="Times New Roman"/>
          <w:sz w:val="24"/>
          <w:lang w:val="en-US" w:eastAsia="zh-CN"/>
        </w:rPr>
        <w:t>系统集成困难</w:t>
      </w:r>
      <w:bookmarkEnd w:id="50"/>
      <w:bookmarkEnd w:id="51"/>
      <w:bookmarkEnd w:id="52"/>
      <w:bookmarkEnd w:id="53"/>
      <w:bookmarkEnd w:id="54"/>
      <w:bookmarkEnd w:id="55"/>
      <w:bookmarkEnd w:id="56"/>
      <w:bookmarkStart w:id="57" w:name="_Toc28723"/>
      <w:bookmarkStart w:id="58" w:name="_Toc24418"/>
      <w:bookmarkStart w:id="59" w:name="_Toc4069"/>
      <w:bookmarkStart w:id="60" w:name="_Toc1030"/>
      <w:bookmarkStart w:id="61" w:name="_Toc19093"/>
      <w:bookmarkStart w:id="62" w:name="_Toc30760"/>
      <w:bookmarkStart w:id="63" w:name="_Toc320892636"/>
      <w:r>
        <w:rPr>
          <w:rFonts w:hint="eastAsia" w:ascii="Times New Roman" w:hAnsi="Times New Roman"/>
          <w:sz w:val="24"/>
          <w:lang w:val="en-US" w:eastAsia="zh-CN"/>
        </w:rPr>
        <w:t>：</w:t>
      </w:r>
      <w:r>
        <w:rPr>
          <w:rFonts w:hint="default" w:ascii="Times New Roman" w:hAnsi="Times New Roman"/>
          <w:sz w:val="24"/>
        </w:rPr>
        <w:t>传统AGV系统多采用封闭式架构，与企业现有管理系统（如MES、ERP）兼容性差，导致数据孤岛现象。</w:t>
      </w:r>
    </w:p>
    <w:bookmarkEnd w:id="57"/>
    <w:bookmarkEnd w:id="58"/>
    <w:bookmarkEnd w:id="59"/>
    <w:bookmarkEnd w:id="60"/>
    <w:bookmarkEnd w:id="61"/>
    <w:bookmarkEnd w:id="62"/>
    <w:p>
      <w:pPr>
        <w:spacing w:line="400" w:lineRule="exact"/>
        <w:ind w:firstLine="480" w:firstLineChars="200"/>
        <w:rPr>
          <w:rFonts w:hint="default" w:ascii="Times New Roman" w:hAnsi="Times New Roman"/>
          <w:sz w:val="24"/>
        </w:rPr>
      </w:pPr>
      <w:r>
        <w:rPr>
          <w:rFonts w:hint="eastAsia" w:ascii="Times New Roman" w:hAnsi="Times New Roman"/>
          <w:sz w:val="24"/>
          <w:lang w:val="en-US" w:eastAsia="zh-CN"/>
        </w:rPr>
        <w:t>‌任务调度效率不足</w:t>
      </w:r>
      <w:r>
        <w:rPr>
          <w:rFonts w:hint="eastAsia" w:ascii="Times New Roman" w:hAnsi="Times New Roman"/>
          <w:sz w:val="24"/>
          <w:lang w:eastAsia="zh-CN"/>
        </w:rPr>
        <w:t>：</w:t>
      </w:r>
      <w:r>
        <w:rPr>
          <w:rFonts w:hint="default" w:ascii="Times New Roman" w:hAnsi="Times New Roman"/>
          <w:sz w:val="24"/>
        </w:rPr>
        <w:t>多AGV协同作业时缺乏动态任务分配机制，易出现资源闲置或任务堆积。</w:t>
      </w:r>
    </w:p>
    <w:p>
      <w:pPr>
        <w:spacing w:line="400" w:lineRule="exact"/>
        <w:ind w:firstLine="480" w:firstLineChars="200"/>
        <w:rPr>
          <w:rFonts w:hint="default" w:ascii="Times New Roman" w:hAnsi="Times New Roman"/>
          <w:sz w:val="24"/>
        </w:rPr>
      </w:pPr>
      <w:r>
        <w:rPr>
          <w:rFonts w:hint="eastAsia" w:ascii="Times New Roman" w:hAnsi="Times New Roman"/>
          <w:sz w:val="24"/>
        </w:rPr>
        <w:t>运维成本高</w:t>
      </w:r>
      <w:r>
        <w:rPr>
          <w:rFonts w:hint="eastAsia" w:ascii="Times New Roman" w:hAnsi="Times New Roman"/>
          <w:sz w:val="24"/>
          <w:lang w:eastAsia="zh-CN"/>
        </w:rPr>
        <w:t>：</w:t>
      </w:r>
      <w:r>
        <w:rPr>
          <w:rFonts w:hint="default" w:ascii="Times New Roman" w:hAnsi="Times New Roman"/>
          <w:sz w:val="24"/>
        </w:rPr>
        <w:t>依赖专用硬件或复杂算法，中小型企业部署门槛高。</w:t>
      </w:r>
    </w:p>
    <w:p>
      <w:pPr>
        <w:spacing w:line="400" w:lineRule="exact"/>
        <w:ind w:firstLine="480" w:firstLineChars="200"/>
        <w:rPr>
          <w:rFonts w:ascii="Times New Roman" w:hAnsi="Times New Roman"/>
          <w:sz w:val="24"/>
        </w:rPr>
      </w:pPr>
      <w:r>
        <w:rPr>
          <w:rFonts w:hint="default" w:ascii="Times New Roman" w:hAnsi="Times New Roman"/>
          <w:sz w:val="24"/>
        </w:rPr>
        <w:t>针对上述问题，本研究基于SpringBoot框架设计并实现一套轻量化工厂AGV搬运系统，通过模块化微服务架构与标准化接口设计，实现与MES系统的无缝集成。系统聚焦于任务调度效率与稳定性优化，摒弃传统复杂的路径规划算法，采用基于规则的任务分配策略，支持快速部署与低成本运维，为中小型制造企业提供可落地的自动化解决方案。</w:t>
      </w:r>
    </w:p>
    <w:p>
      <w:pPr>
        <w:spacing w:line="400" w:lineRule="exact"/>
        <w:ind w:firstLine="480" w:firstLineChars="200"/>
        <w:rPr>
          <w:rFonts w:hint="eastAsia" w:ascii="Times New Roman" w:hAnsi="Times New Roman"/>
          <w:sz w:val="24"/>
        </w:rPr>
      </w:pPr>
    </w:p>
    <w:p>
      <w:pPr>
        <w:spacing w:before="480" w:after="120" w:line="400" w:lineRule="exact"/>
        <w:ind w:firstLine="562" w:firstLineChars="200"/>
        <w:outlineLvl w:val="0"/>
        <w:rPr>
          <w:rFonts w:ascii="Times New Roman" w:hAnsi="Times New Roman"/>
          <w:b/>
          <w:sz w:val="28"/>
          <w:szCs w:val="30"/>
          <w:shd w:val="clear" w:color="auto" w:fill="FFFFFF"/>
        </w:rPr>
      </w:pPr>
      <w:bookmarkStart w:id="64" w:name="_Toc14474"/>
      <w:bookmarkStart w:id="65" w:name="_Toc15200"/>
      <w:bookmarkStart w:id="66" w:name="_Toc13801"/>
      <w:bookmarkStart w:id="67" w:name="_Toc25773"/>
      <w:bookmarkStart w:id="68" w:name="_Toc15540"/>
      <w:bookmarkStart w:id="69" w:name="_Toc22486"/>
      <w:bookmarkStart w:id="70" w:name="_Toc19000"/>
      <w:bookmarkStart w:id="71" w:name="_Toc3820"/>
      <w:bookmarkStart w:id="72" w:name="_Toc25460"/>
      <w:bookmarkStart w:id="73" w:name="_Toc16260"/>
      <w:bookmarkStart w:id="74" w:name="_Toc15063"/>
      <w:bookmarkStart w:id="75" w:name="_Toc2811"/>
      <w:bookmarkStart w:id="76" w:name="_Toc3074"/>
      <w:r>
        <w:rPr>
          <w:rFonts w:hint="eastAsia" w:ascii="Times New Roman" w:hAnsi="Times New Roman"/>
          <w:b/>
          <w:sz w:val="28"/>
          <w:szCs w:val="30"/>
          <w:shd w:val="clear" w:color="auto" w:fill="FFFFFF"/>
        </w:rPr>
        <w:t>（二）</w:t>
      </w:r>
      <w:bookmarkEnd w:id="64"/>
      <w:bookmarkEnd w:id="65"/>
      <w:bookmarkEnd w:id="66"/>
      <w:bookmarkEnd w:id="67"/>
      <w:bookmarkEnd w:id="68"/>
      <w:bookmarkEnd w:id="69"/>
      <w:bookmarkEnd w:id="70"/>
      <w:r>
        <w:rPr>
          <w:rFonts w:hint="eastAsia" w:ascii="Times New Roman" w:hAnsi="Times New Roman"/>
          <w:b/>
          <w:sz w:val="28"/>
          <w:szCs w:val="30"/>
          <w:shd w:val="clear" w:color="auto" w:fill="FFFFFF"/>
        </w:rPr>
        <w:t>‌国内外研究现状</w:t>
      </w:r>
      <w:bookmarkEnd w:id="71"/>
      <w:bookmarkEnd w:id="72"/>
      <w:bookmarkEnd w:id="73"/>
      <w:bookmarkEnd w:id="74"/>
      <w:bookmarkEnd w:id="75"/>
      <w:bookmarkEnd w:id="76"/>
    </w:p>
    <w:p>
      <w:pPr>
        <w:spacing w:before="120" w:after="120" w:line="400" w:lineRule="exact"/>
        <w:ind w:firstLine="482" w:firstLineChars="200"/>
        <w:outlineLvl w:val="1"/>
        <w:rPr>
          <w:rFonts w:ascii="Times New Roman" w:hAnsi="Times New Roman"/>
          <w:bCs/>
          <w:sz w:val="24"/>
          <w:szCs w:val="28"/>
          <w:shd w:val="clear" w:color="auto" w:fill="FFFFFF"/>
        </w:rPr>
      </w:pPr>
      <w:bookmarkStart w:id="77" w:name="_Toc10350"/>
      <w:bookmarkStart w:id="78" w:name="_Toc557"/>
      <w:bookmarkStart w:id="79" w:name="_Toc20020"/>
      <w:bookmarkStart w:id="80" w:name="_Toc10876"/>
      <w:bookmarkStart w:id="81" w:name="_Toc9510"/>
      <w:r>
        <w:rPr>
          <w:rFonts w:hint="eastAsia" w:ascii="Times New Roman" w:hAnsi="Times New Roman"/>
          <w:b/>
          <w:bCs/>
          <w:sz w:val="24"/>
          <w:szCs w:val="28"/>
          <w:shd w:val="clear" w:color="auto" w:fill="FFFFFF"/>
        </w:rPr>
        <w:t>1.</w:t>
      </w:r>
      <w:r>
        <w:rPr>
          <w:rFonts w:hint="eastAsia" w:ascii="Times New Roman" w:hAnsi="Times New Roman"/>
          <w:b/>
          <w:bCs/>
          <w:sz w:val="24"/>
          <w:szCs w:val="28"/>
          <w:shd w:val="clear" w:color="auto" w:fill="FFFFFF"/>
          <w:lang w:val="en-US" w:eastAsia="zh-CN"/>
        </w:rPr>
        <w:t>国外研究进展</w:t>
      </w:r>
      <w:bookmarkEnd w:id="77"/>
      <w:bookmarkEnd w:id="78"/>
      <w:bookmarkEnd w:id="79"/>
      <w:bookmarkEnd w:id="80"/>
      <w:bookmarkEnd w:id="81"/>
    </w:p>
    <w:p>
      <w:pPr>
        <w:spacing w:line="400" w:lineRule="exact"/>
        <w:ind w:firstLine="480" w:firstLineChars="200"/>
        <w:rPr>
          <w:rFonts w:hint="eastAsia" w:ascii="Times New Roman" w:hAnsi="Times New Roman"/>
          <w:sz w:val="24"/>
        </w:rPr>
      </w:pPr>
      <w:r>
        <w:rPr>
          <w:rFonts w:hint="default" w:ascii="Times New Roman" w:hAnsi="Times New Roman"/>
          <w:sz w:val="24"/>
        </w:rPr>
        <w:t>欧美企业在AGV系统领域较早探索商业化应用，如德国KUKA的KARIS系统通过中央调度服务器实现多AGV协同作业[</w:t>
      </w:r>
      <w:r>
        <w:rPr>
          <w:rFonts w:hint="eastAsia" w:ascii="Times New Roman" w:hAnsi="Times New Roman"/>
          <w:sz w:val="24"/>
          <w:lang w:val="en-US" w:eastAsia="zh-CN"/>
        </w:rPr>
        <w:t>7</w:t>
      </w:r>
      <w:r>
        <w:rPr>
          <w:rFonts w:hint="default" w:ascii="Times New Roman" w:hAnsi="Times New Roman"/>
          <w:sz w:val="24"/>
        </w:rPr>
        <w:t>]；美国Fetch Robotics提出基于RESTful API的开放式架构，支持与企业信息系统的灵活对接[</w:t>
      </w:r>
      <w:r>
        <w:rPr>
          <w:rFonts w:hint="eastAsia" w:ascii="Times New Roman" w:hAnsi="Times New Roman"/>
          <w:sz w:val="24"/>
          <w:lang w:val="en-US" w:eastAsia="zh-CN"/>
        </w:rPr>
        <w:t>8</w:t>
      </w:r>
      <w:r>
        <w:rPr>
          <w:rFonts w:hint="default" w:ascii="Times New Roman" w:hAnsi="Times New Roman"/>
          <w:sz w:val="24"/>
        </w:rPr>
        <w:t>]。学术界则聚焦于任务调度优化，如新加坡国立大学提出基于优先级队列的动态任务分配模型，通过减少AGV空驶时间提升整体效率[</w:t>
      </w:r>
      <w:r>
        <w:rPr>
          <w:rFonts w:hint="eastAsia" w:ascii="Times New Roman" w:hAnsi="Times New Roman"/>
          <w:sz w:val="24"/>
          <w:lang w:val="en-US" w:eastAsia="zh-CN"/>
        </w:rPr>
        <w:t>9</w:t>
      </w:r>
      <w:r>
        <w:rPr>
          <w:rFonts w:hint="default" w:ascii="Times New Roman" w:hAnsi="Times New Roman"/>
          <w:sz w:val="24"/>
        </w:rPr>
        <w:t>]。</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82" w:name="_Toc8218"/>
      <w:bookmarkStart w:id="83" w:name="_Toc28462"/>
      <w:bookmarkStart w:id="84" w:name="_Toc9738"/>
      <w:bookmarkStart w:id="85" w:name="_Toc20089"/>
      <w:bookmarkStart w:id="86" w:name="_Toc15868"/>
      <w:bookmarkStart w:id="87" w:name="_Toc17652"/>
      <w:r>
        <w:rPr>
          <w:rFonts w:hint="eastAsia" w:ascii="Times New Roman" w:hAnsi="Times New Roman"/>
          <w:b/>
          <w:bCs/>
          <w:sz w:val="24"/>
          <w:szCs w:val="28"/>
          <w:shd w:val="clear" w:color="auto" w:fill="FFFFFF"/>
        </w:rPr>
        <w:t>2.</w:t>
      </w:r>
      <w:r>
        <w:rPr>
          <w:rFonts w:hint="eastAsia" w:ascii="Times New Roman" w:hAnsi="Times New Roman"/>
          <w:b/>
          <w:bCs/>
          <w:sz w:val="24"/>
          <w:szCs w:val="28"/>
          <w:shd w:val="clear" w:color="auto" w:fill="FFFFFF"/>
          <w:lang w:val="en-US" w:eastAsia="zh-CN"/>
        </w:rPr>
        <w:t>国内研究现状</w:t>
      </w:r>
      <w:bookmarkEnd w:id="82"/>
      <w:bookmarkEnd w:id="83"/>
      <w:bookmarkEnd w:id="84"/>
      <w:bookmarkEnd w:id="85"/>
      <w:bookmarkEnd w:id="86"/>
      <w:bookmarkEnd w:id="87"/>
    </w:p>
    <w:p>
      <w:pPr>
        <w:spacing w:line="400" w:lineRule="exact"/>
        <w:ind w:firstLine="480" w:firstLineChars="200"/>
        <w:rPr>
          <w:rFonts w:hint="eastAsia" w:ascii="Times New Roman" w:hAnsi="Times New Roman"/>
          <w:sz w:val="24"/>
          <w:lang w:eastAsia="zh-CN"/>
        </w:rPr>
      </w:pPr>
      <w:r>
        <w:rPr>
          <w:rFonts w:hint="default" w:ascii="Times New Roman" w:hAnsi="Times New Roman"/>
          <w:sz w:val="24"/>
        </w:rPr>
        <w:t>国内研究近年来发展迅速，极智嘉（Geek+）等企业推出基于云平台的AGV集群调度系统；学术界中，华中科技大学提出基于状态机的任务调度算法，通过异常自恢复机制增强系统稳定性[</w:t>
      </w:r>
      <w:r>
        <w:rPr>
          <w:rFonts w:hint="eastAsia" w:ascii="Times New Roman" w:hAnsi="Times New Roman"/>
          <w:sz w:val="24"/>
          <w:lang w:val="en-US" w:eastAsia="zh-CN"/>
        </w:rPr>
        <w:t>10</w:t>
      </w:r>
      <w:bookmarkStart w:id="649" w:name="_GoBack"/>
      <w:bookmarkEnd w:id="649"/>
      <w:r>
        <w:rPr>
          <w:rFonts w:hint="default" w:ascii="Times New Roman" w:hAnsi="Times New Roman"/>
          <w:sz w:val="24"/>
        </w:rPr>
        <w:t>]。然而，现有系统普遍存在以下缺陷</w:t>
      </w:r>
      <w:r>
        <w:rPr>
          <w:rFonts w:hint="eastAsia" w:ascii="Times New Roman" w:hAnsi="Times New Roman"/>
          <w:sz w:val="24"/>
          <w:lang w:eastAsia="zh-CN"/>
        </w:rPr>
        <w:t>：</w:t>
      </w:r>
    </w:p>
    <w:p>
      <w:pPr>
        <w:spacing w:line="400" w:lineRule="exact"/>
        <w:ind w:firstLine="480" w:firstLineChars="200"/>
        <w:rPr>
          <w:rFonts w:hint="default" w:ascii="Times New Roman" w:hAnsi="Times New Roman"/>
          <w:sz w:val="24"/>
        </w:rPr>
      </w:pPr>
      <w:r>
        <w:rPr>
          <w:rFonts w:hint="default" w:ascii="Times New Roman" w:hAnsi="Times New Roman"/>
          <w:sz w:val="24"/>
        </w:rPr>
        <w:t>‌架构臃肿‌：依赖复杂中间件（如Kafka、RocketMQ），增加部署与维护成本。</w:t>
      </w:r>
    </w:p>
    <w:p>
      <w:pPr>
        <w:spacing w:line="400" w:lineRule="exact"/>
        <w:ind w:firstLine="480" w:firstLineChars="200"/>
        <w:rPr>
          <w:rFonts w:hint="default" w:ascii="Times New Roman" w:hAnsi="Times New Roman"/>
          <w:sz w:val="24"/>
        </w:rPr>
      </w:pPr>
      <w:r>
        <w:rPr>
          <w:rFonts w:hint="default" w:ascii="Times New Roman" w:hAnsi="Times New Roman"/>
          <w:sz w:val="24"/>
        </w:rPr>
        <w:t>‌过度依赖AI算法‌：多数研究聚焦于机器学习优化调度策略，实际工业场景中数据质量与实时性难以满足算法要求。</w:t>
      </w:r>
    </w:p>
    <w:p>
      <w:pPr>
        <w:spacing w:line="400" w:lineRule="exact"/>
        <w:ind w:firstLine="480" w:firstLineChars="200"/>
        <w:rPr>
          <w:rFonts w:hint="default" w:ascii="Times New Roman" w:hAnsi="Times New Roman"/>
          <w:sz w:val="24"/>
        </w:rPr>
      </w:pPr>
      <w:r>
        <w:rPr>
          <w:rFonts w:hint="default" w:ascii="Times New Roman" w:hAnsi="Times New Roman"/>
          <w:sz w:val="24"/>
        </w:rPr>
        <w:t>‌接口标准化不足‌：与MES系统的交互多采用私有协议，扩展性受限。</w:t>
      </w:r>
    </w:p>
    <w:p>
      <w:pPr>
        <w:spacing w:line="400" w:lineRule="exact"/>
        <w:ind w:firstLine="480" w:firstLineChars="200"/>
        <w:rPr>
          <w:rFonts w:ascii="Times New Roman" w:hAnsi="Times New Roman"/>
          <w:sz w:val="24"/>
        </w:rPr>
      </w:pPr>
    </w:p>
    <w:p>
      <w:pPr>
        <w:spacing w:before="480" w:after="120" w:line="400" w:lineRule="exact"/>
        <w:ind w:firstLine="562" w:firstLineChars="200"/>
        <w:outlineLvl w:val="0"/>
        <w:rPr>
          <w:rFonts w:ascii="Times New Roman" w:hAnsi="Times New Roman"/>
          <w:b/>
          <w:sz w:val="28"/>
          <w:szCs w:val="30"/>
          <w:shd w:val="clear" w:color="auto" w:fill="FFFFFF"/>
        </w:rPr>
      </w:pPr>
      <w:bookmarkStart w:id="88" w:name="_Toc23733"/>
      <w:bookmarkStart w:id="89" w:name="_Toc14822"/>
      <w:bookmarkStart w:id="90" w:name="_Toc7083"/>
      <w:bookmarkStart w:id="91" w:name="_Toc31616"/>
      <w:bookmarkStart w:id="92" w:name="_Toc5981"/>
      <w:bookmarkStart w:id="93" w:name="_Toc18235"/>
      <w:bookmarkStart w:id="94" w:name="_Toc21587"/>
      <w:bookmarkStart w:id="95" w:name="_Toc4854"/>
      <w:bookmarkStart w:id="96" w:name="_Toc31960"/>
      <w:bookmarkStart w:id="97" w:name="_Toc8320"/>
      <w:bookmarkStart w:id="98" w:name="_Toc12021"/>
      <w:bookmarkStart w:id="99" w:name="_Toc21731"/>
      <w:bookmarkStart w:id="100" w:name="_Toc19083"/>
      <w:r>
        <w:rPr>
          <w:rFonts w:hint="eastAsia" w:ascii="Times New Roman" w:hAnsi="Times New Roman"/>
          <w:b/>
          <w:sz w:val="28"/>
          <w:szCs w:val="30"/>
          <w:shd w:val="clear" w:color="auto" w:fill="FFFFFF"/>
        </w:rPr>
        <w:t>（三）</w:t>
      </w:r>
      <w:bookmarkEnd w:id="88"/>
      <w:bookmarkEnd w:id="89"/>
      <w:bookmarkEnd w:id="90"/>
      <w:bookmarkEnd w:id="91"/>
      <w:bookmarkEnd w:id="92"/>
      <w:bookmarkEnd w:id="93"/>
      <w:bookmarkEnd w:id="94"/>
      <w:r>
        <w:rPr>
          <w:rFonts w:hint="eastAsia" w:ascii="Times New Roman" w:hAnsi="Times New Roman"/>
          <w:b/>
          <w:sz w:val="28"/>
          <w:szCs w:val="30"/>
          <w:shd w:val="clear" w:color="auto" w:fill="FFFFFF"/>
        </w:rPr>
        <w:t>研究内容与创新点</w:t>
      </w:r>
      <w:bookmarkEnd w:id="95"/>
      <w:bookmarkEnd w:id="96"/>
      <w:bookmarkEnd w:id="97"/>
      <w:bookmarkEnd w:id="98"/>
      <w:bookmarkEnd w:id="99"/>
      <w:bookmarkEnd w:id="100"/>
    </w:p>
    <w:p>
      <w:pPr>
        <w:spacing w:line="400" w:lineRule="exact"/>
        <w:ind w:firstLine="480" w:firstLineChars="200"/>
        <w:rPr>
          <w:rFonts w:ascii="Times New Roman" w:hAnsi="Times New Roman"/>
          <w:sz w:val="24"/>
        </w:rPr>
      </w:pPr>
      <w:r>
        <w:rPr>
          <w:rFonts w:hint="eastAsia" w:ascii="Times New Roman" w:hAnsi="Times New Roman"/>
          <w:sz w:val="24"/>
        </w:rPr>
        <w:t>本研究摒弃传统AGV系统对复杂算法与专用硬件的依赖，围绕‌轻量化架构‌与‌高兼容性设计‌展开，核心内容包括：</w:t>
      </w:r>
      <w:bookmarkStart w:id="101" w:name="_Toc25724"/>
      <w:bookmarkStart w:id="102" w:name="_Toc15054"/>
      <w:bookmarkStart w:id="103" w:name="_Toc20330"/>
      <w:bookmarkStart w:id="104" w:name="_Toc11902"/>
      <w:bookmarkStart w:id="105" w:name="_Toc24015"/>
      <w:bookmarkStart w:id="106" w:name="_Toc31793_WPSOffice_Level1"/>
    </w:p>
    <w:p>
      <w:pPr>
        <w:spacing w:line="400" w:lineRule="exact"/>
        <w:ind w:firstLine="480" w:firstLineChars="200"/>
        <w:rPr>
          <w:rFonts w:ascii="Times New Roman" w:hAnsi="Times New Roman"/>
          <w:sz w:val="24"/>
        </w:rPr>
      </w:pPr>
      <w:bookmarkStart w:id="107" w:name="_Toc17471"/>
    </w:p>
    <w:p>
      <w:pPr>
        <w:spacing w:before="120" w:after="120" w:line="400" w:lineRule="exact"/>
        <w:ind w:firstLine="482" w:firstLineChars="200"/>
        <w:outlineLvl w:val="1"/>
        <w:rPr>
          <w:rFonts w:ascii="Times New Roman" w:hAnsi="Times New Roman"/>
          <w:bCs/>
          <w:sz w:val="24"/>
          <w:szCs w:val="28"/>
          <w:shd w:val="clear" w:color="auto" w:fill="FFFFFF"/>
        </w:rPr>
      </w:pPr>
      <w:bookmarkStart w:id="108" w:name="_Toc17384"/>
      <w:bookmarkStart w:id="109" w:name="_Toc1349"/>
      <w:bookmarkStart w:id="110" w:name="_Toc26026"/>
      <w:bookmarkStart w:id="111" w:name="_Toc6503"/>
      <w:bookmarkStart w:id="112" w:name="_Toc22192"/>
      <w:r>
        <w:rPr>
          <w:rFonts w:hint="eastAsia" w:ascii="Times New Roman" w:hAnsi="Times New Roman"/>
          <w:b/>
          <w:bCs/>
          <w:sz w:val="24"/>
          <w:szCs w:val="28"/>
          <w:shd w:val="clear" w:color="auto" w:fill="FFFFFF"/>
        </w:rPr>
        <w:t>1.</w:t>
      </w:r>
      <w:r>
        <w:rPr>
          <w:rFonts w:hint="eastAsia" w:ascii="Times New Roman" w:hAnsi="Times New Roman"/>
          <w:b/>
          <w:bCs/>
          <w:sz w:val="24"/>
          <w:szCs w:val="28"/>
          <w:shd w:val="clear" w:color="auto" w:fill="FFFFFF"/>
          <w:lang w:val="en-US" w:eastAsia="zh-CN"/>
        </w:rPr>
        <w:t>系统架构设计</w:t>
      </w:r>
      <w:bookmarkEnd w:id="108"/>
      <w:bookmarkEnd w:id="109"/>
      <w:bookmarkEnd w:id="110"/>
      <w:bookmarkEnd w:id="111"/>
      <w:bookmarkEnd w:id="112"/>
    </w:p>
    <w:p>
      <w:pPr>
        <w:spacing w:line="400" w:lineRule="exact"/>
        <w:ind w:firstLine="480" w:firstLineChars="200"/>
        <w:rPr>
          <w:rFonts w:hint="default" w:ascii="Times New Roman" w:hAnsi="Times New Roman"/>
          <w:sz w:val="24"/>
        </w:rPr>
      </w:pPr>
      <w:r>
        <w:rPr>
          <w:rFonts w:hint="default" w:ascii="Times New Roman" w:hAnsi="Times New Roman"/>
          <w:sz w:val="24"/>
        </w:rPr>
        <w:t>基于SpringBoot微服务框架，将系统拆分为任务调度、通信服务、数据监控三大独立模块，模块间通过HTTP/RESTful API交互，降低耦合度。</w:t>
      </w:r>
    </w:p>
    <w:p>
      <w:pPr>
        <w:spacing w:line="400" w:lineRule="exact"/>
        <w:ind w:firstLine="480" w:firstLineChars="200"/>
        <w:rPr>
          <w:rFonts w:hint="default" w:ascii="Times New Roman" w:hAnsi="Times New Roman"/>
          <w:sz w:val="24"/>
        </w:rPr>
      </w:pPr>
    </w:p>
    <w:p>
      <w:pPr>
        <w:spacing w:before="240" w:after="120" w:line="400" w:lineRule="exact"/>
        <w:ind w:firstLine="482" w:firstLineChars="200"/>
        <w:outlineLvl w:val="1"/>
        <w:rPr>
          <w:rFonts w:hint="eastAsia" w:ascii="Times New Roman" w:hAnsi="Times New Roman"/>
          <w:b/>
          <w:bCs/>
          <w:sz w:val="24"/>
          <w:szCs w:val="28"/>
          <w:shd w:val="clear" w:color="auto" w:fill="FFFFFF"/>
        </w:rPr>
      </w:pPr>
      <w:bookmarkStart w:id="113" w:name="_Toc14261"/>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hint="eastAsia" w:ascii="Times New Roman" w:hAnsi="Times New Roman"/>
          <w:b/>
          <w:bCs/>
          <w:sz w:val="24"/>
          <w:szCs w:val="28"/>
          <w:shd w:val="clear" w:color="auto" w:fill="FFFFFF"/>
          <w:lang w:val="en-US" w:eastAsia="zh-CN"/>
        </w:rPr>
        <w:t>‌任务调度机制</w:t>
      </w:r>
      <w:bookmarkEnd w:id="113"/>
    </w:p>
    <w:p>
      <w:pPr>
        <w:spacing w:line="400" w:lineRule="exact"/>
        <w:ind w:firstLine="480" w:firstLineChars="200"/>
        <w:rPr>
          <w:rFonts w:hint="eastAsia" w:ascii="Times New Roman" w:hAnsi="Times New Roman"/>
          <w:sz w:val="24"/>
          <w:lang w:val="en-US" w:eastAsia="zh-CN"/>
        </w:rPr>
      </w:pPr>
      <w:r>
        <w:rPr>
          <w:rFonts w:hint="default" w:ascii="Times New Roman" w:hAnsi="Times New Roman"/>
          <w:sz w:val="24"/>
        </w:rPr>
        <w:t>设计基于任务优先级与AGV负载状态的动态分配策略，通过轮询算法实现多AGV的任务均衡。引入任务状态机管理（待分配、执行中、已完成、异常中断），支持任务中断后自动重分配</w:t>
      </w:r>
      <w:r>
        <w:rPr>
          <w:rFonts w:hint="eastAsia" w:ascii="Times New Roman" w:hAnsi="Times New Roman"/>
          <w:sz w:val="24"/>
          <w:lang w:eastAsia="zh-CN"/>
        </w:rPr>
        <w:t>。</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114" w:name="_Toc631"/>
      <w:bookmarkStart w:id="115" w:name="_Toc21891"/>
      <w:bookmarkStart w:id="116" w:name="_Toc26806"/>
      <w:bookmarkStart w:id="117" w:name="_Toc2469"/>
      <w:bookmarkStart w:id="118" w:name="_Toc25040"/>
      <w:bookmarkStart w:id="119" w:name="_Toc12219"/>
      <w:r>
        <w:rPr>
          <w:rFonts w:hint="eastAsia" w:ascii="Times New Roman" w:hAnsi="Times New Roman"/>
          <w:b/>
          <w:bCs/>
          <w:sz w:val="24"/>
          <w:szCs w:val="28"/>
          <w:shd w:val="clear" w:color="auto" w:fill="FFFFFF"/>
        </w:rPr>
        <w:t>3.通信与集成方案</w:t>
      </w:r>
      <w:bookmarkEnd w:id="114"/>
      <w:bookmarkEnd w:id="115"/>
      <w:bookmarkEnd w:id="116"/>
      <w:bookmarkEnd w:id="117"/>
      <w:bookmarkEnd w:id="118"/>
      <w:bookmarkEnd w:id="119"/>
    </w:p>
    <w:p>
      <w:pPr>
        <w:spacing w:line="400" w:lineRule="exact"/>
        <w:ind w:firstLine="480" w:firstLineChars="200"/>
        <w:rPr>
          <w:rFonts w:hint="eastAsia" w:ascii="Times New Roman" w:hAnsi="Times New Roman"/>
          <w:sz w:val="24"/>
        </w:rPr>
      </w:pPr>
      <w:r>
        <w:rPr>
          <w:rFonts w:hint="default" w:ascii="Times New Roman" w:hAnsi="Times New Roman"/>
          <w:sz w:val="24"/>
        </w:rPr>
        <w:t>通过RESTful API与MES系统对接，实时获取物料出库指令并回传AGV执行状态。采用WebSocket协议实现AGV与控制中心的实时通信，确保指令低延迟传输</w:t>
      </w:r>
      <w:r>
        <w:rPr>
          <w:rFonts w:hint="eastAsia" w:ascii="Times New Roman" w:hAnsi="Times New Roman"/>
          <w:sz w:val="24"/>
          <w:lang w:eastAsia="zh-CN"/>
        </w:rPr>
        <w:t>。</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120" w:name="_Toc11894"/>
      <w:bookmarkStart w:id="121" w:name="_Toc1047"/>
      <w:bookmarkStart w:id="122" w:name="_Toc10590"/>
      <w:bookmarkStart w:id="123" w:name="_Toc6859"/>
      <w:bookmarkStart w:id="124" w:name="_Toc22184"/>
      <w:bookmarkStart w:id="125" w:name="_Toc13341"/>
      <w:r>
        <w:rPr>
          <w:rFonts w:hint="eastAsia" w:ascii="Times New Roman" w:hAnsi="Times New Roman"/>
          <w:b/>
          <w:bCs/>
          <w:sz w:val="24"/>
          <w:szCs w:val="28"/>
          <w:shd w:val="clear" w:color="auto" w:fill="FFFFFF"/>
          <w:lang w:val="en-US" w:eastAsia="zh-CN"/>
        </w:rPr>
        <w:t>4</w:t>
      </w:r>
      <w:r>
        <w:rPr>
          <w:rFonts w:hint="eastAsia" w:ascii="Times New Roman" w:hAnsi="Times New Roman"/>
          <w:b/>
          <w:bCs/>
          <w:sz w:val="24"/>
          <w:szCs w:val="28"/>
          <w:shd w:val="clear" w:color="auto" w:fill="FFFFFF"/>
        </w:rPr>
        <w:t>.</w:t>
      </w:r>
      <w:r>
        <w:rPr>
          <w:rFonts w:hint="eastAsia" w:ascii="Times New Roman" w:hAnsi="Times New Roman"/>
          <w:b/>
          <w:bCs/>
          <w:sz w:val="24"/>
          <w:szCs w:val="28"/>
          <w:shd w:val="clear" w:color="auto" w:fill="FFFFFF"/>
          <w:lang w:val="en-US" w:eastAsia="zh-CN"/>
        </w:rPr>
        <w:t>异常处理与日志管理</w:t>
      </w:r>
      <w:bookmarkEnd w:id="120"/>
      <w:bookmarkEnd w:id="121"/>
      <w:bookmarkEnd w:id="122"/>
      <w:bookmarkEnd w:id="123"/>
      <w:bookmarkEnd w:id="124"/>
      <w:bookmarkEnd w:id="125"/>
    </w:p>
    <w:p>
      <w:pPr>
        <w:spacing w:line="400" w:lineRule="exact"/>
        <w:ind w:firstLine="480" w:firstLineChars="200"/>
        <w:rPr>
          <w:rFonts w:hint="eastAsia" w:ascii="Times New Roman" w:hAnsi="Times New Roman"/>
          <w:sz w:val="24"/>
        </w:rPr>
      </w:pPr>
      <w:r>
        <w:rPr>
          <w:rFonts w:hint="default" w:ascii="Times New Roman" w:hAnsi="Times New Roman"/>
          <w:sz w:val="24"/>
        </w:rPr>
        <w:t>定义标准化异常代码（如电量不足、通信超时），结合Spring AOP实现异常统一捕获与告警推送</w:t>
      </w:r>
      <w:r>
        <w:rPr>
          <w:rFonts w:hint="eastAsia" w:ascii="Times New Roman" w:hAnsi="Times New Roman"/>
          <w:sz w:val="24"/>
          <w:lang w:eastAsia="zh-CN"/>
        </w:rPr>
        <w:t>。利用MySQL持久化任务日志，支持历史数据溯源与效率分析。</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126" w:name="_Toc13922"/>
      <w:bookmarkStart w:id="127" w:name="_Toc15611"/>
      <w:bookmarkStart w:id="128" w:name="_Toc5543"/>
      <w:bookmarkStart w:id="129" w:name="_Toc27776"/>
      <w:bookmarkStart w:id="130" w:name="_Toc27519"/>
      <w:bookmarkStart w:id="131" w:name="_Toc26759"/>
      <w:r>
        <w:rPr>
          <w:rFonts w:hint="eastAsia" w:ascii="Times New Roman" w:hAnsi="Times New Roman"/>
          <w:b/>
          <w:bCs/>
          <w:sz w:val="24"/>
          <w:szCs w:val="28"/>
          <w:shd w:val="clear" w:color="auto" w:fill="FFFFFF"/>
          <w:lang w:val="en-US" w:eastAsia="zh-CN"/>
        </w:rPr>
        <w:t>5</w:t>
      </w:r>
      <w:r>
        <w:rPr>
          <w:rFonts w:hint="eastAsia" w:ascii="Times New Roman" w:hAnsi="Times New Roman"/>
          <w:b/>
          <w:bCs/>
          <w:sz w:val="24"/>
          <w:szCs w:val="28"/>
          <w:shd w:val="clear" w:color="auto" w:fill="FFFFFF"/>
        </w:rPr>
        <w:t>.</w:t>
      </w:r>
      <w:r>
        <w:rPr>
          <w:rFonts w:hint="eastAsia" w:ascii="Times New Roman" w:hAnsi="Times New Roman"/>
          <w:b/>
          <w:bCs/>
          <w:sz w:val="24"/>
          <w:szCs w:val="28"/>
          <w:shd w:val="clear" w:color="auto" w:fill="FFFFFF"/>
          <w:lang w:val="en-US" w:eastAsia="zh-CN"/>
        </w:rPr>
        <w:t>创新点</w:t>
      </w:r>
      <w:bookmarkEnd w:id="126"/>
      <w:bookmarkEnd w:id="127"/>
      <w:bookmarkEnd w:id="128"/>
      <w:bookmarkEnd w:id="129"/>
      <w:bookmarkEnd w:id="130"/>
      <w:bookmarkEnd w:id="131"/>
    </w:p>
    <w:p>
      <w:pPr>
        <w:spacing w:line="400" w:lineRule="exact"/>
        <w:ind w:firstLine="480" w:firstLineChars="200"/>
        <w:rPr>
          <w:rFonts w:hint="eastAsia" w:ascii="Times New Roman" w:hAnsi="Times New Roman" w:eastAsia="宋体"/>
          <w:sz w:val="24"/>
          <w:lang w:val="en-US" w:eastAsia="zh-CN"/>
        </w:rPr>
      </w:pPr>
      <w:r>
        <w:rPr>
          <w:rFonts w:hint="default" w:ascii="Times New Roman" w:hAnsi="Times New Roman"/>
          <w:sz w:val="24"/>
        </w:rPr>
        <w:t>定义标准化异常代码（如电量不足、通信超时），结合Spring AOP实现异常统一捕获与告警推送</w:t>
      </w:r>
      <w:r>
        <w:rPr>
          <w:rFonts w:hint="eastAsia" w:ascii="Times New Roman" w:hAnsi="Times New Roman"/>
          <w:sz w:val="24"/>
          <w:lang w:eastAsia="zh-CN"/>
        </w:rPr>
        <w:t>。利用MySQL持久化任务日志，支持历史数据溯源与效率分析。基于RESTful API实现与MES系统的开箱即用集成。</w:t>
      </w:r>
    </w:p>
    <w:p>
      <w:pPr>
        <w:spacing w:line="400" w:lineRule="exact"/>
        <w:ind w:firstLine="480" w:firstLineChars="200"/>
        <w:rPr>
          <w:rFonts w:hint="eastAsia" w:ascii="Times New Roman" w:hAnsi="Times New Roman" w:eastAsia="宋体"/>
          <w:sz w:val="24"/>
          <w:lang w:val="en-US" w:eastAsia="zh-CN"/>
        </w:rPr>
      </w:pPr>
    </w:p>
    <w:p>
      <w:pPr>
        <w:spacing w:line="400" w:lineRule="exact"/>
        <w:ind w:firstLine="562" w:firstLineChars="200"/>
        <w:outlineLvl w:val="0"/>
        <w:rPr>
          <w:rFonts w:ascii="Times New Roman" w:hAnsi="Times New Roman"/>
          <w:sz w:val="24"/>
        </w:rPr>
      </w:pPr>
      <w:bookmarkStart w:id="132" w:name="_Toc5750"/>
      <w:bookmarkStart w:id="133" w:name="_Toc14022"/>
      <w:bookmarkStart w:id="134" w:name="_Toc1022"/>
      <w:bookmarkStart w:id="135" w:name="_Toc7754"/>
      <w:bookmarkStart w:id="136" w:name="_Toc12741"/>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四</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论文结构安排</w:t>
      </w:r>
      <w:bookmarkEnd w:id="132"/>
      <w:bookmarkEnd w:id="133"/>
      <w:bookmarkEnd w:id="134"/>
      <w:bookmarkEnd w:id="135"/>
      <w:bookmarkEnd w:id="136"/>
    </w:p>
    <w:p>
      <w:pPr>
        <w:spacing w:line="400" w:lineRule="exact"/>
        <w:ind w:firstLine="480" w:firstLineChars="200"/>
        <w:rPr>
          <w:rFonts w:ascii="Times New Roman" w:hAnsi="Times New Roman"/>
          <w:sz w:val="24"/>
        </w:rPr>
      </w:pPr>
    </w:p>
    <w:p>
      <w:pPr>
        <w:spacing w:line="400" w:lineRule="exact"/>
        <w:ind w:firstLine="480" w:firstLineChars="200"/>
        <w:rPr>
          <w:rFonts w:hint="eastAsia" w:ascii="Times New Roman" w:hAnsi="Times New Roman"/>
          <w:sz w:val="24"/>
          <w:lang w:val="en-US" w:eastAsia="zh-CN"/>
        </w:rPr>
      </w:pPr>
      <w:bookmarkStart w:id="137" w:name="_Toc15407"/>
      <w:bookmarkStart w:id="138" w:name="_Toc23767"/>
      <w:r>
        <w:rPr>
          <w:rFonts w:hint="eastAsia" w:ascii="Times New Roman" w:hAnsi="Times New Roman"/>
          <w:sz w:val="24"/>
          <w:lang w:val="en-US" w:eastAsia="zh-CN"/>
        </w:rPr>
        <w:t>1.第一章（绪论）：阐述研究背景、问题定义与创新点。</w:t>
      </w:r>
      <w:bookmarkEnd w:id="137"/>
      <w:bookmarkEnd w:id="138"/>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2.第二章（关键技术分析）‌：对比SpringBoot、RESTful API等技术选型依据，论证设计合理性。</w:t>
      </w:r>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3.‌第三章（系统设计）‌：详细说明系统架构、通信协议及数据库设计。</w:t>
      </w:r>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4.第四章（系统实现）‌：展示任务调度、状态监控等核心功能的代码实现与交互流程。</w:t>
      </w:r>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5.第五章（测试验证）‌：通过工厂实地测试数据验证系统性能指标。</w:t>
      </w:r>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6.‌第六章（结论）‌：总结研究成果，提出5G融合、数字孪生等后续优化方向。</w:t>
      </w:r>
    </w:p>
    <w:p>
      <w:pPr>
        <w:spacing w:line="400" w:lineRule="exact"/>
        <w:ind w:firstLine="480" w:firstLineChars="200"/>
        <w:rPr>
          <w:rFonts w:hint="eastAsia" w:ascii="Times New Roman" w:hAnsi="Times New Roman"/>
          <w:sz w:val="24"/>
        </w:rPr>
      </w:pPr>
    </w:p>
    <w:p>
      <w:pPr>
        <w:pStyle w:val="15"/>
        <w:tabs>
          <w:tab w:val="right" w:leader="dot" w:pos="9071"/>
        </w:tabs>
        <w:spacing w:before="480" w:after="360" w:line="400" w:lineRule="exact"/>
        <w:ind w:firstLine="643" w:firstLineChars="200"/>
        <w:outlineLvl w:val="0"/>
        <w:rPr>
          <w:rFonts w:hint="eastAsia"/>
          <w:b/>
          <w:bCs/>
          <w:color w:val="000000"/>
          <w:sz w:val="32"/>
          <w:szCs w:val="32"/>
          <w:shd w:val="clear" w:color="auto" w:fill="FFFFFF"/>
        </w:rPr>
      </w:pPr>
      <w:r>
        <w:rPr>
          <w:rFonts w:ascii="Times New Roman" w:hAnsi="Times New Roman"/>
          <w:b/>
          <w:bCs/>
          <w:color w:val="000000"/>
          <w:sz w:val="32"/>
          <w:szCs w:val="32"/>
          <w:shd w:val="clear" w:color="auto" w:fill="FFFFFF"/>
        </w:rPr>
        <w:br w:type="page"/>
      </w:r>
      <w:bookmarkStart w:id="139" w:name="_Toc32568"/>
      <w:bookmarkStart w:id="140" w:name="_Toc29543"/>
      <w:bookmarkStart w:id="141" w:name="_Toc1532"/>
      <w:bookmarkStart w:id="142" w:name="_Toc28258"/>
      <w:bookmarkStart w:id="143" w:name="_Toc14498"/>
      <w:bookmarkStart w:id="144" w:name="_Toc24837"/>
      <w:r>
        <w:rPr>
          <w:rFonts w:hint="eastAsia"/>
          <w:b/>
          <w:bCs/>
          <w:color w:val="000000"/>
          <w:sz w:val="32"/>
          <w:szCs w:val="32"/>
          <w:shd w:val="clear" w:color="auto" w:fill="FFFFFF"/>
          <w:lang w:val="en-US" w:eastAsia="zh-CN"/>
        </w:rPr>
        <w:t>二、关键技术分析</w:t>
      </w:r>
      <w:bookmarkEnd w:id="101"/>
      <w:bookmarkEnd w:id="102"/>
      <w:bookmarkEnd w:id="103"/>
      <w:bookmarkEnd w:id="104"/>
      <w:bookmarkEnd w:id="105"/>
      <w:bookmarkEnd w:id="106"/>
      <w:bookmarkEnd w:id="107"/>
      <w:bookmarkEnd w:id="139"/>
      <w:bookmarkEnd w:id="140"/>
      <w:bookmarkEnd w:id="141"/>
      <w:bookmarkEnd w:id="142"/>
      <w:bookmarkEnd w:id="143"/>
      <w:bookmarkEnd w:id="144"/>
    </w:p>
    <w:p>
      <w:pPr>
        <w:pStyle w:val="15"/>
        <w:tabs>
          <w:tab w:val="right" w:leader="dot" w:pos="9071"/>
        </w:tabs>
        <w:spacing w:before="480" w:after="360" w:line="400" w:lineRule="exact"/>
        <w:ind w:firstLine="643" w:firstLineChars="200"/>
        <w:outlineLvl w:val="0"/>
        <w:rPr>
          <w:rFonts w:hint="eastAsia"/>
          <w:b/>
          <w:bCs/>
          <w:color w:val="000000"/>
          <w:sz w:val="32"/>
          <w:szCs w:val="32"/>
          <w:shd w:val="clear" w:color="auto" w:fill="FFFFFF"/>
        </w:rPr>
      </w:pPr>
      <w:bookmarkStart w:id="145" w:name="_Toc12161_WPSOffice_Level2"/>
      <w:bookmarkStart w:id="146" w:name="_Toc4792"/>
      <w:bookmarkStart w:id="147" w:name="_Toc31925"/>
      <w:bookmarkStart w:id="148" w:name="_Toc21601"/>
      <w:bookmarkStart w:id="149" w:name="_Toc27043"/>
      <w:bookmarkStart w:id="150" w:name="_Toc4287"/>
      <w:bookmarkStart w:id="151" w:name="_Toc12151"/>
      <w:bookmarkStart w:id="152" w:name="_Toc32241"/>
      <w:bookmarkStart w:id="153" w:name="_Toc16987"/>
      <w:bookmarkStart w:id="154" w:name="_Toc12576"/>
      <w:bookmarkStart w:id="155" w:name="_Toc4097"/>
      <w:bookmarkStart w:id="156" w:name="_Toc3695"/>
      <w:bookmarkStart w:id="157" w:name="_Toc14088"/>
      <w:r>
        <w:rPr>
          <w:rFonts w:hint="eastAsia"/>
          <w:b/>
          <w:bCs/>
          <w:color w:val="000000"/>
          <w:sz w:val="32"/>
          <w:szCs w:val="32"/>
          <w:shd w:val="clear" w:color="auto" w:fill="FFFFFF"/>
        </w:rPr>
        <w:t>（一）</w:t>
      </w:r>
      <w:bookmarkEnd w:id="145"/>
      <w:bookmarkEnd w:id="146"/>
      <w:bookmarkEnd w:id="147"/>
      <w:bookmarkEnd w:id="148"/>
      <w:bookmarkEnd w:id="149"/>
      <w:bookmarkEnd w:id="150"/>
      <w:bookmarkEnd w:id="151"/>
      <w:bookmarkEnd w:id="152"/>
      <w:r>
        <w:rPr>
          <w:rFonts w:hint="eastAsia"/>
          <w:b/>
          <w:bCs/>
          <w:color w:val="000000"/>
          <w:sz w:val="32"/>
          <w:szCs w:val="32"/>
          <w:shd w:val="clear" w:color="auto" w:fill="FFFFFF"/>
        </w:rPr>
        <w:t>Spring Boot框架</w:t>
      </w:r>
      <w:bookmarkEnd w:id="153"/>
      <w:bookmarkEnd w:id="154"/>
      <w:bookmarkEnd w:id="155"/>
      <w:bookmarkEnd w:id="156"/>
      <w:bookmarkEnd w:id="157"/>
    </w:p>
    <w:p>
      <w:pPr>
        <w:spacing w:before="240" w:after="120" w:line="400" w:lineRule="exact"/>
        <w:ind w:firstLine="482" w:firstLineChars="200"/>
        <w:outlineLvl w:val="1"/>
        <w:rPr>
          <w:rFonts w:ascii="Times New Roman" w:hAnsi="Times New Roman"/>
          <w:b/>
          <w:bCs/>
          <w:sz w:val="24"/>
          <w:szCs w:val="28"/>
          <w:shd w:val="clear" w:color="auto" w:fill="FFFFFF"/>
        </w:rPr>
      </w:pPr>
      <w:bookmarkStart w:id="158" w:name="_Toc13828"/>
      <w:bookmarkStart w:id="159" w:name="_Toc20310"/>
      <w:bookmarkStart w:id="160" w:name="_Toc12161_WPSOffice_Level3"/>
      <w:bookmarkStart w:id="161" w:name="_Toc15530"/>
      <w:bookmarkStart w:id="162" w:name="_Toc16328"/>
      <w:bookmarkStart w:id="163" w:name="_Toc21598"/>
      <w:bookmarkStart w:id="164" w:name="_Toc482"/>
      <w:bookmarkStart w:id="165" w:name="_Toc6675"/>
      <w:bookmarkStart w:id="166" w:name="_Toc9335"/>
      <w:bookmarkStart w:id="167" w:name="_Toc5694"/>
      <w:bookmarkStart w:id="168" w:name="_Toc30057"/>
      <w:bookmarkStart w:id="169" w:name="_Toc32202"/>
      <w:bookmarkStart w:id="170" w:name="_Toc15268"/>
      <w:r>
        <w:rPr>
          <w:rFonts w:hint="eastAsia" w:ascii="Times New Roman" w:hAnsi="Times New Roman"/>
          <w:b/>
          <w:bCs/>
          <w:sz w:val="24"/>
          <w:szCs w:val="28"/>
          <w:shd w:val="clear" w:color="auto" w:fill="FFFFFF"/>
        </w:rPr>
        <w:t>1.</w:t>
      </w:r>
      <w:bookmarkEnd w:id="158"/>
      <w:bookmarkEnd w:id="159"/>
      <w:bookmarkEnd w:id="160"/>
      <w:bookmarkEnd w:id="161"/>
      <w:bookmarkEnd w:id="162"/>
      <w:bookmarkEnd w:id="163"/>
      <w:bookmarkEnd w:id="164"/>
      <w:r>
        <w:rPr>
          <w:rFonts w:hint="eastAsia" w:ascii="Times New Roman" w:hAnsi="Times New Roman"/>
          <w:b/>
          <w:bCs/>
          <w:sz w:val="24"/>
          <w:szCs w:val="28"/>
          <w:shd w:val="clear" w:color="auto" w:fill="FFFFFF"/>
        </w:rPr>
        <w:t>Spring Boot简介</w:t>
      </w:r>
      <w:bookmarkEnd w:id="165"/>
      <w:bookmarkEnd w:id="166"/>
      <w:bookmarkEnd w:id="167"/>
      <w:bookmarkEnd w:id="168"/>
      <w:bookmarkEnd w:id="169"/>
      <w:bookmarkEnd w:id="170"/>
    </w:p>
    <w:p>
      <w:pPr>
        <w:spacing w:line="400" w:lineRule="exact"/>
        <w:ind w:firstLine="480" w:firstLineChars="200"/>
        <w:rPr>
          <w:rFonts w:ascii="Times New Roman" w:hAnsi="Times New Roman"/>
          <w:sz w:val="24"/>
        </w:rPr>
      </w:pPr>
      <w:r>
        <w:rPr>
          <w:rFonts w:hint="eastAsia" w:ascii="Times New Roman" w:hAnsi="Times New Roman"/>
          <w:sz w:val="24"/>
        </w:rPr>
        <w:t>Spring Boot是由Pivotal团队开发的一个全新的开源框架，它基于Spring框架提供了一套默认配置，使得开发者可以快速搭建Spring应用。Spring Boot简化了基于Spring的应用开发，通过少量的代码就能创建一个独立的、生产级别的Spring应用，它几乎无需XML配置，同时提供了丰富的“starter”项目对象模型（POMs）以简化Maven配置。</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171" w:name="_Toc21539"/>
      <w:bookmarkStart w:id="172" w:name="_Toc23432"/>
      <w:bookmarkStart w:id="173" w:name="_Toc17171"/>
      <w:bookmarkStart w:id="174" w:name="_Toc18738"/>
      <w:bookmarkStart w:id="175" w:name="_Toc22788"/>
      <w:bookmarkStart w:id="176" w:name="_Toc17426"/>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.选择Spring Boot的原因</w:t>
      </w:r>
      <w:bookmarkEnd w:id="171"/>
      <w:bookmarkEnd w:id="172"/>
      <w:bookmarkEnd w:id="173"/>
      <w:bookmarkEnd w:id="174"/>
      <w:bookmarkEnd w:id="175"/>
      <w:bookmarkEnd w:id="176"/>
    </w:p>
    <w:p>
      <w:pPr>
        <w:spacing w:line="400" w:lineRule="exact"/>
        <w:ind w:firstLine="480" w:firstLineChars="200"/>
        <w:rPr>
          <w:rFonts w:hint="eastAsia" w:ascii="Times New Roman" w:hAnsi="Times New Roman"/>
          <w:sz w:val="24"/>
        </w:rPr>
      </w:pPr>
      <w:r>
        <w:rPr>
          <w:rFonts w:hint="eastAsia" w:ascii="Times New Roman" w:hAnsi="Times New Roman"/>
          <w:sz w:val="24"/>
        </w:rPr>
        <w:t>快速开发‌：Spring Boot提供了大量的自动配置，减少了XML配置，使得开发速度大幅提升。</w:t>
      </w:r>
    </w:p>
    <w:p>
      <w:pPr>
        <w:spacing w:line="400" w:lineRule="exact"/>
        <w:ind w:firstLine="480" w:firstLineChars="200"/>
        <w:rPr>
          <w:rFonts w:hint="eastAsia" w:ascii="Times New Roman" w:hAnsi="Times New Roman"/>
          <w:sz w:val="24"/>
        </w:rPr>
      </w:pPr>
      <w:r>
        <w:rPr>
          <w:rFonts w:hint="eastAsia" w:ascii="Times New Roman" w:hAnsi="Times New Roman"/>
          <w:sz w:val="24"/>
        </w:rPr>
        <w:t>‌轻量级‌：Spring Boot构建在Spring框架之上，但去除了很多不必要的模块，使得应用更加轻量级。</w:t>
      </w:r>
    </w:p>
    <w:p>
      <w:pPr>
        <w:spacing w:line="400" w:lineRule="exact"/>
        <w:ind w:firstLine="480" w:firstLineChars="200"/>
        <w:rPr>
          <w:rFonts w:hint="eastAsia" w:ascii="Times New Roman" w:hAnsi="Times New Roman"/>
          <w:sz w:val="24"/>
        </w:rPr>
      </w:pPr>
      <w:r>
        <w:rPr>
          <w:rFonts w:hint="eastAsia" w:ascii="Times New Roman" w:hAnsi="Times New Roman"/>
          <w:sz w:val="24"/>
        </w:rPr>
        <w:t>‌易于集成‌：Spring Boot提供了与多种数据库、缓存、消息中间件等的集成支持，使得系统构建更加便捷。</w:t>
      </w:r>
    </w:p>
    <w:p>
      <w:pPr>
        <w:spacing w:line="400" w:lineRule="exact"/>
        <w:ind w:firstLine="480" w:firstLineChars="200"/>
        <w:rPr>
          <w:rFonts w:ascii="Times New Roman" w:hAnsi="Times New Roman"/>
          <w:b/>
          <w:bCs/>
          <w:color w:val="000000"/>
          <w:sz w:val="32"/>
          <w:szCs w:val="32"/>
          <w:shd w:val="clear" w:color="auto" w:fill="FFFFFF"/>
        </w:rPr>
      </w:pPr>
      <w:r>
        <w:rPr>
          <w:rFonts w:hint="eastAsia" w:ascii="Times New Roman" w:hAnsi="Times New Roman"/>
          <w:sz w:val="24"/>
        </w:rPr>
        <w:t>‌微服务支持‌：Spring Boot与Spring Cloud的完美结合，为构建微服务架构提供了强大的支持。</w:t>
      </w:r>
      <w:bookmarkStart w:id="177" w:name="_Toc22835"/>
      <w:bookmarkStart w:id="178" w:name="_Toc17135"/>
      <w:bookmarkStart w:id="179" w:name="_Toc27210_WPSOffice_Level1"/>
      <w:bookmarkStart w:id="180" w:name="_Toc32587"/>
      <w:bookmarkStart w:id="181" w:name="_Toc2179"/>
      <w:bookmarkStart w:id="182" w:name="_Toc12053"/>
      <w:bookmarkStart w:id="183" w:name="_Toc23801"/>
    </w:p>
    <w:p>
      <w:pPr>
        <w:spacing w:line="400" w:lineRule="exact"/>
        <w:ind w:firstLine="562" w:firstLineChars="200"/>
        <w:outlineLvl w:val="0"/>
        <w:rPr>
          <w:rFonts w:ascii="Times New Roman" w:hAnsi="Times New Roman"/>
          <w:sz w:val="24"/>
        </w:rPr>
      </w:pPr>
      <w:bookmarkStart w:id="184" w:name="_Toc18103"/>
      <w:bookmarkStart w:id="185" w:name="_Toc17065"/>
      <w:bookmarkStart w:id="186" w:name="_Toc505"/>
      <w:bookmarkStart w:id="187" w:name="_Toc16692"/>
      <w:bookmarkStart w:id="188" w:name="_Toc10613"/>
      <w:r>
        <w:rPr>
          <w:rFonts w:hint="eastAsia" w:ascii="Times New Roman" w:hAnsi="Times New Roman"/>
          <w:b/>
          <w:sz w:val="28"/>
          <w:szCs w:val="30"/>
          <w:shd w:val="clear" w:color="auto" w:fill="FFFFFF"/>
        </w:rPr>
        <w:t>（一）Spring Boot框架</w:t>
      </w:r>
      <w:bookmarkEnd w:id="184"/>
      <w:bookmarkEnd w:id="185"/>
      <w:bookmarkEnd w:id="186"/>
      <w:bookmarkEnd w:id="187"/>
      <w:bookmarkEnd w:id="188"/>
    </w:p>
    <w:p>
      <w:pPr>
        <w:spacing w:before="240" w:after="120" w:line="400" w:lineRule="exact"/>
        <w:ind w:firstLine="482" w:firstLineChars="200"/>
        <w:outlineLvl w:val="1"/>
        <w:rPr>
          <w:rFonts w:ascii="Times New Roman" w:hAnsi="Times New Roman"/>
          <w:b/>
          <w:bCs/>
          <w:sz w:val="24"/>
          <w:szCs w:val="28"/>
          <w:shd w:val="clear" w:color="auto" w:fill="FFFFFF"/>
        </w:rPr>
      </w:pPr>
      <w:bookmarkStart w:id="189" w:name="_Toc8310"/>
      <w:bookmarkStart w:id="190" w:name="_Toc19603"/>
      <w:bookmarkStart w:id="191" w:name="_Toc28320"/>
      <w:bookmarkStart w:id="192" w:name="_Toc29625"/>
      <w:bookmarkStart w:id="193" w:name="_Toc10498"/>
      <w:bookmarkStart w:id="194" w:name="_Toc30971"/>
      <w:r>
        <w:rPr>
          <w:rFonts w:hint="eastAsia" w:ascii="Times New Roman" w:hAnsi="Times New Roman"/>
          <w:b/>
          <w:bCs/>
          <w:sz w:val="24"/>
          <w:szCs w:val="28"/>
          <w:shd w:val="clear" w:color="auto" w:fill="FFFFFF"/>
        </w:rPr>
        <w:t>1.Spring Boot简介</w:t>
      </w:r>
      <w:bookmarkEnd w:id="189"/>
      <w:bookmarkEnd w:id="190"/>
      <w:bookmarkEnd w:id="191"/>
      <w:bookmarkEnd w:id="192"/>
      <w:bookmarkEnd w:id="193"/>
      <w:bookmarkEnd w:id="194"/>
    </w:p>
    <w:p>
      <w:pPr>
        <w:spacing w:line="400" w:lineRule="exact"/>
        <w:ind w:firstLine="480" w:firstLineChars="200"/>
        <w:rPr>
          <w:rFonts w:ascii="Times New Roman" w:hAnsi="Times New Roman"/>
          <w:sz w:val="24"/>
        </w:rPr>
      </w:pPr>
      <w:r>
        <w:rPr>
          <w:rFonts w:hint="eastAsia" w:ascii="Times New Roman" w:hAnsi="Times New Roman"/>
          <w:sz w:val="24"/>
        </w:rPr>
        <w:t>Spring Boot是由Pivotal团队开发的一个全新的开源框架，它基于Spring框架提供了一套默认配置，使得开发者可以快速搭建Spring应用。Spring Boot简化了基于Spring的应用开发，通过少量的代码就能创建一个独立的、生产级别的Spring应用，它几乎无需XML配置，同时提供了丰富的“starter”项目对象模型（POMs）以简化Maven配置。</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195" w:name="_Toc9318"/>
      <w:bookmarkStart w:id="196" w:name="_Toc23312"/>
      <w:bookmarkStart w:id="197" w:name="_Toc20700"/>
      <w:bookmarkStart w:id="198" w:name="_Toc9608"/>
      <w:bookmarkStart w:id="199" w:name="_Toc11494"/>
      <w:bookmarkStart w:id="200" w:name="_Toc22605"/>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.选择Spring Boot的原因</w:t>
      </w:r>
      <w:bookmarkEnd w:id="195"/>
      <w:bookmarkEnd w:id="196"/>
      <w:bookmarkEnd w:id="197"/>
      <w:bookmarkEnd w:id="198"/>
      <w:bookmarkEnd w:id="199"/>
      <w:bookmarkEnd w:id="200"/>
    </w:p>
    <w:p>
      <w:pPr>
        <w:spacing w:line="400" w:lineRule="exact"/>
        <w:ind w:firstLine="480" w:firstLineChars="200"/>
        <w:rPr>
          <w:rFonts w:hint="eastAsia" w:ascii="Times New Roman" w:hAnsi="Times New Roman"/>
          <w:sz w:val="24"/>
        </w:rPr>
      </w:pPr>
      <w:r>
        <w:rPr>
          <w:rFonts w:hint="eastAsia" w:ascii="Times New Roman" w:hAnsi="Times New Roman"/>
          <w:sz w:val="24"/>
        </w:rPr>
        <w:t>快速开发‌：Spring Boot提供了大量的自动配置，减少了XML配置，使得开发速度大幅提升。</w:t>
      </w:r>
    </w:p>
    <w:p>
      <w:pPr>
        <w:spacing w:line="400" w:lineRule="exact"/>
        <w:ind w:firstLine="480" w:firstLineChars="200"/>
        <w:rPr>
          <w:rFonts w:hint="eastAsia" w:ascii="Times New Roman" w:hAnsi="Times New Roman"/>
          <w:sz w:val="24"/>
        </w:rPr>
      </w:pPr>
      <w:r>
        <w:rPr>
          <w:rFonts w:hint="eastAsia" w:ascii="Times New Roman" w:hAnsi="Times New Roman"/>
          <w:sz w:val="24"/>
        </w:rPr>
        <w:t>‌轻量级‌：Spring Boot构建在Spring框架之上，但去除了很多不必要的模块，使得应用更加轻量级。</w:t>
      </w:r>
    </w:p>
    <w:p>
      <w:pPr>
        <w:spacing w:line="400" w:lineRule="exact"/>
        <w:ind w:firstLine="480" w:firstLineChars="200"/>
        <w:rPr>
          <w:rFonts w:hint="eastAsia" w:ascii="Times New Roman" w:hAnsi="Times New Roman"/>
          <w:sz w:val="24"/>
        </w:rPr>
      </w:pPr>
      <w:r>
        <w:rPr>
          <w:rFonts w:hint="eastAsia" w:ascii="Times New Roman" w:hAnsi="Times New Roman"/>
          <w:sz w:val="24"/>
        </w:rPr>
        <w:t>‌易于集成‌：Spring Boot提供了与多种数据库、缓存、消息中间件等的集成支持，使得系统构建更加便捷。</w:t>
      </w:r>
    </w:p>
    <w:p>
      <w:pPr>
        <w:spacing w:line="400" w:lineRule="exact"/>
        <w:ind w:firstLine="480" w:firstLineChars="200"/>
        <w:rPr>
          <w:rFonts w:hint="eastAsia" w:ascii="Times New Roman" w:hAnsi="Times New Roman"/>
          <w:sz w:val="24"/>
        </w:rPr>
      </w:pPr>
      <w:r>
        <w:rPr>
          <w:rFonts w:hint="eastAsia" w:ascii="Times New Roman" w:hAnsi="Times New Roman"/>
          <w:sz w:val="24"/>
        </w:rPr>
        <w:t>‌微服务支持‌：Spring Boot与Spring Cloud的完美结合，为构建微服务架构提供了强大的支持。</w:t>
      </w:r>
    </w:p>
    <w:p>
      <w:pPr>
        <w:spacing w:line="400" w:lineRule="exact"/>
        <w:ind w:firstLine="480" w:firstLineChars="200"/>
        <w:rPr>
          <w:rFonts w:hint="eastAsia" w:ascii="Times New Roman" w:hAnsi="Times New Roman"/>
          <w:sz w:val="24"/>
        </w:rPr>
      </w:pPr>
    </w:p>
    <w:p>
      <w:pPr>
        <w:spacing w:line="400" w:lineRule="exact"/>
        <w:ind w:firstLine="562" w:firstLineChars="200"/>
        <w:outlineLvl w:val="0"/>
        <w:rPr>
          <w:rFonts w:ascii="Times New Roman" w:hAnsi="Times New Roman"/>
          <w:sz w:val="24"/>
        </w:rPr>
      </w:pPr>
      <w:bookmarkStart w:id="201" w:name="_Toc29399"/>
      <w:bookmarkStart w:id="202" w:name="_Toc2479"/>
      <w:bookmarkStart w:id="203" w:name="_Toc31118"/>
      <w:bookmarkStart w:id="204" w:name="_Toc32754"/>
      <w:bookmarkStart w:id="205" w:name="_Toc10713"/>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）微服务架构</w:t>
      </w:r>
      <w:bookmarkEnd w:id="201"/>
      <w:bookmarkEnd w:id="202"/>
      <w:bookmarkEnd w:id="203"/>
      <w:bookmarkEnd w:id="204"/>
      <w:bookmarkEnd w:id="205"/>
    </w:p>
    <w:p>
      <w:pPr>
        <w:spacing w:before="240" w:after="120" w:line="400" w:lineRule="exact"/>
        <w:ind w:firstLine="482" w:firstLineChars="200"/>
        <w:outlineLvl w:val="1"/>
        <w:rPr>
          <w:rFonts w:ascii="Times New Roman" w:hAnsi="Times New Roman"/>
          <w:b/>
          <w:bCs/>
          <w:sz w:val="24"/>
          <w:szCs w:val="28"/>
          <w:shd w:val="clear" w:color="auto" w:fill="FFFFFF"/>
        </w:rPr>
      </w:pPr>
      <w:bookmarkStart w:id="206" w:name="_Toc4859"/>
      <w:bookmarkStart w:id="207" w:name="_Toc9367"/>
      <w:bookmarkStart w:id="208" w:name="_Toc32677"/>
      <w:bookmarkStart w:id="209" w:name="_Toc31496"/>
      <w:bookmarkStart w:id="210" w:name="_Toc24874"/>
      <w:bookmarkStart w:id="211" w:name="_Toc6940"/>
      <w:r>
        <w:rPr>
          <w:rFonts w:hint="eastAsia" w:ascii="Times New Roman" w:hAnsi="Times New Roman"/>
          <w:b/>
          <w:bCs/>
          <w:sz w:val="24"/>
          <w:szCs w:val="28"/>
          <w:shd w:val="clear" w:color="auto" w:fill="FFFFFF"/>
        </w:rPr>
        <w:t>1.微服务架构简介</w:t>
      </w:r>
      <w:bookmarkEnd w:id="206"/>
      <w:bookmarkEnd w:id="207"/>
      <w:bookmarkEnd w:id="208"/>
      <w:bookmarkEnd w:id="209"/>
      <w:bookmarkEnd w:id="210"/>
      <w:bookmarkEnd w:id="211"/>
    </w:p>
    <w:p>
      <w:pPr>
        <w:spacing w:line="400" w:lineRule="exact"/>
        <w:ind w:firstLine="480" w:firstLineChars="200"/>
        <w:rPr>
          <w:rFonts w:ascii="Times New Roman" w:hAnsi="Times New Roman"/>
          <w:sz w:val="24"/>
        </w:rPr>
      </w:pPr>
      <w:r>
        <w:rPr>
          <w:rFonts w:hint="eastAsia" w:ascii="Times New Roman" w:hAnsi="Times New Roman"/>
          <w:sz w:val="24"/>
        </w:rPr>
        <w:t>微服务架构是一种将应用程序构建为一组小型、自治服务的方法，每个服务运行在其独立的进程中，服务间通过轻量级通信机制（通常是HTTP API）进行通信。这些服务围绕业务能力组织，能够使用不同的编程语言、数据库和技术栈进行开发。</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212" w:name="_Toc25240"/>
      <w:bookmarkStart w:id="213" w:name="_Toc17357"/>
      <w:bookmarkStart w:id="214" w:name="_Toc20803"/>
      <w:bookmarkStart w:id="215" w:name="_Toc16647"/>
      <w:bookmarkStart w:id="216" w:name="_Toc26567"/>
      <w:bookmarkStart w:id="217" w:name="_Toc14409"/>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.微服务架构的优势</w:t>
      </w:r>
      <w:bookmarkEnd w:id="212"/>
      <w:bookmarkEnd w:id="213"/>
      <w:bookmarkEnd w:id="214"/>
      <w:bookmarkEnd w:id="215"/>
      <w:bookmarkEnd w:id="216"/>
      <w:bookmarkEnd w:id="217"/>
    </w:p>
    <w:p>
      <w:pPr>
        <w:spacing w:line="400" w:lineRule="exact"/>
        <w:ind w:firstLine="480" w:firstLineChars="200"/>
        <w:rPr>
          <w:rFonts w:hint="eastAsia" w:ascii="Times New Roman" w:hAnsi="Times New Roman"/>
          <w:sz w:val="24"/>
        </w:rPr>
      </w:pPr>
      <w:r>
        <w:rPr>
          <w:rFonts w:hint="eastAsia" w:ascii="Times New Roman" w:hAnsi="Times New Roman"/>
          <w:sz w:val="24"/>
        </w:rPr>
        <w:t>独立性‌：每个微服务都是独立的，可以独立开发、部署和扩展，降低了系统的耦合度。</w:t>
      </w:r>
    </w:p>
    <w:p>
      <w:pPr>
        <w:spacing w:line="400" w:lineRule="exact"/>
        <w:ind w:firstLine="480" w:firstLineChars="200"/>
        <w:rPr>
          <w:rFonts w:hint="eastAsia" w:ascii="Times New Roman" w:hAnsi="Times New Roman"/>
          <w:sz w:val="24"/>
        </w:rPr>
      </w:pPr>
      <w:r>
        <w:rPr>
          <w:rFonts w:hint="eastAsia" w:ascii="Times New Roman" w:hAnsi="Times New Roman"/>
          <w:sz w:val="24"/>
        </w:rPr>
        <w:t>‌可扩展性‌：微服务架构允许根据需要动态地扩展服务，提高了系统的可扩展性。</w:t>
      </w:r>
    </w:p>
    <w:p>
      <w:pPr>
        <w:spacing w:line="400" w:lineRule="exact"/>
        <w:ind w:firstLine="480" w:firstLineChars="200"/>
        <w:rPr>
          <w:rFonts w:hint="eastAsia" w:ascii="Times New Roman" w:hAnsi="Times New Roman"/>
          <w:sz w:val="24"/>
        </w:rPr>
      </w:pPr>
      <w:r>
        <w:rPr>
          <w:rFonts w:hint="eastAsia" w:ascii="Times New Roman" w:hAnsi="Times New Roman"/>
          <w:sz w:val="24"/>
        </w:rPr>
        <w:t>‌技术多样性‌：微服务架构允许使用不同的技术栈，使得开发者能够选择最适合任务的技术。</w:t>
      </w:r>
    </w:p>
    <w:p>
      <w:pPr>
        <w:spacing w:line="400" w:lineRule="exact"/>
        <w:ind w:firstLine="480" w:firstLineChars="200"/>
        <w:rPr>
          <w:rFonts w:ascii="Times New Roman" w:hAnsi="Times New Roman"/>
          <w:sz w:val="24"/>
        </w:rPr>
      </w:pPr>
      <w:r>
        <w:rPr>
          <w:rFonts w:hint="eastAsia" w:ascii="Times New Roman" w:hAnsi="Times New Roman"/>
          <w:sz w:val="24"/>
        </w:rPr>
        <w:t>‌容错性‌：一个微服务的失败不会影响其他微服务，提高了系统的容错性。</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218" w:name="_Toc29634"/>
      <w:bookmarkStart w:id="219" w:name="_Toc28919"/>
      <w:bookmarkStart w:id="220" w:name="_Toc1667"/>
      <w:bookmarkStart w:id="221" w:name="_Toc5676"/>
      <w:bookmarkStart w:id="222" w:name="_Toc17543"/>
      <w:bookmarkStart w:id="223" w:name="_Toc26067"/>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.在本研究中的应用</w:t>
      </w:r>
      <w:bookmarkEnd w:id="218"/>
      <w:bookmarkEnd w:id="219"/>
      <w:bookmarkEnd w:id="220"/>
      <w:bookmarkEnd w:id="221"/>
      <w:bookmarkEnd w:id="222"/>
      <w:bookmarkEnd w:id="223"/>
    </w:p>
    <w:p>
      <w:pPr>
        <w:spacing w:line="400" w:lineRule="exact"/>
        <w:ind w:firstLine="480" w:firstLineChars="200"/>
        <w:rPr>
          <w:rFonts w:hint="eastAsia" w:ascii="Times New Roman" w:hAnsi="Times New Roman"/>
          <w:sz w:val="24"/>
        </w:rPr>
      </w:pPr>
      <w:r>
        <w:rPr>
          <w:rFonts w:hint="eastAsia" w:ascii="Times New Roman" w:hAnsi="Times New Roman"/>
          <w:sz w:val="24"/>
        </w:rPr>
        <w:t>在本研究中，我们采用Spring Cloud微服务框架来构建AGV系统，将系统拆分为任务调度、通信服务、数据监控三大独立模块，模块间通过HTTP/RESTful API进行交互，降低了系统耦合度，提高了系统的可扩展性和容错性。</w:t>
      </w:r>
    </w:p>
    <w:p>
      <w:pPr>
        <w:spacing w:line="400" w:lineRule="exact"/>
        <w:ind w:firstLine="480" w:firstLineChars="200"/>
        <w:rPr>
          <w:rFonts w:hint="eastAsia" w:ascii="Times New Roman" w:hAnsi="Times New Roman"/>
          <w:sz w:val="24"/>
        </w:rPr>
      </w:pPr>
    </w:p>
    <w:p>
      <w:pPr>
        <w:spacing w:line="400" w:lineRule="exact"/>
        <w:ind w:firstLine="562" w:firstLineChars="200"/>
        <w:outlineLvl w:val="0"/>
        <w:rPr>
          <w:rFonts w:ascii="Times New Roman" w:hAnsi="Times New Roman"/>
          <w:sz w:val="24"/>
        </w:rPr>
      </w:pPr>
      <w:bookmarkStart w:id="224" w:name="_Toc21824"/>
      <w:bookmarkStart w:id="225" w:name="_Toc5659"/>
      <w:bookmarkStart w:id="226" w:name="_Toc7226"/>
      <w:bookmarkStart w:id="227" w:name="_Toc18449"/>
      <w:bookmarkStart w:id="228" w:name="_Toc1587"/>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三</w:t>
      </w:r>
      <w:r>
        <w:rPr>
          <w:rFonts w:hint="eastAsia" w:ascii="Times New Roman" w:hAnsi="Times New Roman"/>
          <w:b/>
          <w:sz w:val="28"/>
          <w:szCs w:val="30"/>
          <w:shd w:val="clear" w:color="auto" w:fill="FFFFFF"/>
        </w:rPr>
        <w:t>）RESTful API</w:t>
      </w:r>
      <w:bookmarkEnd w:id="224"/>
      <w:bookmarkEnd w:id="225"/>
      <w:bookmarkEnd w:id="226"/>
      <w:bookmarkEnd w:id="227"/>
      <w:bookmarkEnd w:id="228"/>
    </w:p>
    <w:p>
      <w:pPr>
        <w:spacing w:before="240" w:after="120" w:line="400" w:lineRule="exact"/>
        <w:ind w:firstLine="482" w:firstLineChars="200"/>
        <w:outlineLvl w:val="1"/>
        <w:rPr>
          <w:rFonts w:ascii="Times New Roman" w:hAnsi="Times New Roman"/>
          <w:b/>
          <w:bCs/>
          <w:sz w:val="24"/>
          <w:szCs w:val="28"/>
          <w:shd w:val="clear" w:color="auto" w:fill="FFFFFF"/>
        </w:rPr>
      </w:pPr>
      <w:bookmarkStart w:id="229" w:name="_Toc19858"/>
      <w:bookmarkStart w:id="230" w:name="_Toc15059"/>
      <w:bookmarkStart w:id="231" w:name="_Toc11007"/>
      <w:bookmarkStart w:id="232" w:name="_Toc5088"/>
      <w:bookmarkStart w:id="233" w:name="_Toc16878"/>
      <w:bookmarkStart w:id="234" w:name="_Toc16776"/>
      <w:r>
        <w:rPr>
          <w:rFonts w:hint="eastAsia" w:ascii="Times New Roman" w:hAnsi="Times New Roman"/>
          <w:b/>
          <w:bCs/>
          <w:sz w:val="24"/>
          <w:szCs w:val="28"/>
          <w:shd w:val="clear" w:color="auto" w:fill="FFFFFF"/>
        </w:rPr>
        <w:t>1.RESTful API简介</w:t>
      </w:r>
      <w:bookmarkEnd w:id="229"/>
      <w:bookmarkEnd w:id="230"/>
      <w:bookmarkEnd w:id="231"/>
      <w:bookmarkEnd w:id="232"/>
      <w:bookmarkEnd w:id="233"/>
      <w:bookmarkEnd w:id="234"/>
    </w:p>
    <w:p>
      <w:pPr>
        <w:spacing w:line="400" w:lineRule="exact"/>
        <w:ind w:firstLine="480" w:firstLineChars="200"/>
        <w:rPr>
          <w:rFonts w:hint="eastAsia" w:ascii="Times New Roman" w:hAnsi="Times New Roman"/>
          <w:sz w:val="24"/>
        </w:rPr>
      </w:pPr>
      <w:r>
        <w:rPr>
          <w:rFonts w:hint="eastAsia" w:ascii="Times New Roman" w:hAnsi="Times New Roman"/>
          <w:sz w:val="24"/>
        </w:rPr>
        <w:t>REST（Representational State Transfer）是一种网络应用程序的设计风格和开发方式，基于HTTP、URI、XML或者JSON等超文本传输协议传输数据。RESTful API是指遵循REST风格的Web服务接口。</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235" w:name="_Toc10322"/>
      <w:bookmarkStart w:id="236" w:name="_Toc4758"/>
      <w:bookmarkStart w:id="237" w:name="_Toc23762"/>
      <w:bookmarkStart w:id="238" w:name="_Toc3423"/>
      <w:bookmarkStart w:id="239" w:name="_Toc28374"/>
      <w:bookmarkStart w:id="240" w:name="_Toc13281"/>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.RESTful API的优势</w:t>
      </w:r>
      <w:bookmarkEnd w:id="235"/>
      <w:bookmarkEnd w:id="236"/>
      <w:bookmarkEnd w:id="237"/>
      <w:bookmarkEnd w:id="238"/>
      <w:bookmarkEnd w:id="239"/>
      <w:bookmarkEnd w:id="240"/>
    </w:p>
    <w:p>
      <w:pPr>
        <w:spacing w:line="400" w:lineRule="exact"/>
        <w:ind w:firstLine="480" w:firstLineChars="200"/>
        <w:rPr>
          <w:rFonts w:hint="eastAsia" w:ascii="Times New Roman" w:hAnsi="Times New Roman"/>
          <w:sz w:val="24"/>
        </w:rPr>
      </w:pPr>
      <w:r>
        <w:rPr>
          <w:rFonts w:hint="eastAsia" w:ascii="Times New Roman" w:hAnsi="Times New Roman"/>
          <w:sz w:val="24"/>
        </w:rPr>
        <w:t>‌轻量级‌：RESTful API通常使用JSON或XML格式传输数据，数据量小，传输速度快。</w:t>
      </w:r>
    </w:p>
    <w:p>
      <w:pPr>
        <w:spacing w:line="400" w:lineRule="exact"/>
        <w:ind w:firstLine="480" w:firstLineChars="200"/>
        <w:rPr>
          <w:rFonts w:hint="eastAsia" w:ascii="Times New Roman" w:hAnsi="Times New Roman"/>
          <w:sz w:val="24"/>
        </w:rPr>
      </w:pPr>
      <w:r>
        <w:rPr>
          <w:rFonts w:hint="eastAsia" w:ascii="Times New Roman" w:hAnsi="Times New Roman"/>
          <w:sz w:val="24"/>
        </w:rPr>
        <w:t>‌无状态‌：RESTful API是无状态的，服务器不会在两次请求间保存任何数据，这使得服务器更加轻量级和可扩展。</w:t>
      </w:r>
    </w:p>
    <w:p>
      <w:pPr>
        <w:spacing w:line="400" w:lineRule="exact"/>
        <w:ind w:firstLine="480" w:firstLineChars="200"/>
        <w:rPr>
          <w:rFonts w:hint="eastAsia" w:ascii="Times New Roman" w:hAnsi="Times New Roman"/>
          <w:sz w:val="24"/>
        </w:rPr>
      </w:pPr>
      <w:r>
        <w:rPr>
          <w:rFonts w:hint="eastAsia" w:ascii="Times New Roman" w:hAnsi="Times New Roman"/>
          <w:sz w:val="24"/>
        </w:rPr>
        <w:t>‌标准化‌：RESTful API遵循统一的接口设计原则，使得客户端和服务器之间的交互更加简单明了。</w:t>
      </w:r>
    </w:p>
    <w:p>
      <w:pPr>
        <w:spacing w:line="400" w:lineRule="exact"/>
        <w:ind w:firstLine="482" w:firstLineChars="200"/>
        <w:outlineLvl w:val="1"/>
        <w:rPr>
          <w:rFonts w:ascii="Times New Roman" w:hAnsi="Times New Roman"/>
          <w:b/>
          <w:bCs/>
          <w:sz w:val="24"/>
          <w:szCs w:val="28"/>
          <w:shd w:val="clear" w:color="auto" w:fill="FFFFFF"/>
        </w:rPr>
      </w:pPr>
      <w:bookmarkStart w:id="241" w:name="_Toc31757"/>
      <w:bookmarkStart w:id="242" w:name="_Toc29497"/>
      <w:bookmarkStart w:id="243" w:name="_Toc4946"/>
      <w:bookmarkStart w:id="244" w:name="_Toc28898"/>
      <w:bookmarkStart w:id="245" w:name="_Toc17085"/>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.在本研究中的应用</w:t>
      </w:r>
      <w:bookmarkEnd w:id="241"/>
      <w:bookmarkEnd w:id="242"/>
      <w:bookmarkEnd w:id="243"/>
      <w:bookmarkEnd w:id="244"/>
      <w:bookmarkEnd w:id="245"/>
    </w:p>
    <w:p>
      <w:pPr>
        <w:spacing w:line="400" w:lineRule="exact"/>
        <w:ind w:firstLine="480" w:firstLineChars="200"/>
        <w:rPr>
          <w:rFonts w:hint="eastAsia" w:ascii="Times New Roman" w:hAnsi="Times New Roman"/>
          <w:sz w:val="24"/>
        </w:rPr>
      </w:pPr>
      <w:r>
        <w:rPr>
          <w:rFonts w:hint="eastAsia" w:ascii="Times New Roman" w:hAnsi="Times New Roman"/>
          <w:sz w:val="24"/>
        </w:rPr>
        <w:t>在本研究中，我们采用Spring Cloud微服务框架来构建AGV系统，将系统拆分为任务调度、通信服务、数据监控三大独立模块，模块间通过HTTP/RESTful API进行交互，降低了系统耦合度，提高了系统的可扩展性和容错性。</w:t>
      </w:r>
    </w:p>
    <w:p>
      <w:pPr>
        <w:spacing w:line="400" w:lineRule="exact"/>
        <w:ind w:firstLine="480" w:firstLineChars="200"/>
        <w:rPr>
          <w:rFonts w:hint="eastAsia" w:ascii="Times New Roman" w:hAnsi="Times New Roman"/>
          <w:sz w:val="24"/>
        </w:rPr>
      </w:pPr>
    </w:p>
    <w:p>
      <w:pPr>
        <w:spacing w:line="400" w:lineRule="exact"/>
        <w:ind w:firstLine="562" w:firstLineChars="200"/>
        <w:outlineLvl w:val="0"/>
        <w:rPr>
          <w:rFonts w:ascii="Times New Roman" w:hAnsi="Times New Roman"/>
          <w:sz w:val="24"/>
        </w:rPr>
      </w:pPr>
      <w:bookmarkStart w:id="246" w:name="_Toc27196"/>
      <w:bookmarkStart w:id="247" w:name="_Toc12286"/>
      <w:bookmarkStart w:id="248" w:name="_Toc12090"/>
      <w:bookmarkStart w:id="249" w:name="_Toc2849"/>
      <w:bookmarkStart w:id="250" w:name="_Toc11169"/>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四</w:t>
      </w:r>
      <w:r>
        <w:rPr>
          <w:rFonts w:hint="eastAsia" w:ascii="Times New Roman" w:hAnsi="Times New Roman"/>
          <w:b/>
          <w:sz w:val="28"/>
          <w:szCs w:val="30"/>
          <w:shd w:val="clear" w:color="auto" w:fill="FFFFFF"/>
        </w:rPr>
        <w:t>）Vue2前端技术</w:t>
      </w:r>
      <w:bookmarkEnd w:id="246"/>
      <w:bookmarkEnd w:id="247"/>
      <w:bookmarkEnd w:id="248"/>
      <w:bookmarkEnd w:id="249"/>
      <w:bookmarkEnd w:id="250"/>
    </w:p>
    <w:p>
      <w:pPr>
        <w:spacing w:before="240" w:after="120" w:line="400" w:lineRule="exact"/>
        <w:ind w:firstLine="482" w:firstLineChars="200"/>
        <w:outlineLvl w:val="1"/>
        <w:rPr>
          <w:rFonts w:ascii="Times New Roman" w:hAnsi="Times New Roman"/>
          <w:b/>
          <w:bCs/>
          <w:sz w:val="24"/>
          <w:szCs w:val="28"/>
          <w:shd w:val="clear" w:color="auto" w:fill="FFFFFF"/>
        </w:rPr>
      </w:pPr>
      <w:bookmarkStart w:id="251" w:name="_Toc17501"/>
      <w:bookmarkStart w:id="252" w:name="_Toc639"/>
      <w:bookmarkStart w:id="253" w:name="_Toc795"/>
      <w:bookmarkStart w:id="254" w:name="_Toc14062"/>
      <w:bookmarkStart w:id="255" w:name="_Toc1137"/>
      <w:bookmarkStart w:id="256" w:name="_Toc6909"/>
      <w:r>
        <w:rPr>
          <w:rFonts w:hint="eastAsia" w:ascii="Times New Roman" w:hAnsi="Times New Roman"/>
          <w:b/>
          <w:bCs/>
          <w:sz w:val="24"/>
          <w:szCs w:val="28"/>
          <w:shd w:val="clear" w:color="auto" w:fill="FFFFFF"/>
        </w:rPr>
        <w:t>1.Vue2简介</w:t>
      </w:r>
      <w:bookmarkEnd w:id="251"/>
      <w:bookmarkEnd w:id="252"/>
      <w:bookmarkEnd w:id="253"/>
      <w:bookmarkEnd w:id="254"/>
      <w:bookmarkEnd w:id="255"/>
      <w:bookmarkEnd w:id="256"/>
    </w:p>
    <w:p>
      <w:pPr>
        <w:spacing w:line="400" w:lineRule="exact"/>
        <w:ind w:firstLine="480" w:firstLineChars="200"/>
        <w:rPr>
          <w:rFonts w:ascii="Times New Roman" w:hAnsi="Times New Roman"/>
          <w:sz w:val="24"/>
        </w:rPr>
      </w:pPr>
      <w:r>
        <w:rPr>
          <w:rFonts w:hint="eastAsia" w:ascii="Times New Roman" w:hAnsi="Times New Roman"/>
          <w:sz w:val="24"/>
        </w:rPr>
        <w:t>Vue.js是一个构建用户界面的渐进式框架。与其他大型框架不同的是，Vue 被设计为可以逐步采用。Vue的核心库只关注视图层，并且非常容易上手，同时也容易与已有项目整合。</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257" w:name="_Toc13855"/>
      <w:bookmarkStart w:id="258" w:name="_Toc25057"/>
      <w:bookmarkStart w:id="259" w:name="_Toc1711"/>
      <w:bookmarkStart w:id="260" w:name="_Toc1437"/>
      <w:bookmarkStart w:id="261" w:name="_Toc29823"/>
      <w:bookmarkStart w:id="262" w:name="_Toc20352"/>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.选择Vue2的原因</w:t>
      </w:r>
      <w:bookmarkEnd w:id="257"/>
      <w:bookmarkEnd w:id="258"/>
      <w:bookmarkEnd w:id="259"/>
      <w:bookmarkEnd w:id="260"/>
      <w:bookmarkEnd w:id="261"/>
      <w:bookmarkEnd w:id="262"/>
    </w:p>
    <w:p>
      <w:pPr>
        <w:spacing w:line="400" w:lineRule="exact"/>
        <w:ind w:firstLine="480" w:firstLineChars="200"/>
        <w:rPr>
          <w:rFonts w:hint="eastAsia" w:ascii="Times New Roman" w:hAnsi="Times New Roman"/>
          <w:sz w:val="24"/>
        </w:rPr>
      </w:pPr>
      <w:r>
        <w:rPr>
          <w:rFonts w:hint="eastAsia" w:ascii="Times New Roman" w:hAnsi="Times New Roman"/>
          <w:sz w:val="24"/>
        </w:rPr>
        <w:t>‌易于上手‌：Vue2的学习曲线平缓，对于前端开发者来说易于上手。</w:t>
      </w:r>
    </w:p>
    <w:p>
      <w:pPr>
        <w:spacing w:line="400" w:lineRule="exact"/>
        <w:ind w:firstLine="480" w:firstLineChars="200"/>
        <w:rPr>
          <w:rFonts w:hint="eastAsia" w:ascii="Times New Roman" w:hAnsi="Times New Roman"/>
          <w:sz w:val="24"/>
        </w:rPr>
      </w:pPr>
      <w:r>
        <w:rPr>
          <w:rFonts w:hint="eastAsia" w:ascii="Times New Roman" w:hAnsi="Times New Roman"/>
          <w:sz w:val="24"/>
        </w:rPr>
        <w:t>‌数据绑定‌：Vue2提供了双向数据绑定机制，使得界面与数据的同步更加简单。</w:t>
      </w:r>
    </w:p>
    <w:p>
      <w:pPr>
        <w:spacing w:line="400" w:lineRule="exact"/>
        <w:ind w:firstLine="480" w:firstLineChars="200"/>
        <w:rPr>
          <w:rFonts w:hint="eastAsia" w:ascii="Times New Roman" w:hAnsi="Times New Roman"/>
          <w:sz w:val="24"/>
        </w:rPr>
      </w:pPr>
      <w:r>
        <w:rPr>
          <w:rFonts w:hint="eastAsia" w:ascii="Times New Roman" w:hAnsi="Times New Roman"/>
          <w:sz w:val="24"/>
        </w:rPr>
        <w:t>‌组件化‌：Vue2支持组件化开发，使得界面构建更加模块化、可复用。</w:t>
      </w:r>
    </w:p>
    <w:p>
      <w:pPr>
        <w:spacing w:line="400" w:lineRule="exact"/>
        <w:ind w:firstLine="480" w:firstLineChars="200"/>
        <w:rPr>
          <w:rFonts w:ascii="Times New Roman" w:hAnsi="Times New Roman"/>
          <w:sz w:val="24"/>
        </w:rPr>
      </w:pPr>
      <w:r>
        <w:rPr>
          <w:rFonts w:hint="eastAsia" w:ascii="Times New Roman" w:hAnsi="Times New Roman"/>
          <w:sz w:val="24"/>
        </w:rPr>
        <w:t>‌性能优化‌：Vue2通过虚拟DOM技术实现了高效的DOM更新，提高了页面渲染性能。</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263" w:name="_Toc22157"/>
      <w:bookmarkStart w:id="264" w:name="_Toc25811"/>
      <w:bookmarkStart w:id="265" w:name="_Toc8802"/>
      <w:bookmarkStart w:id="266" w:name="_Toc18354"/>
      <w:bookmarkStart w:id="267" w:name="_Toc5653"/>
      <w:bookmarkStart w:id="268" w:name="_Toc26658"/>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.在本研究中的应用</w:t>
      </w:r>
      <w:bookmarkEnd w:id="263"/>
      <w:bookmarkEnd w:id="264"/>
      <w:bookmarkEnd w:id="265"/>
      <w:bookmarkEnd w:id="266"/>
      <w:bookmarkEnd w:id="267"/>
      <w:bookmarkEnd w:id="268"/>
    </w:p>
    <w:p>
      <w:pPr>
        <w:spacing w:line="400" w:lineRule="exact"/>
        <w:ind w:firstLine="480" w:firstLineChars="200"/>
        <w:rPr>
          <w:rFonts w:hint="eastAsia" w:ascii="Times New Roman" w:hAnsi="Times New Roman"/>
          <w:sz w:val="24"/>
        </w:rPr>
      </w:pPr>
      <w:r>
        <w:rPr>
          <w:rFonts w:hint="eastAsia" w:ascii="Times New Roman" w:hAnsi="Times New Roman"/>
          <w:sz w:val="24"/>
        </w:rPr>
        <w:t>在本研究中，我们采用Vue2来构建AGV系统的前端界面，实现了可视化的任务调度、库存管理、设备状态监控等功能。通过组件化开发，提高了代码的可复用性和可维护性。</w:t>
      </w:r>
    </w:p>
    <w:p>
      <w:pPr>
        <w:spacing w:line="400" w:lineRule="exact"/>
        <w:ind w:firstLine="480" w:firstLineChars="200"/>
        <w:rPr>
          <w:rFonts w:hint="eastAsia" w:ascii="Times New Roman" w:hAnsi="Times New Roman"/>
          <w:sz w:val="24"/>
        </w:rPr>
      </w:pPr>
    </w:p>
    <w:p>
      <w:pPr>
        <w:spacing w:line="400" w:lineRule="exact"/>
        <w:ind w:firstLine="562" w:firstLineChars="200"/>
        <w:outlineLvl w:val="0"/>
        <w:rPr>
          <w:rFonts w:ascii="Times New Roman" w:hAnsi="Times New Roman"/>
          <w:sz w:val="24"/>
        </w:rPr>
      </w:pPr>
      <w:bookmarkStart w:id="269" w:name="_Toc12142"/>
      <w:bookmarkStart w:id="270" w:name="_Toc24761"/>
      <w:bookmarkStart w:id="271" w:name="_Toc4805"/>
      <w:bookmarkStart w:id="272" w:name="_Toc17523"/>
      <w:bookmarkStart w:id="273" w:name="_Toc488"/>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五</w:t>
      </w:r>
      <w:r>
        <w:rPr>
          <w:rFonts w:hint="eastAsia" w:ascii="Times New Roman" w:hAnsi="Times New Roman"/>
          <w:b/>
          <w:sz w:val="28"/>
          <w:szCs w:val="30"/>
          <w:shd w:val="clear" w:color="auto" w:fill="FFFFFF"/>
        </w:rPr>
        <w:t>）状态机设计</w:t>
      </w:r>
      <w:bookmarkEnd w:id="269"/>
      <w:bookmarkEnd w:id="270"/>
      <w:bookmarkEnd w:id="271"/>
      <w:bookmarkEnd w:id="272"/>
      <w:bookmarkEnd w:id="273"/>
    </w:p>
    <w:p>
      <w:pPr>
        <w:spacing w:before="240" w:after="120" w:line="400" w:lineRule="exact"/>
        <w:ind w:firstLine="482" w:firstLineChars="200"/>
        <w:outlineLvl w:val="1"/>
        <w:rPr>
          <w:rFonts w:ascii="Times New Roman" w:hAnsi="Times New Roman"/>
          <w:b/>
          <w:bCs/>
          <w:sz w:val="24"/>
          <w:szCs w:val="28"/>
          <w:shd w:val="clear" w:color="auto" w:fill="FFFFFF"/>
        </w:rPr>
      </w:pPr>
      <w:bookmarkStart w:id="274" w:name="_Toc10609"/>
      <w:bookmarkStart w:id="275" w:name="_Toc4819"/>
      <w:bookmarkStart w:id="276" w:name="_Toc24522"/>
      <w:bookmarkStart w:id="277" w:name="_Toc31442"/>
      <w:bookmarkStart w:id="278" w:name="_Toc411"/>
      <w:bookmarkStart w:id="279" w:name="_Toc14082"/>
      <w:r>
        <w:rPr>
          <w:rFonts w:hint="eastAsia" w:ascii="Times New Roman" w:hAnsi="Times New Roman"/>
          <w:b/>
          <w:bCs/>
          <w:sz w:val="24"/>
          <w:szCs w:val="28"/>
          <w:shd w:val="clear" w:color="auto" w:fill="FFFFFF"/>
        </w:rPr>
        <w:t>1.状态机简介</w:t>
      </w:r>
      <w:bookmarkEnd w:id="274"/>
      <w:bookmarkEnd w:id="275"/>
      <w:bookmarkEnd w:id="276"/>
      <w:bookmarkEnd w:id="277"/>
      <w:bookmarkEnd w:id="278"/>
      <w:bookmarkEnd w:id="279"/>
    </w:p>
    <w:p>
      <w:pPr>
        <w:spacing w:line="400" w:lineRule="exact"/>
        <w:ind w:firstLine="480" w:firstLineChars="200"/>
        <w:rPr>
          <w:rFonts w:ascii="Times New Roman" w:hAnsi="Times New Roman"/>
          <w:sz w:val="24"/>
        </w:rPr>
      </w:pPr>
      <w:r>
        <w:rPr>
          <w:rFonts w:hint="eastAsia" w:ascii="Times New Roman" w:hAnsi="Times New Roman"/>
          <w:sz w:val="24"/>
        </w:rPr>
        <w:t>状态机是一种用于描述系统状态及其转换的数学模型。在软件开发中，状态机常用于管理复杂的状态转换逻辑，如用户登录状态、订单状态等。</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280" w:name="_Toc18774"/>
      <w:bookmarkStart w:id="281" w:name="_Toc29960"/>
      <w:bookmarkStart w:id="282" w:name="_Toc22743"/>
      <w:bookmarkStart w:id="283" w:name="_Toc20910"/>
      <w:bookmarkStart w:id="284" w:name="_Toc14632"/>
      <w:bookmarkStart w:id="285" w:name="_Toc18469"/>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.库位状态机设计</w:t>
      </w:r>
      <w:bookmarkEnd w:id="280"/>
      <w:bookmarkEnd w:id="281"/>
      <w:bookmarkEnd w:id="282"/>
      <w:bookmarkEnd w:id="283"/>
      <w:bookmarkEnd w:id="284"/>
      <w:bookmarkEnd w:id="285"/>
    </w:p>
    <w:p>
      <w:pPr>
        <w:spacing w:line="400" w:lineRule="exact"/>
        <w:ind w:firstLine="480" w:firstLineChars="200"/>
        <w:rPr>
          <w:rFonts w:hint="eastAsia" w:ascii="Times New Roman" w:hAnsi="Times New Roman"/>
          <w:sz w:val="24"/>
        </w:rPr>
      </w:pPr>
      <w:r>
        <w:rPr>
          <w:rFonts w:hint="eastAsia" w:ascii="Times New Roman" w:hAnsi="Times New Roman"/>
          <w:sz w:val="24"/>
        </w:rPr>
        <w:t>在本研究中，我们设计了库位状态机来管理库位的状态转换。库位状态包括空闲、占用、锁定等。通过定义状态转换规则和触发条件，实现了库位状态的自动化管理。库位状态机的设计保证了数据的一致性，避免了因状态混乱而导致的操作错误。</w:t>
      </w:r>
    </w:p>
    <w:p>
      <w:pPr>
        <w:spacing w:line="400" w:lineRule="exact"/>
        <w:ind w:firstLine="480" w:firstLineChars="200"/>
        <w:rPr>
          <w:rFonts w:hint="eastAsia" w:ascii="Times New Roman" w:hAnsi="Times New Roman"/>
          <w:sz w:val="24"/>
        </w:rPr>
      </w:pPr>
    </w:p>
    <w:p>
      <w:pPr>
        <w:spacing w:line="400" w:lineRule="exact"/>
        <w:ind w:firstLine="480" w:firstLineChars="200"/>
        <w:rPr>
          <w:rFonts w:ascii="Times New Roman" w:hAnsi="Times New Roman"/>
          <w:sz w:val="24"/>
        </w:rPr>
      </w:pPr>
    </w:p>
    <w:p>
      <w:pPr>
        <w:spacing w:line="400" w:lineRule="exact"/>
        <w:ind w:firstLine="480" w:firstLineChars="200"/>
        <w:rPr>
          <w:rFonts w:ascii="Times New Roman" w:hAnsi="Times New Roman"/>
          <w:sz w:val="24"/>
        </w:rPr>
      </w:pPr>
    </w:p>
    <w:p>
      <w:pPr>
        <w:spacing w:line="400" w:lineRule="exact"/>
        <w:ind w:firstLine="480" w:firstLineChars="200"/>
        <w:rPr>
          <w:rFonts w:ascii="Times New Roman" w:hAnsi="Times New Roman"/>
          <w:sz w:val="24"/>
        </w:rPr>
      </w:pPr>
    </w:p>
    <w:p>
      <w:pPr>
        <w:pStyle w:val="15"/>
        <w:tabs>
          <w:tab w:val="right" w:leader="dot" w:pos="9071"/>
        </w:tabs>
        <w:spacing w:before="480" w:after="360" w:line="400" w:lineRule="exact"/>
        <w:ind w:firstLine="643" w:firstLineChars="200"/>
        <w:outlineLvl w:val="0"/>
        <w:rPr>
          <w:rFonts w:hint="eastAsia"/>
          <w:b/>
          <w:bCs/>
          <w:color w:val="000000"/>
          <w:sz w:val="32"/>
          <w:szCs w:val="32"/>
          <w:shd w:val="clear" w:color="auto" w:fill="FFFFFF"/>
          <w:lang w:val="en-US" w:eastAsia="zh-CN"/>
        </w:rPr>
      </w:pPr>
      <w:r>
        <w:rPr>
          <w:rFonts w:ascii="Times New Roman" w:hAnsi="Times New Roman"/>
          <w:b/>
          <w:bCs/>
          <w:color w:val="000000"/>
          <w:sz w:val="32"/>
          <w:szCs w:val="32"/>
          <w:shd w:val="clear" w:color="auto" w:fill="FFFFFF"/>
        </w:rPr>
        <w:br w:type="page"/>
      </w:r>
      <w:bookmarkStart w:id="286" w:name="_Toc13395"/>
      <w:bookmarkStart w:id="287" w:name="_Toc8083"/>
      <w:bookmarkStart w:id="288" w:name="_Toc30012"/>
      <w:bookmarkStart w:id="289" w:name="_Toc12206"/>
      <w:bookmarkStart w:id="290" w:name="_Toc7449"/>
      <w:bookmarkStart w:id="291" w:name="_Toc3771"/>
      <w:bookmarkStart w:id="292" w:name="_Toc7255"/>
      <w:r>
        <w:rPr>
          <w:rFonts w:hint="eastAsia"/>
          <w:b/>
          <w:bCs/>
          <w:color w:val="000000"/>
          <w:sz w:val="32"/>
          <w:szCs w:val="32"/>
          <w:shd w:val="clear" w:color="auto" w:fill="FFFFFF"/>
          <w:lang w:val="en-US" w:eastAsia="zh-CN"/>
        </w:rPr>
        <w:t>三、</w:t>
      </w:r>
      <w:bookmarkEnd w:id="177"/>
      <w:bookmarkEnd w:id="178"/>
      <w:bookmarkEnd w:id="179"/>
      <w:bookmarkEnd w:id="180"/>
      <w:bookmarkEnd w:id="181"/>
      <w:bookmarkEnd w:id="182"/>
      <w:bookmarkEnd w:id="183"/>
      <w:bookmarkEnd w:id="286"/>
      <w:r>
        <w:rPr>
          <w:rFonts w:hint="eastAsia"/>
          <w:b/>
          <w:bCs/>
          <w:color w:val="000000"/>
          <w:sz w:val="32"/>
          <w:szCs w:val="32"/>
          <w:shd w:val="clear" w:color="auto" w:fill="FFFFFF"/>
          <w:lang w:val="en-US" w:eastAsia="zh-CN"/>
        </w:rPr>
        <w:t>系统设计</w:t>
      </w:r>
      <w:bookmarkEnd w:id="287"/>
      <w:bookmarkEnd w:id="288"/>
      <w:bookmarkEnd w:id="289"/>
      <w:bookmarkEnd w:id="290"/>
      <w:bookmarkEnd w:id="291"/>
      <w:bookmarkEnd w:id="292"/>
    </w:p>
    <w:p>
      <w:pPr>
        <w:pStyle w:val="15"/>
        <w:tabs>
          <w:tab w:val="right" w:leader="dot" w:pos="9071"/>
        </w:tabs>
        <w:spacing w:before="480" w:after="360" w:line="400" w:lineRule="exact"/>
        <w:ind w:firstLine="643" w:firstLineChars="200"/>
        <w:outlineLvl w:val="0"/>
        <w:rPr>
          <w:rFonts w:hint="eastAsia"/>
          <w:b/>
          <w:bCs/>
          <w:color w:val="000000"/>
          <w:sz w:val="32"/>
          <w:szCs w:val="32"/>
          <w:shd w:val="clear" w:color="auto" w:fill="FFFFFF"/>
          <w:lang w:val="en-US" w:eastAsia="zh-CN"/>
        </w:rPr>
      </w:pPr>
      <w:bookmarkStart w:id="293" w:name="_Toc1361"/>
      <w:bookmarkStart w:id="294" w:name="_Toc23869"/>
      <w:bookmarkStart w:id="295" w:name="_Toc21114"/>
      <w:bookmarkStart w:id="296" w:name="_Toc21966"/>
      <w:bookmarkStart w:id="297" w:name="_Toc11864"/>
      <w:bookmarkStart w:id="298" w:name="_Toc27811"/>
      <w:bookmarkStart w:id="299" w:name="_Toc7093_WPSOffice_Level2"/>
      <w:bookmarkStart w:id="300" w:name="_Toc2114"/>
      <w:bookmarkStart w:id="301" w:name="_Toc14505"/>
      <w:bookmarkStart w:id="302" w:name="_Toc16429"/>
      <w:bookmarkStart w:id="303" w:name="_Toc15230"/>
      <w:bookmarkStart w:id="304" w:name="_Toc7497"/>
      <w:bookmarkStart w:id="305" w:name="_Toc32287"/>
      <w:r>
        <w:rPr>
          <w:rFonts w:hint="eastAsia"/>
          <w:b/>
          <w:bCs/>
          <w:color w:val="000000"/>
          <w:sz w:val="32"/>
          <w:szCs w:val="32"/>
          <w:shd w:val="clear" w:color="auto" w:fill="FFFFFF"/>
          <w:lang w:val="en-US" w:eastAsia="zh-CN"/>
        </w:rPr>
        <w:t>（一）</w:t>
      </w:r>
      <w:bookmarkEnd w:id="293"/>
      <w:bookmarkEnd w:id="294"/>
      <w:bookmarkEnd w:id="295"/>
      <w:bookmarkEnd w:id="296"/>
      <w:bookmarkEnd w:id="297"/>
      <w:bookmarkEnd w:id="298"/>
      <w:bookmarkEnd w:id="299"/>
      <w:bookmarkEnd w:id="300"/>
      <w:r>
        <w:rPr>
          <w:rFonts w:hint="eastAsia"/>
          <w:b/>
          <w:bCs/>
          <w:color w:val="000000"/>
          <w:sz w:val="32"/>
          <w:szCs w:val="32"/>
          <w:shd w:val="clear" w:color="auto" w:fill="FFFFFF"/>
          <w:lang w:val="en-US" w:eastAsia="zh-CN"/>
        </w:rPr>
        <w:t>系统总体设计</w:t>
      </w:r>
      <w:bookmarkEnd w:id="301"/>
      <w:bookmarkEnd w:id="302"/>
      <w:bookmarkEnd w:id="303"/>
      <w:bookmarkEnd w:id="304"/>
      <w:bookmarkEnd w:id="305"/>
    </w:p>
    <w:p>
      <w:pPr>
        <w:spacing w:before="240" w:after="120" w:line="400" w:lineRule="exact"/>
        <w:ind w:firstLine="482" w:firstLineChars="200"/>
        <w:outlineLvl w:val="1"/>
        <w:rPr>
          <w:rFonts w:hint="default" w:ascii="Times New Roman" w:hAnsi="Times New Roman" w:eastAsia="宋体"/>
          <w:b/>
          <w:bCs/>
          <w:sz w:val="24"/>
          <w:szCs w:val="28"/>
          <w:shd w:val="clear" w:color="auto" w:fill="FFFFFF"/>
          <w:lang w:val="en-US" w:eastAsia="zh-CN"/>
        </w:rPr>
      </w:pPr>
      <w:bookmarkStart w:id="306" w:name="_Toc1300"/>
      <w:bookmarkStart w:id="307" w:name="_Toc3033"/>
      <w:bookmarkStart w:id="308" w:name="_Toc7093_WPSOffice_Level3"/>
      <w:bookmarkStart w:id="309" w:name="_Toc13021"/>
      <w:bookmarkStart w:id="310" w:name="_Toc8067"/>
      <w:bookmarkStart w:id="311" w:name="_Toc191"/>
      <w:bookmarkStart w:id="312" w:name="_Toc7714"/>
      <w:bookmarkStart w:id="313" w:name="_Toc24271"/>
      <w:bookmarkStart w:id="314" w:name="_Toc20421"/>
      <w:bookmarkStart w:id="315" w:name="_Toc3819"/>
      <w:bookmarkStart w:id="316" w:name="_Toc13959"/>
      <w:bookmarkStart w:id="317" w:name="_Toc26816"/>
      <w:bookmarkStart w:id="318" w:name="_Toc7711"/>
      <w:r>
        <w:rPr>
          <w:rFonts w:hint="eastAsia" w:ascii="Times New Roman" w:hAnsi="Times New Roman"/>
          <w:b/>
          <w:bCs/>
          <w:sz w:val="24"/>
          <w:szCs w:val="28"/>
          <w:shd w:val="clear" w:color="auto" w:fill="FFFFFF"/>
        </w:rPr>
        <w:t>1.</w:t>
      </w:r>
      <w:bookmarkEnd w:id="306"/>
      <w:bookmarkEnd w:id="307"/>
      <w:bookmarkEnd w:id="308"/>
      <w:bookmarkEnd w:id="309"/>
      <w:bookmarkEnd w:id="310"/>
      <w:bookmarkEnd w:id="311"/>
      <w:bookmarkEnd w:id="312"/>
      <w:r>
        <w:rPr>
          <w:rFonts w:hint="eastAsia" w:ascii="Times New Roman" w:hAnsi="Times New Roman"/>
          <w:b/>
          <w:bCs/>
          <w:sz w:val="24"/>
          <w:szCs w:val="28"/>
          <w:shd w:val="clear" w:color="auto" w:fill="FFFFFF"/>
          <w:lang w:val="en-US" w:eastAsia="zh-CN"/>
        </w:rPr>
        <w:t>设计目标</w:t>
      </w:r>
      <w:bookmarkEnd w:id="313"/>
      <w:bookmarkEnd w:id="314"/>
      <w:bookmarkEnd w:id="315"/>
      <w:bookmarkEnd w:id="316"/>
      <w:bookmarkEnd w:id="317"/>
      <w:bookmarkEnd w:id="318"/>
    </w:p>
    <w:p>
      <w:pPr>
        <w:spacing w:line="400" w:lineRule="exact"/>
        <w:ind w:firstLine="480" w:firstLineChars="200"/>
        <w:rPr>
          <w:rFonts w:ascii="Times New Roman" w:hAnsi="Times New Roman"/>
          <w:sz w:val="24"/>
        </w:rPr>
      </w:pPr>
      <w:r>
        <w:rPr>
          <w:rFonts w:hint="eastAsia" w:ascii="Times New Roman" w:hAnsi="Times New Roman"/>
          <w:sz w:val="24"/>
        </w:rPr>
        <w:t>本系统旨在实现工厂仓储物流的自动化与智能化管理，通过AGV（自动导引车）系统优化货物搬运流程，提升作业效率并减少人为错误。具体设计目标包括：</w:t>
      </w:r>
    </w:p>
    <w:p>
      <w:pPr>
        <w:spacing w:line="400" w:lineRule="exact"/>
        <w:ind w:firstLine="480" w:firstLineChars="200"/>
        <w:rPr>
          <w:rFonts w:hint="eastAsia" w:ascii="Times New Roman" w:hAnsi="Times New Roman"/>
          <w:sz w:val="24"/>
        </w:rPr>
      </w:pPr>
      <w:r>
        <w:rPr>
          <w:rFonts w:hint="eastAsia" w:ascii="Times New Roman" w:hAnsi="Times New Roman"/>
          <w:sz w:val="24"/>
        </w:rPr>
        <w:t>自动化流程‌：实现从入库、库存管理到出库的全流程自动化。</w:t>
      </w:r>
    </w:p>
    <w:p>
      <w:pPr>
        <w:spacing w:line="400" w:lineRule="exact"/>
        <w:ind w:firstLine="480" w:firstLineChars="200"/>
        <w:rPr>
          <w:rFonts w:hint="eastAsia" w:ascii="Times New Roman" w:hAnsi="Times New Roman"/>
          <w:sz w:val="24"/>
        </w:rPr>
      </w:pPr>
      <w:r>
        <w:rPr>
          <w:rFonts w:hint="eastAsia" w:ascii="Times New Roman" w:hAnsi="Times New Roman"/>
          <w:sz w:val="24"/>
        </w:rPr>
        <w:t>‌智能调度‌：基于实时数据和动态算法实现AGV任务的最优分配。</w:t>
      </w:r>
    </w:p>
    <w:p>
      <w:pPr>
        <w:spacing w:line="400" w:lineRule="exact"/>
        <w:ind w:firstLine="480" w:firstLineChars="200"/>
        <w:rPr>
          <w:rFonts w:hint="eastAsia" w:ascii="Times New Roman" w:hAnsi="Times New Roman"/>
          <w:sz w:val="24"/>
        </w:rPr>
      </w:pPr>
      <w:r>
        <w:rPr>
          <w:rFonts w:hint="eastAsia" w:ascii="Times New Roman" w:hAnsi="Times New Roman"/>
          <w:sz w:val="24"/>
        </w:rPr>
        <w:t>‌实时监控‌：提供对AGV运行状态和库存状态的实时监控功能。</w:t>
      </w:r>
    </w:p>
    <w:p>
      <w:pPr>
        <w:spacing w:line="400" w:lineRule="exact"/>
        <w:ind w:firstLine="480" w:firstLineChars="200"/>
        <w:rPr>
          <w:rFonts w:ascii="Times New Roman" w:hAnsi="Times New Roman"/>
          <w:sz w:val="24"/>
        </w:rPr>
      </w:pPr>
      <w:r>
        <w:rPr>
          <w:rFonts w:hint="eastAsia" w:ascii="Times New Roman" w:hAnsi="Times New Roman"/>
          <w:sz w:val="24"/>
        </w:rPr>
        <w:t>‌数据集成‌：支持与现有WMS（仓储管理系统）、MES（制造执行系统）等系统的数据集成。</w:t>
      </w:r>
    </w:p>
    <w:p>
      <w:pPr>
        <w:spacing w:before="240" w:after="120" w:line="400" w:lineRule="exact"/>
        <w:ind w:firstLine="482" w:firstLineChars="200"/>
        <w:outlineLvl w:val="1"/>
        <w:rPr>
          <w:rFonts w:hint="default" w:ascii="Times New Roman" w:hAnsi="Times New Roman" w:eastAsia="宋体"/>
          <w:b/>
          <w:bCs/>
          <w:sz w:val="24"/>
          <w:szCs w:val="28"/>
          <w:shd w:val="clear" w:color="auto" w:fill="FFFFFF"/>
          <w:lang w:val="en-US" w:eastAsia="zh-CN"/>
        </w:rPr>
      </w:pPr>
      <w:bookmarkStart w:id="319" w:name="_Toc11582"/>
      <w:bookmarkStart w:id="320" w:name="_Toc17895"/>
      <w:bookmarkStart w:id="321" w:name="_Toc10710"/>
      <w:bookmarkStart w:id="322" w:name="_Toc1704"/>
      <w:bookmarkStart w:id="323" w:name="_Toc7431"/>
      <w:bookmarkStart w:id="324" w:name="_Toc3270"/>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hint="eastAsia" w:ascii="Times New Roman" w:hAnsi="Times New Roman"/>
          <w:b/>
          <w:bCs/>
          <w:sz w:val="24"/>
          <w:szCs w:val="28"/>
          <w:shd w:val="clear" w:color="auto" w:fill="FFFFFF"/>
          <w:lang w:val="en-US" w:eastAsia="zh-CN"/>
        </w:rPr>
        <w:t>系统架构设计</w:t>
      </w:r>
      <w:bookmarkEnd w:id="319"/>
      <w:bookmarkEnd w:id="320"/>
      <w:bookmarkEnd w:id="321"/>
      <w:bookmarkEnd w:id="322"/>
      <w:bookmarkEnd w:id="323"/>
      <w:bookmarkEnd w:id="324"/>
    </w:p>
    <w:p>
      <w:pPr>
        <w:spacing w:line="400" w:lineRule="exact"/>
        <w:ind w:firstLine="480" w:firstLineChars="200"/>
        <w:rPr>
          <w:rFonts w:ascii="Times New Roman" w:hAnsi="Times New Roman"/>
          <w:sz w:val="24"/>
        </w:rPr>
      </w:pPr>
      <w:r>
        <w:rPr>
          <w:rFonts w:hint="eastAsia" w:ascii="Times New Roman" w:hAnsi="Times New Roman"/>
          <w:sz w:val="24"/>
        </w:rPr>
        <w:t>本系统旨在实现工厂仓储物流的自动化与智能化管理，通过AGV（自动导引车）系统优化货物搬运流程，提升作业效率并减少人为错误。具体设计目标包括：</w:t>
      </w:r>
    </w:p>
    <w:p>
      <w:pPr>
        <w:spacing w:line="400" w:lineRule="exact"/>
        <w:ind w:firstLine="480" w:firstLineChars="200"/>
        <w:rPr>
          <w:rFonts w:hint="eastAsia" w:ascii="Times New Roman" w:hAnsi="Times New Roman"/>
          <w:sz w:val="24"/>
        </w:rPr>
      </w:pPr>
      <w:r>
        <w:rPr>
          <w:rFonts w:hint="eastAsia" w:ascii="Times New Roman" w:hAnsi="Times New Roman"/>
          <w:sz w:val="24"/>
        </w:rPr>
        <w:t>自动化流程‌：实现从入库、库存管理到出库的全流程自动化。</w:t>
      </w:r>
    </w:p>
    <w:p>
      <w:pPr>
        <w:spacing w:line="400" w:lineRule="exact"/>
        <w:ind w:firstLine="480" w:firstLineChars="200"/>
        <w:rPr>
          <w:rFonts w:hint="eastAsia" w:ascii="Times New Roman" w:hAnsi="Times New Roman"/>
          <w:sz w:val="24"/>
        </w:rPr>
      </w:pPr>
      <w:r>
        <w:rPr>
          <w:rFonts w:hint="eastAsia" w:ascii="Times New Roman" w:hAnsi="Times New Roman"/>
          <w:sz w:val="24"/>
        </w:rPr>
        <w:t>‌智能调度‌：基于实时数据和动态算法实现AGV任务的最优分配。</w:t>
      </w:r>
    </w:p>
    <w:p>
      <w:pPr>
        <w:spacing w:line="400" w:lineRule="exact"/>
        <w:ind w:firstLine="480" w:firstLineChars="200"/>
        <w:rPr>
          <w:rFonts w:hint="eastAsia" w:ascii="Times New Roman" w:hAnsi="Times New Roman"/>
          <w:sz w:val="24"/>
        </w:rPr>
      </w:pPr>
      <w:r>
        <w:rPr>
          <w:rFonts w:hint="eastAsia" w:ascii="Times New Roman" w:hAnsi="Times New Roman"/>
          <w:sz w:val="24"/>
        </w:rPr>
        <w:t>‌实时监控‌：提供对AGV运行状态和库存状态的实时监控功能。</w:t>
      </w:r>
    </w:p>
    <w:p>
      <w:pPr>
        <w:spacing w:line="400" w:lineRule="exact"/>
        <w:ind w:firstLine="480" w:firstLineChars="200"/>
        <w:rPr>
          <w:rFonts w:hint="eastAsia" w:ascii="Times New Roman" w:hAnsi="Times New Roman"/>
          <w:sz w:val="24"/>
        </w:rPr>
      </w:pPr>
      <w:r>
        <w:rPr>
          <w:rFonts w:hint="eastAsia" w:ascii="Times New Roman" w:hAnsi="Times New Roman"/>
          <w:sz w:val="24"/>
        </w:rPr>
        <w:t>‌数据集成‌：支持与现有WMS（仓储管理系统）、MES（制造执行系统）等系统的数据集成。</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ascii="Times New Roman" w:hAnsi="Times New Roman"/>
          <w:lang w:eastAsia="en-US"/>
        </w:rPr>
      </w:pPr>
      <w:r>
        <w:rPr>
          <w:rFonts w:hint="eastAsia" w:ascii="Times New Roman" w:hAnsi="Times New Roman"/>
          <w:sz w:val="24"/>
        </w:rPr>
        <w:t>系统整体架构图如下：</w:t>
      </w:r>
    </w:p>
    <w:p>
      <w:pPr>
        <w:adjustRightInd w:val="0"/>
        <w:snapToGrid w:val="0"/>
        <w:spacing w:before="120" w:after="120"/>
        <w:jc w:val="center"/>
        <w:rPr>
          <w:rFonts w:hint="eastAsia" w:ascii="Times New Roman" w:hAnsi="Times New Roman" w:eastAsia="宋体"/>
          <w:lang w:eastAsia="zh-CN"/>
        </w:rPr>
      </w:pPr>
      <w:r>
        <w:rPr>
          <w:rFonts w:hint="eastAsia" w:ascii="Times New Roman" w:hAnsi="Times New Roman" w:eastAsia="宋体"/>
          <w:lang w:eastAsia="zh-CN"/>
        </w:rPr>
        <w:pict>
          <v:shape id="_x0000_i1025" o:spt="75" alt="系统架构" type="#_x0000_t75" style="height:242.3pt;width:276.7pt;" filled="f" o:preferrelative="t" stroked="f" coordsize="21600,21600">
            <v:path/>
            <v:fill on="f" focussize="0,0"/>
            <v:stroke on="f"/>
            <v:imagedata r:id="rId11" o:title="系统架构"/>
            <o:lock v:ext="edit" aspectratio="t"/>
            <w10:wrap type="none"/>
            <w10:anchorlock/>
          </v:shape>
        </w:pict>
      </w:r>
    </w:p>
    <w:p>
      <w:pPr>
        <w:spacing w:before="120" w:after="240"/>
        <w:jc w:val="center"/>
        <w:rPr>
          <w:rFonts w:hint="default" w:ascii="Times New Roman" w:hAnsi="Times New Roman" w:eastAsia="宋体"/>
          <w:b/>
          <w:bCs/>
          <w:lang w:val="en-US" w:eastAsia="zh-CN"/>
        </w:rPr>
      </w:pPr>
      <w:r>
        <w:rPr>
          <w:rFonts w:hint="eastAsia" w:ascii="Times New Roman" w:hAnsi="Times New Roman"/>
          <w:b/>
          <w:bCs/>
        </w:rPr>
        <w:t>图</w:t>
      </w:r>
      <w:r>
        <w:rPr>
          <w:rFonts w:hint="eastAsia" w:ascii="Times New Roman" w:hAnsi="Times New Roman"/>
          <w:b/>
          <w:bCs/>
          <w:lang w:val="en-US" w:eastAsia="zh-CN"/>
        </w:rPr>
        <w:t>3</w:t>
      </w:r>
      <w:r>
        <w:rPr>
          <w:rFonts w:hint="eastAsia" w:ascii="Times New Roman" w:hAnsi="Times New Roman"/>
          <w:b/>
          <w:bCs/>
        </w:rPr>
        <w:t xml:space="preserve">-1 </w:t>
      </w:r>
      <w:r>
        <w:rPr>
          <w:rFonts w:hint="eastAsia" w:ascii="Times New Roman" w:hAnsi="Times New Roman"/>
          <w:b/>
          <w:bCs/>
          <w:lang w:val="en-US" w:eastAsia="zh-CN"/>
        </w:rPr>
        <w:t>系统整体架构图</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562" w:firstLineChars="200"/>
        <w:outlineLvl w:val="0"/>
        <w:rPr>
          <w:rFonts w:ascii="Times New Roman" w:hAnsi="Times New Roman"/>
          <w:sz w:val="24"/>
        </w:rPr>
      </w:pPr>
      <w:bookmarkStart w:id="325" w:name="_Toc17399"/>
      <w:bookmarkStart w:id="326" w:name="_Toc690"/>
      <w:bookmarkStart w:id="327" w:name="_Toc21778"/>
      <w:bookmarkStart w:id="328" w:name="_Toc6966"/>
      <w:bookmarkStart w:id="329" w:name="_Toc14539"/>
      <w:bookmarkStart w:id="330" w:name="_Toc10585"/>
      <w:bookmarkStart w:id="331" w:name="_Toc22582"/>
      <w:bookmarkStart w:id="332" w:name="_Toc1627"/>
      <w:bookmarkStart w:id="333" w:name="_Toc29471"/>
      <w:bookmarkStart w:id="334" w:name="_Toc7766_WPSOffice_Level1"/>
      <w:bookmarkStart w:id="335" w:name="_Toc18149"/>
      <w:bookmarkStart w:id="336" w:name="_Toc30950"/>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）核心功能模块设计</w:t>
      </w:r>
      <w:bookmarkEnd w:id="325"/>
      <w:bookmarkEnd w:id="326"/>
      <w:bookmarkEnd w:id="327"/>
      <w:bookmarkEnd w:id="328"/>
      <w:bookmarkEnd w:id="329"/>
    </w:p>
    <w:p>
      <w:pPr>
        <w:spacing w:before="240" w:after="120" w:line="400" w:lineRule="exact"/>
        <w:ind w:firstLine="482" w:firstLineChars="200"/>
        <w:outlineLvl w:val="1"/>
        <w:rPr>
          <w:rFonts w:hint="default" w:ascii="Times New Roman" w:hAnsi="Times New Roman" w:eastAsia="宋体"/>
          <w:b/>
          <w:bCs/>
          <w:sz w:val="24"/>
          <w:szCs w:val="28"/>
          <w:shd w:val="clear" w:color="auto" w:fill="FFFFFF"/>
          <w:lang w:val="en-US" w:eastAsia="zh-CN"/>
        </w:rPr>
      </w:pPr>
      <w:bookmarkStart w:id="337" w:name="_Toc25307"/>
      <w:bookmarkStart w:id="338" w:name="_Toc29449"/>
      <w:bookmarkStart w:id="339" w:name="_Toc14920"/>
      <w:bookmarkStart w:id="340" w:name="_Toc1265"/>
      <w:bookmarkStart w:id="341" w:name="_Toc15262"/>
      <w:bookmarkStart w:id="342" w:name="_Toc24838"/>
      <w:r>
        <w:rPr>
          <w:rFonts w:hint="eastAsia" w:ascii="Times New Roman" w:hAnsi="Times New Roman"/>
          <w:b/>
          <w:bCs/>
          <w:sz w:val="24"/>
          <w:szCs w:val="28"/>
          <w:shd w:val="clear" w:color="auto" w:fill="FFFFFF"/>
        </w:rPr>
        <w:t>1.</w:t>
      </w:r>
      <w:r>
        <w:rPr>
          <w:rFonts w:hint="eastAsia" w:ascii="Times New Roman" w:hAnsi="Times New Roman"/>
          <w:b/>
          <w:bCs/>
          <w:sz w:val="24"/>
          <w:szCs w:val="28"/>
          <w:shd w:val="clear" w:color="auto" w:fill="FFFFFF"/>
          <w:lang w:val="en-US" w:eastAsia="zh-CN"/>
        </w:rPr>
        <w:t>入库管理模块</w:t>
      </w:r>
      <w:bookmarkEnd w:id="337"/>
      <w:bookmarkEnd w:id="338"/>
      <w:bookmarkEnd w:id="339"/>
      <w:bookmarkEnd w:id="340"/>
      <w:bookmarkEnd w:id="341"/>
      <w:bookmarkEnd w:id="342"/>
    </w:p>
    <w:p>
      <w:pPr>
        <w:spacing w:line="400" w:lineRule="exact"/>
        <w:ind w:firstLine="480" w:firstLineChars="200"/>
        <w:rPr>
          <w:rFonts w:ascii="Times New Roman" w:hAnsi="Times New Roman"/>
          <w:sz w:val="24"/>
        </w:rPr>
      </w:pPr>
      <w:r>
        <w:rPr>
          <w:rFonts w:hint="eastAsia" w:ascii="Times New Roman" w:hAnsi="Times New Roman"/>
          <w:sz w:val="24"/>
        </w:rPr>
        <w:t>入库管理模块负责处理货物的入库流程，包括手工录入和AGV自动搬运两种方式。</w:t>
      </w:r>
    </w:p>
    <w:p>
      <w:pPr>
        <w:spacing w:line="400" w:lineRule="exact"/>
        <w:ind w:firstLine="480" w:firstLineChars="200"/>
        <w:rPr>
          <w:rFonts w:hint="eastAsia" w:ascii="Times New Roman" w:hAnsi="Times New Roman"/>
          <w:sz w:val="24"/>
        </w:rPr>
      </w:pPr>
      <w:r>
        <w:rPr>
          <w:rFonts w:hint="eastAsia" w:ascii="Times New Roman" w:hAnsi="Times New Roman"/>
          <w:sz w:val="24"/>
        </w:rPr>
        <w:t>手工录入‌：用户通过界面输入入库信息，系统校验后生成入库单。</w:t>
      </w:r>
    </w:p>
    <w:p>
      <w:pPr>
        <w:spacing w:line="400" w:lineRule="exact"/>
        <w:ind w:firstLine="480" w:firstLineChars="200"/>
        <w:rPr>
          <w:rFonts w:hint="eastAsia" w:ascii="Times New Roman" w:hAnsi="Times New Roman"/>
          <w:sz w:val="24"/>
        </w:rPr>
      </w:pPr>
      <w:r>
        <w:rPr>
          <w:rFonts w:hint="eastAsia" w:ascii="Times New Roman" w:hAnsi="Times New Roman"/>
          <w:sz w:val="24"/>
        </w:rPr>
        <w:t>‌AGV自动搬运‌：系统根据入库单信息生成AGV搬运任务，并调度空闲AGV执行搬运。</w:t>
      </w:r>
    </w:p>
    <w:p>
      <w:pPr>
        <w:spacing w:line="400" w:lineRule="exact"/>
        <w:ind w:firstLine="480" w:firstLineChars="200"/>
        <w:rPr>
          <w:rFonts w:hint="eastAsia" w:ascii="Times New Roman" w:hAnsi="Times New Roman"/>
          <w:sz w:val="24"/>
        </w:rPr>
      </w:pPr>
      <w:r>
        <w:rPr>
          <w:rFonts w:hint="eastAsia" w:ascii="Times New Roman" w:hAnsi="Times New Roman"/>
          <w:sz w:val="24"/>
        </w:rPr>
        <w:t>核心表结构：</w:t>
      </w:r>
    </w:p>
    <w:p>
      <w:pPr>
        <w:spacing w:line="400" w:lineRule="exact"/>
        <w:ind w:firstLine="480" w:firstLineChars="200"/>
        <w:rPr>
          <w:rFonts w:hint="eastAsia" w:ascii="Times New Roman" w:hAnsi="Times New Roman"/>
          <w:sz w:val="24"/>
        </w:rPr>
      </w:pPr>
      <w:r>
        <w:rPr>
          <w:rFonts w:hint="eastAsia" w:ascii="Times New Roman" w:hAnsi="Times New Roman"/>
          <w:sz w:val="24"/>
        </w:rPr>
        <w:t>wms_in_stock_master_agv：入库主表，记录入库单的基本信息。</w:t>
      </w:r>
    </w:p>
    <w:p>
      <w:pPr>
        <w:spacing w:line="400" w:lineRule="exact"/>
        <w:ind w:firstLine="480" w:firstLineChars="200"/>
        <w:rPr>
          <w:rFonts w:hint="eastAsia" w:ascii="Times New Roman" w:hAnsi="Times New Roman"/>
          <w:sz w:val="24"/>
        </w:rPr>
      </w:pPr>
      <w:r>
        <w:rPr>
          <w:rFonts w:hint="eastAsia" w:ascii="Times New Roman" w:hAnsi="Times New Roman"/>
          <w:sz w:val="24"/>
        </w:rPr>
        <w:t>wms_in_stock_detail_agv：入库明细表，记录入库单中每个物料的详细信息。</w:t>
      </w:r>
    </w:p>
    <w:p>
      <w:pPr>
        <w:spacing w:line="400" w:lineRule="exact"/>
        <w:ind w:firstLine="480" w:firstLineChars="200"/>
        <w:rPr>
          <w:rFonts w:hint="eastAsia" w:ascii="Times New Roman" w:hAnsi="Times New Roman"/>
          <w:sz w:val="24"/>
        </w:rPr>
      </w:pPr>
      <w:r>
        <w:rPr>
          <w:rFonts w:hint="eastAsia" w:ascii="Times New Roman" w:hAnsi="Times New Roman"/>
          <w:sz w:val="24"/>
        </w:rPr>
        <w:t>wms_put_order_agv：上架单表，记录货物上架的任务信息。</w:t>
      </w:r>
    </w:p>
    <w:p>
      <w:pPr>
        <w:spacing w:line="400" w:lineRule="exact"/>
        <w:ind w:firstLine="480" w:firstLineChars="200"/>
        <w:rPr>
          <w:rFonts w:ascii="Times New Roman" w:hAnsi="Times New Roman"/>
          <w:sz w:val="24"/>
        </w:rPr>
      </w:pPr>
      <w:r>
        <w:rPr>
          <w:rFonts w:hint="eastAsia" w:ascii="Times New Roman" w:hAnsi="Times New Roman"/>
          <w:sz w:val="24"/>
        </w:rPr>
        <w:t>wms_put_order_detail_agv：上架单明细表，记录每个上架任务的详细执行情况。</w:t>
      </w:r>
    </w:p>
    <w:p>
      <w:pPr>
        <w:spacing w:before="240" w:after="120" w:line="400" w:lineRule="exact"/>
        <w:ind w:firstLine="482" w:firstLineChars="200"/>
        <w:outlineLvl w:val="1"/>
        <w:rPr>
          <w:rFonts w:hint="default" w:ascii="Times New Roman" w:hAnsi="Times New Roman" w:eastAsia="宋体"/>
          <w:b/>
          <w:bCs/>
          <w:sz w:val="24"/>
          <w:szCs w:val="28"/>
          <w:shd w:val="clear" w:color="auto" w:fill="FFFFFF"/>
          <w:lang w:val="en-US" w:eastAsia="zh-CN"/>
        </w:rPr>
      </w:pPr>
      <w:bookmarkStart w:id="343" w:name="_Toc21332"/>
      <w:bookmarkStart w:id="344" w:name="_Toc20929"/>
      <w:bookmarkStart w:id="345" w:name="_Toc28190"/>
      <w:bookmarkStart w:id="346" w:name="_Toc1400"/>
      <w:bookmarkStart w:id="347" w:name="_Toc24609"/>
      <w:bookmarkStart w:id="348" w:name="_Toc26342"/>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hint="eastAsia" w:ascii="Times New Roman" w:hAnsi="Times New Roman"/>
          <w:b/>
          <w:bCs/>
          <w:sz w:val="24"/>
          <w:szCs w:val="28"/>
          <w:shd w:val="clear" w:color="auto" w:fill="FFFFFF"/>
          <w:lang w:val="en-US" w:eastAsia="zh-CN"/>
        </w:rPr>
        <w:t>出库管理模块</w:t>
      </w:r>
      <w:bookmarkEnd w:id="343"/>
      <w:bookmarkEnd w:id="344"/>
      <w:bookmarkEnd w:id="345"/>
      <w:bookmarkEnd w:id="346"/>
      <w:bookmarkEnd w:id="347"/>
      <w:bookmarkEnd w:id="348"/>
    </w:p>
    <w:p>
      <w:pPr>
        <w:spacing w:line="400" w:lineRule="exact"/>
        <w:ind w:firstLine="480" w:firstLineChars="200"/>
        <w:rPr>
          <w:rFonts w:hint="eastAsia" w:ascii="Times New Roman" w:hAnsi="Times New Roman"/>
          <w:sz w:val="24"/>
        </w:rPr>
      </w:pPr>
      <w:r>
        <w:rPr>
          <w:rFonts w:hint="eastAsia" w:ascii="Times New Roman" w:hAnsi="Times New Roman"/>
          <w:sz w:val="24"/>
        </w:rPr>
        <w:t>出库管理模块负责处理货物的出库流程，包括出库单的生成、AGV任务调度和货物出库确认。</w:t>
      </w:r>
    </w:p>
    <w:p>
      <w:pPr>
        <w:spacing w:line="400" w:lineRule="exact"/>
        <w:ind w:firstLine="480" w:firstLineChars="200"/>
        <w:rPr>
          <w:rFonts w:hint="eastAsia" w:ascii="Times New Roman" w:hAnsi="Times New Roman"/>
          <w:sz w:val="24"/>
        </w:rPr>
      </w:pPr>
      <w:r>
        <w:rPr>
          <w:rFonts w:hint="eastAsia" w:ascii="Times New Roman" w:hAnsi="Times New Roman"/>
          <w:sz w:val="24"/>
        </w:rPr>
        <w:t>‌出库单生成‌：用户通过界面选择出库货物，系统自动生成出库单。</w:t>
      </w:r>
    </w:p>
    <w:p>
      <w:pPr>
        <w:spacing w:line="400" w:lineRule="exact"/>
        <w:ind w:firstLine="480" w:firstLineChars="200"/>
        <w:rPr>
          <w:rFonts w:hint="eastAsia" w:ascii="Times New Roman" w:hAnsi="Times New Roman"/>
          <w:sz w:val="24"/>
        </w:rPr>
      </w:pPr>
      <w:r>
        <w:rPr>
          <w:rFonts w:hint="eastAsia" w:ascii="Times New Roman" w:hAnsi="Times New Roman"/>
          <w:sz w:val="24"/>
        </w:rPr>
        <w:t>‌AGV任务调度‌：系统根据出库单信息生成AGV搬运任务，并调度空闲AGV执行搬运。</w:t>
      </w:r>
    </w:p>
    <w:p>
      <w:pPr>
        <w:spacing w:line="400" w:lineRule="exact"/>
        <w:ind w:firstLine="480" w:firstLineChars="200"/>
        <w:rPr>
          <w:rFonts w:hint="eastAsia" w:ascii="Times New Roman" w:hAnsi="Times New Roman"/>
          <w:sz w:val="24"/>
        </w:rPr>
      </w:pPr>
      <w:r>
        <w:rPr>
          <w:rFonts w:hint="eastAsia" w:ascii="Times New Roman" w:hAnsi="Times New Roman"/>
          <w:sz w:val="24"/>
        </w:rPr>
        <w:t>‌出库确认‌：AGV完成搬运后，系统自动更新库存状态并确认出库。</w:t>
      </w:r>
    </w:p>
    <w:p>
      <w:pPr>
        <w:spacing w:line="400" w:lineRule="exact"/>
        <w:ind w:firstLine="480" w:firstLineChars="200"/>
        <w:rPr>
          <w:rFonts w:hint="eastAsia" w:ascii="Times New Roman" w:hAnsi="Times New Roman"/>
          <w:sz w:val="24"/>
        </w:rPr>
      </w:pPr>
      <w:r>
        <w:rPr>
          <w:rFonts w:hint="eastAsia" w:ascii="Times New Roman" w:hAnsi="Times New Roman"/>
          <w:sz w:val="24"/>
        </w:rPr>
        <w:t>核心表结构：</w:t>
      </w:r>
    </w:p>
    <w:p>
      <w:pPr>
        <w:spacing w:line="400" w:lineRule="exact"/>
        <w:ind w:firstLine="480" w:firstLineChars="200"/>
        <w:rPr>
          <w:rFonts w:hint="eastAsia" w:ascii="Times New Roman" w:hAnsi="Times New Roman"/>
          <w:sz w:val="24"/>
        </w:rPr>
      </w:pPr>
      <w:r>
        <w:rPr>
          <w:rFonts w:hint="eastAsia" w:ascii="Times New Roman" w:hAnsi="Times New Roman"/>
          <w:sz w:val="24"/>
        </w:rPr>
        <w:t>wms_out_stock_master_agv：出库主表，记录出库单的基本信息。</w:t>
      </w:r>
    </w:p>
    <w:p>
      <w:pPr>
        <w:spacing w:line="400" w:lineRule="exact"/>
        <w:ind w:firstLine="480" w:firstLineChars="200"/>
        <w:rPr>
          <w:rFonts w:hint="eastAsia" w:ascii="Times New Roman" w:hAnsi="Times New Roman"/>
          <w:sz w:val="24"/>
        </w:rPr>
      </w:pPr>
      <w:r>
        <w:rPr>
          <w:rFonts w:hint="eastAsia" w:ascii="Times New Roman" w:hAnsi="Times New Roman"/>
          <w:sz w:val="24"/>
        </w:rPr>
        <w:t>wms_out_stock_detail_agv：出库明细表，记录出库单中每个物料的详细信息。</w:t>
      </w:r>
    </w:p>
    <w:p>
      <w:pPr>
        <w:spacing w:line="400" w:lineRule="exact"/>
        <w:ind w:firstLine="480" w:firstLineChars="200"/>
        <w:rPr>
          <w:rFonts w:hint="eastAsia" w:ascii="Times New Roman" w:hAnsi="Times New Roman"/>
          <w:sz w:val="24"/>
        </w:rPr>
      </w:pPr>
      <w:r>
        <w:rPr>
          <w:rFonts w:hint="eastAsia" w:ascii="Times New Roman" w:hAnsi="Times New Roman"/>
          <w:sz w:val="24"/>
        </w:rPr>
        <w:t>wms_allocate_detail_agv：分配明细表，记录出库货物的分配情况。</w:t>
      </w:r>
    </w:p>
    <w:p>
      <w:pPr>
        <w:spacing w:line="400" w:lineRule="exact"/>
        <w:ind w:firstLine="480" w:firstLineChars="200"/>
        <w:rPr>
          <w:rFonts w:ascii="Times New Roman" w:hAnsi="Times New Roman"/>
          <w:sz w:val="24"/>
        </w:rPr>
      </w:pPr>
      <w:r>
        <w:rPr>
          <w:rFonts w:hint="eastAsia" w:ascii="Times New Roman" w:hAnsi="Times New Roman"/>
          <w:sz w:val="24"/>
        </w:rPr>
        <w:t>wms_pick_detail_agv：拣货任务明细表，记录拣货任务的详细执行情况。</w:t>
      </w:r>
    </w:p>
    <w:p>
      <w:pPr>
        <w:spacing w:before="240" w:after="120" w:line="400" w:lineRule="exact"/>
        <w:ind w:firstLine="482" w:firstLineChars="200"/>
        <w:outlineLvl w:val="1"/>
        <w:rPr>
          <w:rFonts w:hint="default" w:ascii="Times New Roman" w:hAnsi="Times New Roman" w:eastAsia="宋体"/>
          <w:b/>
          <w:bCs/>
          <w:sz w:val="24"/>
          <w:szCs w:val="28"/>
          <w:shd w:val="clear" w:color="auto" w:fill="FFFFFF"/>
          <w:lang w:val="en-US" w:eastAsia="zh-CN"/>
        </w:rPr>
      </w:pPr>
      <w:bookmarkStart w:id="349" w:name="_Toc14422"/>
      <w:bookmarkStart w:id="350" w:name="_Toc19625"/>
      <w:bookmarkStart w:id="351" w:name="_Toc8495"/>
      <w:bookmarkStart w:id="352" w:name="_Toc7962"/>
      <w:bookmarkStart w:id="353" w:name="_Toc14366"/>
      <w:bookmarkStart w:id="354" w:name="_Toc3905"/>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w:t>
      </w:r>
      <w:r>
        <w:rPr>
          <w:rFonts w:hint="eastAsia" w:ascii="Times New Roman" w:hAnsi="Times New Roman"/>
          <w:b/>
          <w:bCs/>
          <w:sz w:val="24"/>
          <w:szCs w:val="28"/>
          <w:shd w:val="clear" w:color="auto" w:fill="FFFFFF"/>
          <w:lang w:val="en-US" w:eastAsia="zh-CN"/>
        </w:rPr>
        <w:t>任务调度模块</w:t>
      </w:r>
      <w:bookmarkEnd w:id="349"/>
      <w:bookmarkEnd w:id="350"/>
      <w:bookmarkEnd w:id="351"/>
      <w:bookmarkEnd w:id="352"/>
      <w:bookmarkEnd w:id="353"/>
      <w:bookmarkEnd w:id="354"/>
    </w:p>
    <w:p>
      <w:pPr>
        <w:spacing w:line="400" w:lineRule="exact"/>
        <w:ind w:firstLine="480" w:firstLineChars="200"/>
        <w:rPr>
          <w:rFonts w:hint="eastAsia" w:ascii="Times New Roman" w:hAnsi="Times New Roman"/>
          <w:sz w:val="24"/>
        </w:rPr>
      </w:pPr>
      <w:r>
        <w:rPr>
          <w:rFonts w:hint="eastAsia" w:ascii="Times New Roman" w:hAnsi="Times New Roman"/>
          <w:sz w:val="24"/>
        </w:rPr>
        <w:t>任务调度模块是系统的核心，负责接收任务请求、分配AGV并监控任务状态。</w:t>
      </w:r>
    </w:p>
    <w:p>
      <w:pPr>
        <w:spacing w:line="400" w:lineRule="exact"/>
        <w:ind w:firstLine="480" w:firstLineChars="200"/>
        <w:rPr>
          <w:rFonts w:hint="eastAsia" w:ascii="Times New Roman" w:hAnsi="Times New Roman"/>
          <w:sz w:val="24"/>
        </w:rPr>
      </w:pPr>
      <w:r>
        <w:rPr>
          <w:rFonts w:hint="eastAsia" w:ascii="Times New Roman" w:hAnsi="Times New Roman"/>
          <w:sz w:val="24"/>
        </w:rPr>
        <w:t>‌任务状态机‌：定义任务的生命周期状态（待分配、执行中、已完成、异常中断）及状态转换规则。</w:t>
      </w:r>
    </w:p>
    <w:p>
      <w:pPr>
        <w:spacing w:line="400" w:lineRule="exact"/>
        <w:ind w:firstLine="480" w:firstLineChars="200"/>
        <w:rPr>
          <w:rFonts w:hint="eastAsia" w:ascii="Times New Roman" w:hAnsi="Times New Roman"/>
          <w:sz w:val="24"/>
        </w:rPr>
      </w:pPr>
      <w:r>
        <w:rPr>
          <w:rFonts w:hint="eastAsia" w:ascii="Times New Roman" w:hAnsi="Times New Roman"/>
          <w:sz w:val="24"/>
        </w:rPr>
        <w:t>‌动态调度算法‌：基于任务优先级、AGV负载状态和路径规划算法实现动态任务分配。</w:t>
      </w:r>
    </w:p>
    <w:p>
      <w:pPr>
        <w:spacing w:line="400" w:lineRule="exact"/>
        <w:ind w:firstLine="480" w:firstLineChars="200"/>
        <w:rPr>
          <w:rFonts w:hint="eastAsia" w:ascii="Times New Roman" w:hAnsi="Times New Roman"/>
          <w:sz w:val="24"/>
        </w:rPr>
      </w:pPr>
      <w:r>
        <w:rPr>
          <w:rFonts w:hint="eastAsia" w:ascii="Times New Roman" w:hAnsi="Times New Roman"/>
          <w:sz w:val="24"/>
        </w:rPr>
        <w:t>核心表结构：</w:t>
      </w:r>
    </w:p>
    <w:p>
      <w:pPr>
        <w:spacing w:line="400" w:lineRule="exact"/>
        <w:ind w:firstLine="480" w:firstLineChars="200"/>
        <w:rPr>
          <w:rFonts w:hint="eastAsia" w:ascii="Times New Roman" w:hAnsi="Times New Roman"/>
          <w:sz w:val="24"/>
        </w:rPr>
      </w:pPr>
      <w:r>
        <w:rPr>
          <w:rFonts w:hint="eastAsia" w:ascii="Times New Roman" w:hAnsi="Times New Roman"/>
          <w:sz w:val="24"/>
        </w:rPr>
        <w:t>wms_agv_task_exec：AGV任务执行表，记录AGV任务的执行情况。</w:t>
      </w:r>
    </w:p>
    <w:p>
      <w:pPr>
        <w:spacing w:line="400" w:lineRule="exact"/>
        <w:ind w:firstLine="480" w:firstLineChars="200"/>
        <w:rPr>
          <w:rFonts w:hint="eastAsia" w:ascii="Times New Roman" w:hAnsi="Times New Roman"/>
          <w:sz w:val="24"/>
        </w:rPr>
      </w:pPr>
    </w:p>
    <w:p>
      <w:pPr>
        <w:spacing w:line="400" w:lineRule="exact"/>
        <w:ind w:firstLine="562" w:firstLineChars="200"/>
        <w:outlineLvl w:val="0"/>
        <w:rPr>
          <w:rFonts w:ascii="Times New Roman" w:hAnsi="Times New Roman"/>
          <w:sz w:val="24"/>
        </w:rPr>
      </w:pPr>
      <w:bookmarkStart w:id="355" w:name="_Toc29023"/>
      <w:bookmarkStart w:id="356" w:name="_Toc22284"/>
      <w:bookmarkStart w:id="357" w:name="_Toc1655"/>
      <w:bookmarkStart w:id="358" w:name="_Toc26564"/>
      <w:bookmarkStart w:id="359" w:name="_Toc1838"/>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三</w:t>
      </w:r>
      <w:r>
        <w:rPr>
          <w:rFonts w:hint="eastAsia" w:ascii="Times New Roman" w:hAnsi="Times New Roman"/>
          <w:b/>
          <w:sz w:val="28"/>
          <w:szCs w:val="30"/>
          <w:shd w:val="clear" w:color="auto" w:fill="FFFFFF"/>
        </w:rPr>
        <w:t>）数据库设计</w:t>
      </w:r>
      <w:bookmarkEnd w:id="355"/>
      <w:bookmarkEnd w:id="356"/>
      <w:bookmarkEnd w:id="357"/>
      <w:bookmarkEnd w:id="358"/>
      <w:bookmarkEnd w:id="359"/>
    </w:p>
    <w:p>
      <w:pPr>
        <w:spacing w:before="240" w:after="120" w:line="400" w:lineRule="exact"/>
        <w:ind w:firstLine="482" w:firstLineChars="200"/>
        <w:outlineLvl w:val="1"/>
        <w:rPr>
          <w:rFonts w:hint="default" w:ascii="Times New Roman" w:hAnsi="Times New Roman" w:eastAsia="宋体"/>
          <w:b/>
          <w:bCs/>
          <w:sz w:val="24"/>
          <w:szCs w:val="28"/>
          <w:shd w:val="clear" w:color="auto" w:fill="FFFFFF"/>
          <w:lang w:val="en-US" w:eastAsia="zh-CN"/>
        </w:rPr>
      </w:pPr>
      <w:bookmarkStart w:id="360" w:name="_Toc7078"/>
      <w:bookmarkStart w:id="361" w:name="_Toc12720"/>
      <w:bookmarkStart w:id="362" w:name="_Toc19667"/>
      <w:bookmarkStart w:id="363" w:name="_Toc7932"/>
      <w:bookmarkStart w:id="364" w:name="_Toc28013"/>
      <w:bookmarkStart w:id="365" w:name="_Toc12185"/>
      <w:r>
        <w:rPr>
          <w:rFonts w:hint="eastAsia" w:ascii="Times New Roman" w:hAnsi="Times New Roman"/>
          <w:b/>
          <w:bCs/>
          <w:sz w:val="24"/>
          <w:szCs w:val="28"/>
          <w:shd w:val="clear" w:color="auto" w:fill="FFFFFF"/>
        </w:rPr>
        <w:t>1.</w:t>
      </w:r>
      <w:r>
        <w:rPr>
          <w:rFonts w:hint="eastAsia" w:ascii="Times New Roman" w:hAnsi="Times New Roman"/>
          <w:b/>
          <w:bCs/>
          <w:sz w:val="24"/>
          <w:szCs w:val="28"/>
          <w:shd w:val="clear" w:color="auto" w:fill="FFFFFF"/>
          <w:lang w:val="en-US" w:eastAsia="zh-CN"/>
        </w:rPr>
        <w:t>核心表结构设计</w:t>
      </w:r>
      <w:bookmarkEnd w:id="360"/>
      <w:bookmarkEnd w:id="361"/>
      <w:bookmarkEnd w:id="362"/>
      <w:bookmarkEnd w:id="363"/>
      <w:bookmarkEnd w:id="364"/>
      <w:bookmarkEnd w:id="365"/>
    </w:p>
    <w:p>
      <w:pPr>
        <w:spacing w:line="400" w:lineRule="exact"/>
        <w:ind w:firstLine="480" w:firstLineChars="200"/>
        <w:rPr>
          <w:rFonts w:ascii="Times New Roman" w:hAnsi="Times New Roman"/>
          <w:sz w:val="24"/>
        </w:rPr>
      </w:pPr>
      <w:r>
        <w:rPr>
          <w:rFonts w:hint="eastAsia" w:ascii="Times New Roman" w:hAnsi="Times New Roman"/>
          <w:sz w:val="24"/>
        </w:rPr>
        <w:t>由于表结构较多，这里仅列出部分核心表的字段设计。</w:t>
      </w:r>
    </w:p>
    <w:p>
      <w:pPr>
        <w:spacing w:before="240" w:after="120"/>
        <w:jc w:val="center"/>
        <w:rPr>
          <w:rFonts w:ascii="Times New Roman" w:hAnsi="Times New Roman"/>
          <w:b/>
        </w:rPr>
      </w:pPr>
      <w:r>
        <w:rPr>
          <w:rFonts w:hint="eastAsia" w:ascii="Times New Roman" w:hAnsi="Times New Roman"/>
          <w:b/>
        </w:rPr>
        <w:t>表</w:t>
      </w:r>
      <w:r>
        <w:rPr>
          <w:rFonts w:hint="eastAsia" w:ascii="Times New Roman" w:hAnsi="Times New Roman"/>
          <w:b/>
          <w:lang w:val="en-US" w:eastAsia="zh-CN"/>
        </w:rPr>
        <w:t>3</w:t>
      </w:r>
      <w:r>
        <w:rPr>
          <w:rFonts w:hint="eastAsia" w:ascii="Times New Roman" w:hAnsi="Times New Roman"/>
          <w:b/>
        </w:rPr>
        <w:t>-</w:t>
      </w:r>
      <w:r>
        <w:rPr>
          <w:rFonts w:hint="eastAsia" w:ascii="Times New Roman" w:hAnsi="Times New Roman"/>
          <w:b/>
          <w:lang w:val="en-US" w:eastAsia="zh-CN"/>
        </w:rPr>
        <w:t>1</w:t>
      </w:r>
      <w:r>
        <w:rPr>
          <w:rFonts w:hint="eastAsia" w:ascii="Times New Roman" w:hAnsi="Times New Roman"/>
          <w:b/>
        </w:rPr>
        <w:t xml:space="preserve"> wms_agv_task_exec</w:t>
      </w:r>
    </w:p>
    <w:tbl>
      <w:tblPr>
        <w:tblStyle w:val="2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0"/>
        <w:gridCol w:w="1548"/>
        <w:gridCol w:w="154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bottom w:val="single" w:color="auto" w:sz="12" w:space="0"/>
            </w:tcBorders>
          </w:tcPr>
          <w:p>
            <w:pPr>
              <w:rPr>
                <w:rFonts w:ascii="Times New Roman" w:hAnsi="Times New Roman"/>
              </w:rPr>
            </w:pPr>
            <w:r>
              <w:rPr>
                <w:rFonts w:hint="eastAsia"/>
              </w:rPr>
              <w:t>字段名</w:t>
            </w:r>
          </w:p>
        </w:tc>
        <w:tc>
          <w:tcPr>
            <w:tcW w:w="1548" w:type="dxa"/>
            <w:tcBorders>
              <w:bottom w:val="single" w:color="auto" w:sz="12" w:space="0"/>
            </w:tcBorders>
          </w:tcPr>
          <w:p>
            <w:pPr>
              <w:rPr>
                <w:rFonts w:ascii="Times New Roman" w:hAnsi="Times New Roman"/>
              </w:rPr>
            </w:pPr>
            <w:r>
              <w:rPr>
                <w:rFonts w:hint="eastAsia"/>
              </w:rPr>
              <w:t>类型</w:t>
            </w:r>
          </w:p>
        </w:tc>
        <w:tc>
          <w:tcPr>
            <w:tcW w:w="1548" w:type="dxa"/>
            <w:tcBorders>
              <w:bottom w:val="single" w:color="auto" w:sz="12" w:space="0"/>
            </w:tcBorders>
          </w:tcPr>
          <w:p>
            <w:pPr>
              <w:rPr>
                <w:rFonts w:ascii="Times New Roman" w:hAnsi="Times New Roman"/>
              </w:rPr>
            </w:pPr>
            <w:r>
              <w:rPr>
                <w:rFonts w:hint="eastAsia"/>
              </w:rPr>
              <w:t>描述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top w:val="single" w:color="auto" w:sz="12" w:space="0"/>
            </w:tcBorders>
          </w:tcPr>
          <w:p>
            <w:pPr>
              <w:rPr>
                <w:rFonts w:ascii="Times New Roman" w:hAnsi="Times New Roman"/>
              </w:rPr>
            </w:pPr>
            <w:r>
              <w:rPr>
                <w:rFonts w:hint="eastAsia"/>
              </w:rPr>
              <w:t>id</w:t>
            </w:r>
          </w:p>
        </w:tc>
        <w:tc>
          <w:tcPr>
            <w:tcW w:w="1548" w:type="dxa"/>
            <w:tcBorders>
              <w:top w:val="single" w:color="auto" w:sz="12" w:space="0"/>
            </w:tcBorders>
          </w:tcPr>
          <w:p>
            <w:pPr>
              <w:rPr>
                <w:rFonts w:ascii="Times New Roman" w:hAnsi="Times New Roman"/>
              </w:rPr>
            </w:pPr>
            <w:r>
              <w:rPr>
                <w:rFonts w:hint="eastAsia"/>
              </w:rPr>
              <w:t>varchar(40)</w:t>
            </w:r>
          </w:p>
        </w:tc>
        <w:tc>
          <w:tcPr>
            <w:tcW w:w="1548" w:type="dxa"/>
            <w:tcBorders>
              <w:top w:val="single" w:color="auto" w:sz="12" w:space="0"/>
            </w:tcBorders>
          </w:tcPr>
          <w:p>
            <w:pPr>
              <w:rPr>
                <w:rFonts w:hint="default" w:ascii="Times New Roman" w:hAnsi="Times New Roman" w:eastAsia="宋体"/>
                <w:lang w:val="en-US" w:eastAsia="zh-CN"/>
              </w:rPr>
            </w:pPr>
            <w:r>
              <w:rPr>
                <w:rFonts w:hint="eastAsia"/>
              </w:rPr>
              <w:t>主键</w:t>
            </w:r>
            <w:r>
              <w:rPr>
                <w:rFonts w:hint="eastAsia"/>
                <w:lang w:val="en-US" w:eastAsia="zh-CN"/>
              </w:rPr>
              <w:t>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Pr>
          <w:p>
            <w:pPr>
              <w:rPr>
                <w:rFonts w:ascii="Times New Roman" w:hAnsi="Times New Roman"/>
              </w:rPr>
            </w:pPr>
            <w:r>
              <w:rPr>
                <w:rFonts w:hint="eastAsia"/>
              </w:rPr>
              <w:t>factory_code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工厂编码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Pr>
          <w:p>
            <w:pPr>
              <w:rPr>
                <w:rFonts w:ascii="Times New Roman" w:hAnsi="Times New Roman"/>
              </w:rPr>
            </w:pPr>
            <w:r>
              <w:rPr>
                <w:rFonts w:hint="eastAsia"/>
              </w:rPr>
              <w:t>ware_house_code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仓库编码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Pr>
          <w:p>
            <w:pPr>
              <w:rPr>
                <w:rFonts w:ascii="Times New Roman" w:hAnsi="Times New Roman"/>
              </w:rPr>
            </w:pPr>
            <w:r>
              <w:rPr>
                <w:rFonts w:hint="eastAsia"/>
              </w:rPr>
              <w:t>start_stack_code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起始库位编码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Pr>
          <w:p>
            <w:pPr>
              <w:rPr>
                <w:rFonts w:ascii="Times New Roman" w:hAnsi="Times New Roman"/>
              </w:rPr>
            </w:pPr>
            <w:r>
              <w:rPr>
                <w:rFonts w:hint="eastAsia"/>
              </w:rPr>
              <w:t>end_stack_code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目的库位编码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Pr>
          <w:p>
            <w:pPr>
              <w:rPr>
                <w:rFonts w:ascii="Times New Roman" w:hAnsi="Times New Roman"/>
              </w:rPr>
            </w:pPr>
            <w:r>
              <w:rPr>
                <w:rFonts w:hint="eastAsia"/>
              </w:rPr>
              <w:t>task_no</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任务编号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Pr>
          <w:p>
            <w:pPr>
              <w:rPr>
                <w:rFonts w:ascii="Times New Roman" w:hAnsi="Times New Roman"/>
              </w:rPr>
            </w:pPr>
            <w:r>
              <w:rPr>
                <w:rFonts w:hint="eastAsia"/>
              </w:rPr>
              <w:t>task_type</w:t>
            </w:r>
          </w:p>
        </w:tc>
        <w:tc>
          <w:tcPr>
            <w:tcW w:w="1548" w:type="dxa"/>
          </w:tcPr>
          <w:p>
            <w:pPr>
              <w:rPr>
                <w:rFonts w:ascii="Times New Roman" w:hAnsi="Times New Roman"/>
              </w:rPr>
            </w:pPr>
            <w:r>
              <w:rPr>
                <w:rFonts w:hint="eastAsia"/>
              </w:rPr>
              <w:t>varchar(10)</w:t>
            </w:r>
          </w:p>
        </w:tc>
        <w:tc>
          <w:tcPr>
            <w:tcW w:w="1548" w:type="dxa"/>
          </w:tcPr>
          <w:p>
            <w:pPr>
              <w:rPr>
                <w:rFonts w:ascii="Times New Roman" w:hAnsi="Times New Roman"/>
              </w:rPr>
            </w:pPr>
            <w:r>
              <w:rPr>
                <w:rFonts w:hint="eastAsia"/>
              </w:rPr>
              <w:t>任务类型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Pr>
          <w:p>
            <w:pPr>
              <w:rPr>
                <w:rFonts w:ascii="Times New Roman" w:hAnsi="Times New Roman"/>
              </w:rPr>
            </w:pPr>
            <w:r>
              <w:rPr>
                <w:rFonts w:hint="eastAsia"/>
              </w:rPr>
              <w:t>task_status</w:t>
            </w:r>
          </w:p>
        </w:tc>
        <w:tc>
          <w:tcPr>
            <w:tcW w:w="1548" w:type="dxa"/>
          </w:tcPr>
          <w:p>
            <w:pPr>
              <w:rPr>
                <w:rFonts w:ascii="Times New Roman" w:hAnsi="Times New Roman"/>
              </w:rPr>
            </w:pPr>
            <w:r>
              <w:rPr>
                <w:rFonts w:hint="eastAsia"/>
              </w:rPr>
              <w:t>varchar(10)</w:t>
            </w:r>
          </w:p>
        </w:tc>
        <w:tc>
          <w:tcPr>
            <w:tcW w:w="1548" w:type="dxa"/>
          </w:tcPr>
          <w:p>
            <w:pPr>
              <w:rPr>
                <w:rFonts w:ascii="Times New Roman" w:hAnsi="Times New Roman"/>
              </w:rPr>
            </w:pPr>
            <w:r>
              <w:rPr>
                <w:rFonts w:hint="eastAsia"/>
              </w:rPr>
              <w:t>任务状态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Pr>
          <w:p>
            <w:pPr>
              <w:rPr>
                <w:rFonts w:hint="eastAsia" w:ascii="Times New Roman" w:hAnsi="Times New Roman"/>
              </w:rPr>
            </w:pPr>
            <w:r>
              <w:rPr>
                <w:rFonts w:hint="eastAsia"/>
              </w:rPr>
              <w:t>send_time</w:t>
            </w:r>
          </w:p>
        </w:tc>
        <w:tc>
          <w:tcPr>
            <w:tcW w:w="1548" w:type="dxa"/>
          </w:tcPr>
          <w:p>
            <w:pPr>
              <w:rPr>
                <w:rFonts w:hint="eastAsia" w:ascii="Times New Roman" w:hAnsi="Times New Roman"/>
              </w:rPr>
            </w:pPr>
            <w:r>
              <w:rPr>
                <w:rFonts w:hint="eastAsia"/>
              </w:rPr>
              <w:t>timestamp</w:t>
            </w:r>
          </w:p>
        </w:tc>
        <w:tc>
          <w:tcPr>
            <w:tcW w:w="1548" w:type="dxa"/>
          </w:tcPr>
          <w:p>
            <w:pPr>
              <w:rPr>
                <w:rFonts w:hint="eastAsia" w:ascii="Times New Roman" w:hAnsi="Times New Roman"/>
              </w:rPr>
            </w:pPr>
            <w:r>
              <w:rPr>
                <w:rFonts w:hint="eastAsia"/>
              </w:rPr>
              <w:t>任务下发时间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Pr>
          <w:p>
            <w:pPr>
              <w:rPr>
                <w:rFonts w:hint="eastAsia" w:ascii="Times New Roman" w:hAnsi="Times New Roman"/>
              </w:rPr>
            </w:pPr>
            <w:r>
              <w:rPr>
                <w:rFonts w:hint="eastAsia"/>
              </w:rPr>
              <w:t>finish_time</w:t>
            </w:r>
          </w:p>
        </w:tc>
        <w:tc>
          <w:tcPr>
            <w:tcW w:w="1548" w:type="dxa"/>
          </w:tcPr>
          <w:p>
            <w:pPr>
              <w:rPr>
                <w:rFonts w:hint="eastAsia" w:ascii="Times New Roman" w:hAnsi="Times New Roman"/>
              </w:rPr>
            </w:pPr>
            <w:r>
              <w:rPr>
                <w:rFonts w:hint="eastAsia"/>
              </w:rPr>
              <w:t>timestamp</w:t>
            </w:r>
          </w:p>
        </w:tc>
        <w:tc>
          <w:tcPr>
            <w:tcW w:w="1548" w:type="dxa"/>
          </w:tcPr>
          <w:p>
            <w:pPr>
              <w:rPr>
                <w:rFonts w:hint="eastAsia" w:ascii="Times New Roman" w:hAnsi="Times New Roman"/>
              </w:rPr>
            </w:pPr>
            <w:r>
              <w:rPr>
                <w:rFonts w:hint="eastAsia"/>
              </w:rPr>
              <w:t>任务完成时间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Pr>
          <w:p>
            <w:pPr>
              <w:rPr>
                <w:rFonts w:hint="eastAsia" w:ascii="Times New Roman" w:hAnsi="Times New Roman"/>
              </w:rPr>
            </w:pPr>
            <w:r>
              <w:rPr>
                <w:rFonts w:hint="eastAsia"/>
              </w:rPr>
              <w:t>agv_vehicle_name</w:t>
            </w:r>
          </w:p>
        </w:tc>
        <w:tc>
          <w:tcPr>
            <w:tcW w:w="1548" w:type="dxa"/>
          </w:tcPr>
          <w:p>
            <w:pPr>
              <w:rPr>
                <w:rFonts w:hint="eastAsia" w:ascii="Times New Roman" w:hAnsi="Times New Roman"/>
              </w:rPr>
            </w:pPr>
            <w:r>
              <w:rPr>
                <w:rFonts w:hint="eastAsia"/>
              </w:rPr>
              <w:t>varchar(100)</w:t>
            </w:r>
          </w:p>
        </w:tc>
        <w:tc>
          <w:tcPr>
            <w:tcW w:w="1548" w:type="dxa"/>
          </w:tcPr>
          <w:p>
            <w:pPr>
              <w:rPr>
                <w:rFonts w:hint="eastAsia" w:ascii="Times New Roman" w:hAnsi="Times New Roman"/>
              </w:rPr>
            </w:pPr>
            <w:r>
              <w:rPr>
                <w:rFonts w:hint="eastAsia"/>
              </w:rPr>
              <w:t>AGV车辆名称</w:t>
            </w:r>
          </w:p>
        </w:tc>
      </w:tr>
    </w:tbl>
    <w:p>
      <w:pPr>
        <w:spacing w:line="400" w:lineRule="exact"/>
        <w:ind w:firstLine="480" w:firstLineChars="200"/>
        <w:rPr>
          <w:rFonts w:ascii="Times New Roman" w:hAnsi="Times New Roman"/>
          <w:sz w:val="24"/>
        </w:rPr>
      </w:pPr>
    </w:p>
    <w:p>
      <w:pPr>
        <w:spacing w:before="240" w:after="120"/>
        <w:jc w:val="center"/>
        <w:rPr>
          <w:rFonts w:ascii="Times New Roman" w:hAnsi="Times New Roman"/>
          <w:b/>
        </w:rPr>
      </w:pPr>
      <w:r>
        <w:rPr>
          <w:rFonts w:hint="eastAsia" w:ascii="Times New Roman" w:hAnsi="Times New Roman"/>
          <w:b/>
        </w:rPr>
        <w:t>表</w:t>
      </w:r>
      <w:r>
        <w:rPr>
          <w:rFonts w:hint="eastAsia" w:ascii="Times New Roman" w:hAnsi="Times New Roman"/>
          <w:b/>
          <w:lang w:val="en-US" w:eastAsia="zh-CN"/>
        </w:rPr>
        <w:t>3</w:t>
      </w:r>
      <w:r>
        <w:rPr>
          <w:rFonts w:hint="eastAsia" w:ascii="Times New Roman" w:hAnsi="Times New Roman"/>
          <w:b/>
        </w:rPr>
        <w:t>-</w:t>
      </w:r>
      <w:r>
        <w:rPr>
          <w:rFonts w:hint="eastAsia" w:ascii="Times New Roman" w:hAnsi="Times New Roman"/>
          <w:b/>
          <w:lang w:val="en-US" w:eastAsia="zh-CN"/>
        </w:rPr>
        <w:t>2</w:t>
      </w:r>
      <w:r>
        <w:rPr>
          <w:rFonts w:hint="eastAsia" w:ascii="Times New Roman" w:hAnsi="Times New Roman"/>
          <w:b/>
        </w:rPr>
        <w:t xml:space="preserve"> ‌wms_in_stock_master_agv</w:t>
      </w:r>
    </w:p>
    <w:tbl>
      <w:tblPr>
        <w:tblStyle w:val="2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1"/>
        <w:gridCol w:w="1548"/>
        <w:gridCol w:w="154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1" w:type="dxa"/>
            <w:tcBorders>
              <w:bottom w:val="single" w:color="auto" w:sz="12" w:space="0"/>
            </w:tcBorders>
          </w:tcPr>
          <w:p>
            <w:pPr>
              <w:rPr>
                <w:rFonts w:ascii="Times New Roman" w:hAnsi="Times New Roman"/>
              </w:rPr>
            </w:pPr>
            <w:r>
              <w:rPr>
                <w:rFonts w:hint="eastAsia"/>
              </w:rPr>
              <w:t>字段名</w:t>
            </w:r>
          </w:p>
        </w:tc>
        <w:tc>
          <w:tcPr>
            <w:tcW w:w="1548" w:type="dxa"/>
            <w:tcBorders>
              <w:bottom w:val="single" w:color="auto" w:sz="12" w:space="0"/>
            </w:tcBorders>
          </w:tcPr>
          <w:p>
            <w:pPr>
              <w:rPr>
                <w:rFonts w:ascii="Times New Roman" w:hAnsi="Times New Roman"/>
              </w:rPr>
            </w:pPr>
            <w:r>
              <w:rPr>
                <w:rFonts w:hint="eastAsia"/>
              </w:rPr>
              <w:t>类型</w:t>
            </w:r>
          </w:p>
        </w:tc>
        <w:tc>
          <w:tcPr>
            <w:tcW w:w="1548" w:type="dxa"/>
            <w:tcBorders>
              <w:bottom w:val="single" w:color="auto" w:sz="12" w:space="0"/>
            </w:tcBorders>
          </w:tcPr>
          <w:p>
            <w:pPr>
              <w:rPr>
                <w:rFonts w:ascii="Times New Roman" w:hAnsi="Times New Roman"/>
              </w:rPr>
            </w:pPr>
            <w:r>
              <w:rPr>
                <w:rFonts w:hint="eastAsia"/>
              </w:rPr>
              <w:t>描述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1" w:type="dxa"/>
            <w:tcBorders>
              <w:top w:val="single" w:color="auto" w:sz="12" w:space="0"/>
            </w:tcBorders>
          </w:tcPr>
          <w:p>
            <w:pPr>
              <w:rPr>
                <w:rFonts w:ascii="Times New Roman" w:hAnsi="Times New Roman"/>
              </w:rPr>
            </w:pPr>
            <w:r>
              <w:rPr>
                <w:rFonts w:hint="eastAsia"/>
              </w:rPr>
              <w:t>id</w:t>
            </w:r>
          </w:p>
        </w:tc>
        <w:tc>
          <w:tcPr>
            <w:tcW w:w="1548" w:type="dxa"/>
            <w:tcBorders>
              <w:top w:val="single" w:color="auto" w:sz="12" w:space="0"/>
            </w:tcBorders>
          </w:tcPr>
          <w:p>
            <w:pPr>
              <w:rPr>
                <w:rFonts w:ascii="Times New Roman" w:hAnsi="Times New Roman"/>
              </w:rPr>
            </w:pPr>
            <w:r>
              <w:rPr>
                <w:rFonts w:hint="eastAsia"/>
              </w:rPr>
              <w:t>varchar(50)</w:t>
            </w:r>
          </w:p>
        </w:tc>
        <w:tc>
          <w:tcPr>
            <w:tcW w:w="1548" w:type="dxa"/>
            <w:tcBorders>
              <w:top w:val="single" w:color="auto" w:sz="12" w:space="0"/>
            </w:tcBorders>
          </w:tcPr>
          <w:p>
            <w:pPr>
              <w:rPr>
                <w:rFonts w:hint="default" w:ascii="Times New Roman" w:hAnsi="Times New Roman" w:eastAsia="宋体"/>
                <w:lang w:val="en-US" w:eastAsia="zh-CN"/>
              </w:rPr>
            </w:pPr>
            <w:r>
              <w:rPr>
                <w:rFonts w:hint="eastAsia"/>
              </w:rPr>
              <w:t>主键</w:t>
            </w:r>
            <w:r>
              <w:rPr>
                <w:rFonts w:hint="eastAsia"/>
                <w:lang w:val="en-US" w:eastAsia="zh-CN"/>
              </w:rPr>
              <w:t>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1" w:type="dxa"/>
          </w:tcPr>
          <w:p>
            <w:pPr>
              <w:rPr>
                <w:rFonts w:ascii="Times New Roman" w:hAnsi="Times New Roman"/>
              </w:rPr>
            </w:pPr>
            <w:r>
              <w:rPr>
                <w:rFonts w:hint="eastAsia"/>
              </w:rPr>
              <w:t>in_stock_no</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入库单号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1" w:type="dxa"/>
          </w:tcPr>
          <w:p>
            <w:pPr>
              <w:rPr>
                <w:rFonts w:ascii="Times New Roman" w:hAnsi="Times New Roman"/>
              </w:rPr>
            </w:pPr>
            <w:r>
              <w:rPr>
                <w:rFonts w:hint="eastAsia"/>
              </w:rPr>
              <w:t>order_time</w:t>
            </w:r>
          </w:p>
        </w:tc>
        <w:tc>
          <w:tcPr>
            <w:tcW w:w="1548" w:type="dxa"/>
          </w:tcPr>
          <w:p>
            <w:pPr>
              <w:rPr>
                <w:rFonts w:ascii="Times New Roman" w:hAnsi="Times New Roman"/>
              </w:rPr>
            </w:pPr>
            <w:r>
              <w:rPr>
                <w:rFonts w:hint="eastAsia"/>
              </w:rPr>
              <w:t>timestamp</w:t>
            </w:r>
          </w:p>
        </w:tc>
        <w:tc>
          <w:tcPr>
            <w:tcW w:w="1548" w:type="dxa"/>
          </w:tcPr>
          <w:p>
            <w:pPr>
              <w:rPr>
                <w:rFonts w:ascii="Times New Roman" w:hAnsi="Times New Roman"/>
              </w:rPr>
            </w:pPr>
            <w:r>
              <w:rPr>
                <w:rFonts w:hint="eastAsia"/>
              </w:rPr>
              <w:t>下单时间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1" w:type="dxa"/>
          </w:tcPr>
          <w:p>
            <w:pPr>
              <w:rPr>
                <w:rFonts w:ascii="Times New Roman" w:hAnsi="Times New Roman"/>
              </w:rPr>
            </w:pPr>
            <w:r>
              <w:rPr>
                <w:rFonts w:hint="eastAsia"/>
              </w:rPr>
              <w:t>in_stock_status</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状态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1" w:type="dxa"/>
          </w:tcPr>
          <w:p>
            <w:pPr>
              <w:rPr>
                <w:rFonts w:ascii="Times New Roman" w:hAnsi="Times New Roman"/>
              </w:rPr>
            </w:pPr>
            <w:r>
              <w:rPr>
                <w:rFonts w:hint="eastAsia"/>
              </w:rPr>
              <w:t>ware_house_code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所属仓库</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1" w:type="dxa"/>
          </w:tcPr>
          <w:p>
            <w:pPr>
              <w:rPr>
                <w:rFonts w:ascii="Times New Roman" w:hAnsi="Times New Roman"/>
              </w:rPr>
            </w:pPr>
            <w:r>
              <w:rPr>
                <w:rFonts w:hint="eastAsia"/>
              </w:rPr>
              <w:t>plan_in_date_time</w:t>
            </w:r>
          </w:p>
        </w:tc>
        <w:tc>
          <w:tcPr>
            <w:tcW w:w="1548" w:type="dxa"/>
          </w:tcPr>
          <w:p>
            <w:pPr>
              <w:rPr>
                <w:rFonts w:ascii="Times New Roman" w:hAnsi="Times New Roman"/>
              </w:rPr>
            </w:pPr>
            <w:r>
              <w:rPr>
                <w:rFonts w:hint="eastAsia"/>
              </w:rPr>
              <w:t>timestamp</w:t>
            </w:r>
          </w:p>
        </w:tc>
        <w:tc>
          <w:tcPr>
            <w:tcW w:w="1548" w:type="dxa"/>
          </w:tcPr>
          <w:p>
            <w:pPr>
              <w:rPr>
                <w:rFonts w:ascii="Times New Roman" w:hAnsi="Times New Roman"/>
              </w:rPr>
            </w:pPr>
            <w:r>
              <w:rPr>
                <w:rFonts w:hint="eastAsia"/>
              </w:rPr>
              <w:t>计划入库时间</w:t>
            </w:r>
          </w:p>
        </w:tc>
      </w:tr>
    </w:tbl>
    <w:p>
      <w:pPr>
        <w:spacing w:line="400" w:lineRule="exact"/>
        <w:ind w:firstLine="480" w:firstLineChars="200"/>
        <w:rPr>
          <w:rFonts w:ascii="Times New Roman" w:hAnsi="Times New Roman"/>
          <w:sz w:val="24"/>
        </w:rPr>
      </w:pPr>
    </w:p>
    <w:p>
      <w:pPr>
        <w:spacing w:before="240" w:after="120"/>
        <w:jc w:val="center"/>
        <w:rPr>
          <w:rFonts w:ascii="Times New Roman" w:hAnsi="Times New Roman"/>
          <w:b/>
        </w:rPr>
      </w:pPr>
      <w:r>
        <w:rPr>
          <w:rFonts w:hint="eastAsia" w:ascii="Times New Roman" w:hAnsi="Times New Roman"/>
          <w:b/>
        </w:rPr>
        <w:t>表</w:t>
      </w:r>
      <w:r>
        <w:rPr>
          <w:rFonts w:hint="eastAsia" w:ascii="Times New Roman" w:hAnsi="Times New Roman"/>
          <w:b/>
          <w:lang w:val="en-US" w:eastAsia="zh-CN"/>
        </w:rPr>
        <w:t>3</w:t>
      </w:r>
      <w:r>
        <w:rPr>
          <w:rFonts w:hint="eastAsia" w:ascii="Times New Roman" w:hAnsi="Times New Roman"/>
          <w:b/>
        </w:rPr>
        <w:t>-</w:t>
      </w:r>
      <w:r>
        <w:rPr>
          <w:rFonts w:hint="eastAsia" w:ascii="Times New Roman" w:hAnsi="Times New Roman"/>
          <w:b/>
          <w:lang w:val="en-US" w:eastAsia="zh-CN"/>
        </w:rPr>
        <w:t>3</w:t>
      </w:r>
      <w:r>
        <w:rPr>
          <w:rFonts w:hint="eastAsia" w:ascii="Times New Roman" w:hAnsi="Times New Roman"/>
          <w:b/>
        </w:rPr>
        <w:t xml:space="preserve"> wms_out_stock_master_agv</w:t>
      </w:r>
    </w:p>
    <w:tbl>
      <w:tblPr>
        <w:tblStyle w:val="2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7"/>
        <w:gridCol w:w="1548"/>
        <w:gridCol w:w="154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bottom w:val="single" w:color="auto" w:sz="12" w:space="0"/>
            </w:tcBorders>
          </w:tcPr>
          <w:p>
            <w:pPr>
              <w:rPr>
                <w:rFonts w:ascii="Times New Roman" w:hAnsi="Times New Roman"/>
              </w:rPr>
            </w:pPr>
            <w:r>
              <w:rPr>
                <w:rFonts w:hint="eastAsia"/>
              </w:rPr>
              <w:t>字段名</w:t>
            </w:r>
          </w:p>
        </w:tc>
        <w:tc>
          <w:tcPr>
            <w:tcW w:w="1548" w:type="dxa"/>
            <w:tcBorders>
              <w:bottom w:val="single" w:color="auto" w:sz="12" w:space="0"/>
            </w:tcBorders>
          </w:tcPr>
          <w:p>
            <w:pPr>
              <w:rPr>
                <w:rFonts w:ascii="Times New Roman" w:hAnsi="Times New Roman"/>
              </w:rPr>
            </w:pPr>
            <w:r>
              <w:rPr>
                <w:rFonts w:hint="eastAsia"/>
              </w:rPr>
              <w:t>类型</w:t>
            </w:r>
          </w:p>
        </w:tc>
        <w:tc>
          <w:tcPr>
            <w:tcW w:w="1548" w:type="dxa"/>
            <w:tcBorders>
              <w:bottom w:val="single" w:color="auto" w:sz="12" w:space="0"/>
            </w:tcBorders>
          </w:tcPr>
          <w:p>
            <w:pPr>
              <w:rPr>
                <w:rFonts w:ascii="Times New Roman" w:hAnsi="Times New Roman"/>
              </w:rPr>
            </w:pPr>
            <w:r>
              <w:rPr>
                <w:rFonts w:hint="eastAsia"/>
              </w:rPr>
              <w:t>描述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single" w:color="auto" w:sz="12" w:space="0"/>
            </w:tcBorders>
          </w:tcPr>
          <w:p>
            <w:pPr>
              <w:rPr>
                <w:rFonts w:ascii="Times New Roman" w:hAnsi="Times New Roman"/>
              </w:rPr>
            </w:pPr>
            <w:r>
              <w:rPr>
                <w:rFonts w:hint="eastAsia"/>
                <w:lang w:val="en-US" w:eastAsia="zh-CN"/>
              </w:rPr>
              <w:t>i</w:t>
            </w:r>
            <w:r>
              <w:rPr>
                <w:rFonts w:hint="eastAsia"/>
              </w:rPr>
              <w:t>d</w:t>
            </w:r>
          </w:p>
        </w:tc>
        <w:tc>
          <w:tcPr>
            <w:tcW w:w="1548" w:type="dxa"/>
            <w:tcBorders>
              <w:top w:val="single" w:color="auto" w:sz="12" w:space="0"/>
            </w:tcBorders>
          </w:tcPr>
          <w:p>
            <w:pPr>
              <w:rPr>
                <w:rFonts w:ascii="Times New Roman" w:hAnsi="Times New Roman"/>
              </w:rPr>
            </w:pPr>
            <w:r>
              <w:rPr>
                <w:rFonts w:hint="eastAsia"/>
              </w:rPr>
              <w:t>varchar(40)</w:t>
            </w:r>
          </w:p>
        </w:tc>
        <w:tc>
          <w:tcPr>
            <w:tcW w:w="1548" w:type="dxa"/>
            <w:tcBorders>
              <w:top w:val="single" w:color="auto" w:sz="12" w:space="0"/>
            </w:tcBorders>
          </w:tcPr>
          <w:p>
            <w:pPr>
              <w:rPr>
                <w:rFonts w:hint="default" w:ascii="Times New Roman" w:hAnsi="Times New Roman" w:eastAsia="宋体"/>
                <w:lang w:val="en-US" w:eastAsia="zh-CN"/>
              </w:rPr>
            </w:pPr>
            <w:r>
              <w:rPr>
                <w:rFonts w:hint="eastAsia"/>
              </w:rPr>
              <w:t>主键</w:t>
            </w:r>
            <w:r>
              <w:rPr>
                <w:rFonts w:hint="eastAsia"/>
                <w:lang w:val="en-US" w:eastAsia="zh-CN"/>
              </w:rPr>
              <w:t>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Pr>
          <w:p>
            <w:pPr>
              <w:rPr>
                <w:rFonts w:ascii="Times New Roman" w:hAnsi="Times New Roman"/>
              </w:rPr>
            </w:pPr>
            <w:r>
              <w:rPr>
                <w:rFonts w:hint="eastAsia"/>
              </w:rPr>
              <w:t>out_stock_no</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出库单号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Pr>
          <w:p>
            <w:pPr>
              <w:rPr>
                <w:rFonts w:ascii="Times New Roman" w:hAnsi="Times New Roman"/>
              </w:rPr>
            </w:pPr>
            <w:r>
              <w:rPr>
                <w:rFonts w:hint="eastAsia"/>
              </w:rPr>
              <w:t>out_stock_type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出库类型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Pr>
          <w:p>
            <w:pPr>
              <w:rPr>
                <w:rFonts w:ascii="Times New Roman" w:hAnsi="Times New Roman"/>
              </w:rPr>
            </w:pPr>
            <w:r>
              <w:rPr>
                <w:rFonts w:hint="eastAsia"/>
              </w:rPr>
              <w:t>from_ware_house_code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出库仓库</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Pr>
          <w:p>
            <w:pPr>
              <w:rPr>
                <w:rFonts w:ascii="Times New Roman" w:hAnsi="Times New Roman"/>
              </w:rPr>
            </w:pPr>
            <w:r>
              <w:rPr>
                <w:rFonts w:hint="eastAsia"/>
              </w:rPr>
              <w:t>customer_no</w:t>
            </w:r>
          </w:p>
        </w:tc>
        <w:tc>
          <w:tcPr>
            <w:tcW w:w="1548" w:type="dxa"/>
          </w:tcPr>
          <w:p>
            <w:pPr>
              <w:rPr>
                <w:rFonts w:ascii="Times New Roman" w:hAnsi="Times New Roman"/>
              </w:rPr>
            </w:pPr>
            <w:r>
              <w:rPr>
                <w:rFonts w:hint="eastAsia"/>
              </w:rPr>
              <w:t>varchar(100)</w:t>
            </w:r>
          </w:p>
        </w:tc>
        <w:tc>
          <w:tcPr>
            <w:tcW w:w="1548" w:type="dxa"/>
          </w:tcPr>
          <w:p>
            <w:pPr>
              <w:rPr>
                <w:rFonts w:ascii="Times New Roman" w:hAnsi="Times New Roman"/>
              </w:rPr>
            </w:pPr>
            <w:r>
              <w:rPr>
                <w:rFonts w:hint="eastAsia"/>
              </w:rPr>
              <w:t>客户单号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Pr>
          <w:p>
            <w:pPr>
              <w:rPr>
                <w:rFonts w:ascii="Times New Roman" w:hAnsi="Times New Roman"/>
              </w:rPr>
            </w:pPr>
            <w:r>
              <w:rPr>
                <w:rFonts w:hint="eastAsia"/>
              </w:rPr>
              <w:t>order_time</w:t>
            </w:r>
          </w:p>
        </w:tc>
        <w:tc>
          <w:tcPr>
            <w:tcW w:w="1548" w:type="dxa"/>
          </w:tcPr>
          <w:p>
            <w:pPr>
              <w:rPr>
                <w:rFonts w:ascii="Times New Roman" w:hAnsi="Times New Roman"/>
              </w:rPr>
            </w:pPr>
            <w:r>
              <w:rPr>
                <w:rFonts w:hint="eastAsia"/>
              </w:rPr>
              <w:t>timestamp</w:t>
            </w:r>
          </w:p>
        </w:tc>
        <w:tc>
          <w:tcPr>
            <w:tcW w:w="1548" w:type="dxa"/>
          </w:tcPr>
          <w:p>
            <w:pPr>
              <w:rPr>
                <w:rFonts w:ascii="Times New Roman" w:hAnsi="Times New Roman"/>
              </w:rPr>
            </w:pPr>
            <w:r>
              <w:rPr>
                <w:rFonts w:hint="eastAsia"/>
              </w:rPr>
              <w:t>下单时间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Pr>
          <w:p>
            <w:pPr>
              <w:rPr>
                <w:rFonts w:ascii="Times New Roman" w:hAnsi="Times New Roman"/>
              </w:rPr>
            </w:pPr>
            <w:r>
              <w:rPr>
                <w:rFonts w:hint="eastAsia"/>
              </w:rPr>
              <w:t>out_stock_status</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单据状态</w:t>
            </w:r>
          </w:p>
        </w:tc>
      </w:tr>
    </w:tbl>
    <w:p>
      <w:pPr>
        <w:spacing w:line="400" w:lineRule="exact"/>
        <w:ind w:firstLine="480" w:firstLineChars="200"/>
        <w:rPr>
          <w:rFonts w:ascii="Times New Roman" w:hAnsi="Times New Roman"/>
          <w:sz w:val="24"/>
        </w:rPr>
      </w:pPr>
    </w:p>
    <w:p>
      <w:pPr>
        <w:spacing w:before="240" w:after="120"/>
        <w:jc w:val="center"/>
        <w:rPr>
          <w:rFonts w:ascii="Times New Roman" w:hAnsi="Times New Roman"/>
          <w:b/>
        </w:rPr>
      </w:pPr>
      <w:r>
        <w:rPr>
          <w:rFonts w:hint="eastAsia" w:ascii="Times New Roman" w:hAnsi="Times New Roman"/>
          <w:b/>
        </w:rPr>
        <w:t>表</w:t>
      </w:r>
      <w:r>
        <w:rPr>
          <w:rFonts w:hint="eastAsia" w:ascii="Times New Roman" w:hAnsi="Times New Roman"/>
          <w:b/>
          <w:lang w:val="en-US" w:eastAsia="zh-CN"/>
        </w:rPr>
        <w:t>3</w:t>
      </w:r>
      <w:r>
        <w:rPr>
          <w:rFonts w:hint="eastAsia" w:ascii="Times New Roman" w:hAnsi="Times New Roman"/>
          <w:b/>
        </w:rPr>
        <w:t>-</w:t>
      </w:r>
      <w:r>
        <w:rPr>
          <w:rFonts w:hint="eastAsia" w:ascii="Times New Roman" w:hAnsi="Times New Roman"/>
          <w:b/>
          <w:lang w:val="en-US" w:eastAsia="zh-CN"/>
        </w:rPr>
        <w:t>4</w:t>
      </w:r>
      <w:r>
        <w:rPr>
          <w:rFonts w:hint="eastAsia" w:ascii="Times New Roman" w:hAnsi="Times New Roman"/>
          <w:b/>
        </w:rPr>
        <w:t xml:space="preserve"> wms_ware_house_stack_extension</w:t>
      </w:r>
    </w:p>
    <w:tbl>
      <w:tblPr>
        <w:tblStyle w:val="2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8"/>
        <w:gridCol w:w="1548"/>
        <w:gridCol w:w="154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8" w:type="dxa"/>
            <w:tcBorders>
              <w:bottom w:val="single" w:color="auto" w:sz="12" w:space="0"/>
            </w:tcBorders>
          </w:tcPr>
          <w:p>
            <w:pPr>
              <w:rPr>
                <w:rFonts w:ascii="Times New Roman" w:hAnsi="Times New Roman"/>
              </w:rPr>
            </w:pPr>
            <w:r>
              <w:rPr>
                <w:rFonts w:hint="eastAsia"/>
              </w:rPr>
              <w:t>字段名</w:t>
            </w:r>
          </w:p>
        </w:tc>
        <w:tc>
          <w:tcPr>
            <w:tcW w:w="1548" w:type="dxa"/>
            <w:tcBorders>
              <w:bottom w:val="single" w:color="auto" w:sz="12" w:space="0"/>
            </w:tcBorders>
          </w:tcPr>
          <w:p>
            <w:pPr>
              <w:rPr>
                <w:rFonts w:ascii="Times New Roman" w:hAnsi="Times New Roman"/>
              </w:rPr>
            </w:pPr>
            <w:r>
              <w:rPr>
                <w:rFonts w:hint="eastAsia"/>
              </w:rPr>
              <w:t>类型</w:t>
            </w:r>
          </w:p>
        </w:tc>
        <w:tc>
          <w:tcPr>
            <w:tcW w:w="1548" w:type="dxa"/>
            <w:tcBorders>
              <w:bottom w:val="single" w:color="auto" w:sz="12" w:space="0"/>
            </w:tcBorders>
          </w:tcPr>
          <w:p>
            <w:pPr>
              <w:rPr>
                <w:rFonts w:ascii="Times New Roman" w:hAnsi="Times New Roman"/>
              </w:rPr>
            </w:pPr>
            <w:r>
              <w:rPr>
                <w:rFonts w:hint="eastAsia"/>
              </w:rPr>
              <w:t>描述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8" w:type="dxa"/>
            <w:tcBorders>
              <w:top w:val="single" w:color="auto" w:sz="12" w:space="0"/>
            </w:tcBorders>
          </w:tcPr>
          <w:p>
            <w:pPr>
              <w:rPr>
                <w:rFonts w:ascii="Times New Roman" w:hAnsi="Times New Roman"/>
              </w:rPr>
            </w:pPr>
            <w:r>
              <w:rPr>
                <w:rFonts w:hint="eastAsia"/>
              </w:rPr>
              <w:t>id</w:t>
            </w:r>
          </w:p>
        </w:tc>
        <w:tc>
          <w:tcPr>
            <w:tcW w:w="1548" w:type="dxa"/>
            <w:tcBorders>
              <w:top w:val="single" w:color="auto" w:sz="12" w:space="0"/>
            </w:tcBorders>
          </w:tcPr>
          <w:p>
            <w:pPr>
              <w:rPr>
                <w:rFonts w:ascii="Times New Roman" w:hAnsi="Times New Roman"/>
              </w:rPr>
            </w:pPr>
            <w:r>
              <w:rPr>
                <w:rFonts w:hint="eastAsia"/>
              </w:rPr>
              <w:t>varchar(40)</w:t>
            </w:r>
          </w:p>
        </w:tc>
        <w:tc>
          <w:tcPr>
            <w:tcW w:w="1548" w:type="dxa"/>
            <w:tcBorders>
              <w:top w:val="single" w:color="auto" w:sz="12" w:space="0"/>
            </w:tcBorders>
          </w:tcPr>
          <w:p>
            <w:pPr>
              <w:rPr>
                <w:rFonts w:hint="default" w:ascii="Times New Roman" w:hAnsi="Times New Roman" w:eastAsia="宋体"/>
                <w:lang w:val="en-US" w:eastAsia="zh-CN"/>
              </w:rPr>
            </w:pPr>
            <w:r>
              <w:rPr>
                <w:rFonts w:hint="eastAsia"/>
              </w:rPr>
              <w:t>主键</w:t>
            </w:r>
            <w:r>
              <w:rPr>
                <w:rFonts w:hint="eastAsia"/>
                <w:lang w:val="en-US" w:eastAsia="zh-CN"/>
              </w:rPr>
              <w:t>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8" w:type="dxa"/>
          </w:tcPr>
          <w:p>
            <w:pPr>
              <w:rPr>
                <w:rFonts w:ascii="Times New Roman" w:hAnsi="Times New Roman"/>
              </w:rPr>
            </w:pPr>
            <w:r>
              <w:rPr>
                <w:rFonts w:hint="eastAsia"/>
              </w:rPr>
              <w:t>stack_code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lang w:val="en-US" w:eastAsia="zh-CN"/>
              </w:rPr>
              <w:t>库位</w:t>
            </w:r>
            <w:r>
              <w:rPr>
                <w:rFonts w:hint="eastAsia"/>
              </w:rPr>
              <w:t>编码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8" w:type="dxa"/>
          </w:tcPr>
          <w:p>
            <w:pPr>
              <w:rPr>
                <w:rFonts w:ascii="Times New Roman" w:hAnsi="Times New Roman"/>
              </w:rPr>
            </w:pPr>
            <w:r>
              <w:rPr>
                <w:rFonts w:hint="eastAsia"/>
              </w:rPr>
              <w:t>ware_house_code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rPr>
              <w:t>仓库编码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8" w:type="dxa"/>
          </w:tcPr>
          <w:p>
            <w:pPr>
              <w:rPr>
                <w:rFonts w:ascii="Times New Roman" w:hAnsi="Times New Roman"/>
              </w:rPr>
            </w:pPr>
            <w:r>
              <w:rPr>
                <w:rFonts w:hint="eastAsia"/>
              </w:rPr>
              <w:t>ware_house_area_code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lang w:val="en-US" w:eastAsia="zh-CN"/>
              </w:rPr>
              <w:t>区域</w:t>
            </w:r>
            <w:r>
              <w:rPr>
                <w:rFonts w:hint="eastAsia"/>
              </w:rPr>
              <w:t>编码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8" w:type="dxa"/>
          </w:tcPr>
          <w:p>
            <w:pPr>
              <w:rPr>
                <w:rFonts w:ascii="Times New Roman" w:hAnsi="Times New Roman"/>
              </w:rPr>
            </w:pPr>
            <w:r>
              <w:rPr>
                <w:rFonts w:hint="eastAsia"/>
              </w:rPr>
              <w:t>ware_house_zone_code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lang w:val="en-US" w:eastAsia="zh-CN"/>
              </w:rPr>
              <w:t>区位</w:t>
            </w:r>
            <w:r>
              <w:rPr>
                <w:rFonts w:hint="eastAsia"/>
              </w:rPr>
              <w:t>编码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8" w:type="dxa"/>
          </w:tcPr>
          <w:p>
            <w:pPr>
              <w:rPr>
                <w:rFonts w:hint="default" w:ascii="Times New Roman" w:hAnsi="Times New Roman" w:eastAsia="宋体"/>
                <w:lang w:val="en-US" w:eastAsia="zh-CN"/>
              </w:rPr>
            </w:pPr>
            <w:r>
              <w:rPr>
                <w:rFonts w:hint="eastAsia"/>
              </w:rPr>
              <w:t>stack_</w:t>
            </w:r>
            <w:r>
              <w:rPr>
                <w:rFonts w:hint="eastAsia"/>
                <w:lang w:val="en-US" w:eastAsia="zh-CN"/>
              </w:rPr>
              <w:t>type</w:t>
            </w:r>
          </w:p>
        </w:tc>
        <w:tc>
          <w:tcPr>
            <w:tcW w:w="1548" w:type="dxa"/>
          </w:tcPr>
          <w:p>
            <w:pPr>
              <w:rPr>
                <w:rFonts w:ascii="Times New Roman" w:hAnsi="Times New Roman"/>
              </w:rPr>
            </w:pPr>
            <w:r>
              <w:rPr>
                <w:rFonts w:hint="eastAsia"/>
              </w:rPr>
              <w:t>varchar(40)</w:t>
            </w:r>
          </w:p>
        </w:tc>
        <w:tc>
          <w:tcPr>
            <w:tcW w:w="1548" w:type="dxa"/>
          </w:tcPr>
          <w:p>
            <w:pPr>
              <w:rPr>
                <w:rFonts w:ascii="Times New Roman" w:hAnsi="Times New Roman"/>
              </w:rPr>
            </w:pPr>
            <w:r>
              <w:rPr>
                <w:rFonts w:hint="eastAsia"/>
                <w:lang w:val="en-US" w:eastAsia="zh-CN"/>
              </w:rPr>
              <w:t>库位</w:t>
            </w:r>
            <w:r>
              <w:rPr>
                <w:rFonts w:hint="eastAsia"/>
              </w:rPr>
              <w:t>编号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8" w:type="dxa"/>
          </w:tcPr>
          <w:p>
            <w:pPr>
              <w:rPr>
                <w:rFonts w:ascii="Times New Roman" w:hAnsi="Times New Roman"/>
              </w:rPr>
            </w:pPr>
            <w:r>
              <w:rPr>
                <w:rFonts w:hint="eastAsia" w:ascii="Times New Roman" w:hAnsi="Times New Roman"/>
              </w:rPr>
              <w:t>stack_status</w:t>
            </w:r>
          </w:p>
        </w:tc>
        <w:tc>
          <w:tcPr>
            <w:tcW w:w="1548" w:type="dxa"/>
          </w:tcPr>
          <w:p>
            <w:pPr>
              <w:rPr>
                <w:rFonts w:ascii="Times New Roman" w:hAnsi="Times New Roman"/>
              </w:rPr>
            </w:pPr>
            <w:r>
              <w:rPr>
                <w:rFonts w:hint="eastAsia"/>
              </w:rPr>
              <w:t>varchar(10)</w:t>
            </w:r>
          </w:p>
        </w:tc>
        <w:tc>
          <w:tcPr>
            <w:tcW w:w="1548" w:type="dxa"/>
          </w:tcPr>
          <w:p>
            <w:pPr>
              <w:rPr>
                <w:rFonts w:hint="default" w:ascii="Times New Roman" w:hAnsi="Times New Roman" w:eastAsia="宋体"/>
                <w:lang w:val="en-US" w:eastAsia="zh-CN"/>
              </w:rPr>
            </w:pPr>
            <w:r>
              <w:rPr>
                <w:rFonts w:hint="eastAsia"/>
                <w:lang w:val="en-US" w:eastAsia="zh-CN"/>
              </w:rPr>
              <w:t>库位状态10:空闲20：</w:t>
            </w:r>
          </w:p>
        </w:tc>
      </w:tr>
    </w:tbl>
    <w:p>
      <w:pPr>
        <w:spacing w:line="400" w:lineRule="exact"/>
        <w:ind w:firstLine="480" w:firstLineChars="200"/>
        <w:rPr>
          <w:rFonts w:hint="eastAsia" w:ascii="Times New Roman" w:hAnsi="Times New Roman"/>
          <w:sz w:val="24"/>
        </w:rPr>
      </w:pPr>
    </w:p>
    <w:p>
      <w:pPr>
        <w:spacing w:before="120" w:after="240"/>
        <w:jc w:val="center"/>
        <w:rPr>
          <w:rFonts w:hint="default" w:ascii="Times New Roman" w:hAnsi="Times New Roman" w:eastAsia="宋体"/>
          <w:b/>
          <w:bCs/>
          <w:lang w:val="en-US" w:eastAsia="zh-CN"/>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before="240" w:after="120" w:line="400" w:lineRule="exact"/>
        <w:ind w:firstLine="562" w:firstLineChars="200"/>
        <w:outlineLvl w:val="0"/>
        <w:rPr>
          <w:rFonts w:hint="default" w:ascii="Times New Roman" w:hAnsi="Times New Roman" w:eastAsia="宋体"/>
          <w:b/>
          <w:bCs/>
          <w:sz w:val="24"/>
          <w:szCs w:val="28"/>
          <w:shd w:val="clear" w:color="auto" w:fill="FFFFFF"/>
          <w:lang w:val="en-US" w:eastAsia="zh-CN"/>
        </w:rPr>
      </w:pPr>
      <w:bookmarkStart w:id="366" w:name="_Toc32221"/>
      <w:bookmarkStart w:id="367" w:name="_Toc15847"/>
      <w:bookmarkStart w:id="368" w:name="_Toc3540"/>
      <w:bookmarkStart w:id="369" w:name="_Toc2633"/>
      <w:bookmarkStart w:id="370" w:name="_Toc22890"/>
      <w:bookmarkStart w:id="371" w:name="_Toc7216"/>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四</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接口</w:t>
      </w:r>
      <w:r>
        <w:rPr>
          <w:rFonts w:hint="eastAsia" w:ascii="Times New Roman" w:hAnsi="Times New Roman"/>
          <w:b/>
          <w:sz w:val="28"/>
          <w:szCs w:val="30"/>
          <w:shd w:val="clear" w:color="auto" w:fill="FFFFFF"/>
        </w:rPr>
        <w:t>设计</w:t>
      </w:r>
      <w:bookmarkEnd w:id="366"/>
      <w:bookmarkEnd w:id="367"/>
      <w:bookmarkEnd w:id="368"/>
      <w:bookmarkEnd w:id="369"/>
      <w:bookmarkEnd w:id="370"/>
      <w:bookmarkEnd w:id="371"/>
    </w:p>
    <w:p>
      <w:pPr>
        <w:spacing w:line="400" w:lineRule="exact"/>
        <w:ind w:firstLine="480" w:firstLineChars="200"/>
        <w:rPr>
          <w:rFonts w:hint="eastAsia" w:ascii="Times New Roman" w:hAnsi="Times New Roman" w:eastAsia="宋体"/>
          <w:sz w:val="24"/>
          <w:lang w:eastAsia="zh-CN"/>
        </w:rPr>
      </w:pPr>
      <w:r>
        <w:rPr>
          <w:rFonts w:hint="eastAsia" w:ascii="Times New Roman" w:hAnsi="Times New Roman"/>
          <w:sz w:val="24"/>
        </w:rPr>
        <w:t>系统通过RESTful API实现前后端及与外部系统的数据交互。以下是一些核心API接口的设计</w:t>
      </w:r>
      <w:r>
        <w:rPr>
          <w:rFonts w:hint="eastAsia" w:ascii="Times New Roman" w:hAnsi="Times New Roman"/>
          <w:sz w:val="24"/>
          <w:lang w:eastAsia="zh-CN"/>
        </w:rPr>
        <w:t>：</w:t>
      </w:r>
    </w:p>
    <w:p>
      <w:pPr>
        <w:spacing w:before="240" w:after="120" w:line="400" w:lineRule="exact"/>
        <w:ind w:firstLine="482" w:firstLineChars="200"/>
        <w:outlineLvl w:val="1"/>
        <w:rPr>
          <w:rFonts w:ascii="Times New Roman" w:hAnsi="Times New Roman"/>
          <w:sz w:val="24"/>
        </w:rPr>
      </w:pPr>
      <w:bookmarkStart w:id="372" w:name="_Toc31478"/>
      <w:bookmarkStart w:id="373" w:name="_Toc20680"/>
      <w:bookmarkStart w:id="374" w:name="_Toc27197"/>
      <w:bookmarkStart w:id="375" w:name="_Toc23188"/>
      <w:bookmarkStart w:id="376" w:name="_Toc27871"/>
      <w:bookmarkStart w:id="377" w:name="_Toc8597"/>
      <w:r>
        <w:rPr>
          <w:rFonts w:hint="eastAsia" w:ascii="Times New Roman" w:hAnsi="Times New Roman"/>
          <w:b/>
          <w:bCs/>
          <w:sz w:val="24"/>
          <w:szCs w:val="28"/>
          <w:shd w:val="clear" w:color="auto" w:fill="FFFFFF"/>
        </w:rPr>
        <w:t>1.</w:t>
      </w:r>
      <w:r>
        <w:rPr>
          <w:rFonts w:hint="eastAsia" w:ascii="Times New Roman" w:hAnsi="Times New Roman"/>
          <w:b/>
          <w:bCs/>
          <w:sz w:val="24"/>
          <w:szCs w:val="28"/>
          <w:shd w:val="clear" w:color="auto" w:fill="FFFFFF"/>
          <w:lang w:val="en-US" w:eastAsia="zh-CN"/>
        </w:rPr>
        <w:t>入库单创建</w:t>
      </w:r>
      <w:bookmarkEnd w:id="372"/>
      <w:bookmarkEnd w:id="373"/>
      <w:bookmarkEnd w:id="374"/>
      <w:bookmarkEnd w:id="375"/>
      <w:bookmarkEnd w:id="376"/>
      <w:bookmarkEnd w:id="377"/>
    </w:p>
    <w:p>
      <w:pPr>
        <w:spacing w:line="400" w:lineRule="exact"/>
        <w:ind w:firstLine="480" w:firstLineChars="200"/>
        <w:rPr>
          <w:rFonts w:hint="eastAsia" w:ascii="Times New Roman" w:hAnsi="Times New Roman"/>
          <w:sz w:val="24"/>
        </w:rPr>
      </w:pPr>
      <w:r>
        <w:rPr>
          <w:rFonts w:hint="eastAsia" w:ascii="Times New Roman" w:hAnsi="Times New Roman"/>
          <w:sz w:val="24"/>
        </w:rPr>
        <w:t>POST /api/in</w:t>
      </w:r>
      <w:r>
        <w:rPr>
          <w:rFonts w:hint="eastAsia" w:ascii="Times New Roman" w:hAnsi="Times New Roman"/>
          <w:sz w:val="24"/>
          <w:lang w:val="en-US" w:eastAsia="zh-CN"/>
        </w:rPr>
        <w:t>Stock</w:t>
      </w:r>
      <w:r>
        <w:rPr>
          <w:rFonts w:hint="eastAsia" w:ascii="Times New Roman" w:hAnsi="Times New Roman"/>
          <w:sz w:val="24"/>
        </w:rPr>
        <w:t>/create</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"in_stock_no": "入库单号",</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"order_time": "下单时间",</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"ware_house_code": "仓库编码",</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"items":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"cargo_id": "物料ID",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bookmarkStart w:id="378" w:name="_Toc10603"/>
      <w:bookmarkStart w:id="379" w:name="_Toc2457"/>
      <w:bookmarkStart w:id="380" w:name="_Toc28519"/>
      <w:bookmarkStart w:id="381" w:name="_Toc9181"/>
      <w:r>
        <w:rPr>
          <w:rFonts w:hint="eastAsia" w:ascii="Times New Roman" w:hAnsi="Times New Roman"/>
          <w:sz w:val="24"/>
        </w:rPr>
        <w:t>"plan_qty": "计划数量"</w:t>
      </w:r>
      <w:bookmarkEnd w:id="378"/>
      <w:bookmarkEnd w:id="379"/>
      <w:bookmarkEnd w:id="380"/>
      <w:bookmarkEnd w:id="381"/>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ascii="Times New Roman" w:hAnsi="Times New Roman"/>
          <w:sz w:val="24"/>
        </w:rPr>
      </w:pPr>
      <w:r>
        <w:rPr>
          <w:rFonts w:hint="eastAsia" w:ascii="Times New Roman" w:hAnsi="Times New Roman"/>
          <w:sz w:val="24"/>
        </w:rPr>
        <w:t>}</w:t>
      </w:r>
    </w:p>
    <w:p>
      <w:pPr>
        <w:spacing w:before="240" w:after="120" w:line="400" w:lineRule="exact"/>
        <w:ind w:firstLine="482" w:firstLineChars="200"/>
        <w:outlineLvl w:val="1"/>
        <w:rPr>
          <w:rFonts w:hint="default" w:ascii="Times New Roman" w:hAnsi="Times New Roman" w:eastAsia="宋体"/>
          <w:b/>
          <w:bCs/>
          <w:sz w:val="24"/>
          <w:szCs w:val="28"/>
          <w:shd w:val="clear" w:color="auto" w:fill="FFFFFF"/>
          <w:lang w:val="en-US" w:eastAsia="zh-CN"/>
        </w:rPr>
      </w:pPr>
      <w:bookmarkStart w:id="382" w:name="_Toc51"/>
      <w:bookmarkStart w:id="383" w:name="_Toc18051"/>
      <w:bookmarkStart w:id="384" w:name="_Toc5440"/>
      <w:bookmarkStart w:id="385" w:name="_Toc328"/>
      <w:bookmarkStart w:id="386" w:name="_Toc2926"/>
      <w:bookmarkStart w:id="387" w:name="_Toc31193"/>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hint="eastAsia" w:ascii="Times New Roman" w:hAnsi="Times New Roman"/>
          <w:b/>
          <w:bCs/>
          <w:sz w:val="24"/>
          <w:szCs w:val="28"/>
          <w:shd w:val="clear" w:color="auto" w:fill="FFFFFF"/>
          <w:lang w:val="en-US" w:eastAsia="zh-CN"/>
        </w:rPr>
        <w:t>出库单创建</w:t>
      </w:r>
      <w:bookmarkEnd w:id="382"/>
      <w:bookmarkEnd w:id="383"/>
      <w:bookmarkEnd w:id="384"/>
      <w:bookmarkEnd w:id="385"/>
      <w:bookmarkEnd w:id="386"/>
      <w:bookmarkEnd w:id="387"/>
    </w:p>
    <w:p>
      <w:pPr>
        <w:spacing w:line="400" w:lineRule="exact"/>
        <w:ind w:firstLine="480" w:firstLineChars="200"/>
        <w:rPr>
          <w:rFonts w:hint="eastAsia" w:ascii="Times New Roman" w:hAnsi="Times New Roman"/>
          <w:sz w:val="24"/>
        </w:rPr>
      </w:pPr>
      <w:r>
        <w:rPr>
          <w:rFonts w:hint="eastAsia" w:ascii="Times New Roman" w:hAnsi="Times New Roman"/>
          <w:sz w:val="24"/>
        </w:rPr>
        <w:t>POST /api/out</w:t>
      </w:r>
      <w:r>
        <w:rPr>
          <w:rFonts w:hint="eastAsia" w:ascii="Times New Roman" w:hAnsi="Times New Roman"/>
          <w:sz w:val="24"/>
          <w:lang w:val="en-US" w:eastAsia="zh-CN"/>
        </w:rPr>
        <w:t>Stock</w:t>
      </w:r>
      <w:r>
        <w:rPr>
          <w:rFonts w:hint="eastAsia" w:ascii="Times New Roman" w:hAnsi="Times New Roman"/>
          <w:sz w:val="24"/>
        </w:rPr>
        <w:t>/create</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"out_stock_no": "出库单号",</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"out_stock_type": "出库类型",</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"from_ware_house_code": "出库仓库",</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"customer_no": "客户单号",</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"items":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"cargo_id": "物料ID",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bookmarkStart w:id="388" w:name="_Toc21977"/>
      <w:bookmarkStart w:id="389" w:name="_Toc20108"/>
      <w:bookmarkStart w:id="390" w:name="_Toc12166"/>
      <w:bookmarkStart w:id="391" w:name="_Toc26927"/>
      <w:r>
        <w:rPr>
          <w:rFonts w:hint="eastAsia" w:ascii="Times New Roman" w:hAnsi="Times New Roman"/>
          <w:sz w:val="24"/>
        </w:rPr>
        <w:t>"plan_qty": "计划数量"</w:t>
      </w:r>
      <w:bookmarkEnd w:id="388"/>
      <w:bookmarkEnd w:id="389"/>
      <w:bookmarkEnd w:id="390"/>
      <w:bookmarkEnd w:id="391"/>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pStyle w:val="15"/>
        <w:tabs>
          <w:tab w:val="right" w:leader="dot" w:pos="9071"/>
        </w:tabs>
        <w:spacing w:before="480" w:after="360" w:line="400" w:lineRule="exact"/>
        <w:ind w:firstLine="643" w:firstLineChars="200"/>
        <w:outlineLvl w:val="0"/>
        <w:rPr>
          <w:rFonts w:hint="default"/>
          <w:b/>
          <w:bCs/>
          <w:color w:val="000000"/>
          <w:sz w:val="32"/>
          <w:szCs w:val="32"/>
          <w:shd w:val="clear" w:color="auto" w:fill="FFFFFF"/>
          <w:lang w:val="en-US" w:eastAsia="zh-CN"/>
        </w:rPr>
      </w:pPr>
      <w:r>
        <w:rPr>
          <w:rFonts w:ascii="Times New Roman" w:hAnsi="Times New Roman"/>
          <w:b/>
          <w:bCs/>
          <w:color w:val="000000"/>
          <w:sz w:val="32"/>
          <w:szCs w:val="32"/>
          <w:shd w:val="clear" w:color="auto" w:fill="FFFFFF"/>
        </w:rPr>
        <w:br w:type="page"/>
      </w:r>
      <w:bookmarkStart w:id="392" w:name="_Toc26471"/>
      <w:bookmarkStart w:id="393" w:name="_Toc31151"/>
      <w:bookmarkStart w:id="394" w:name="_Toc8385"/>
      <w:bookmarkStart w:id="395" w:name="_Toc32567"/>
      <w:bookmarkStart w:id="396" w:name="_Toc21926"/>
      <w:bookmarkStart w:id="397" w:name="_Toc10466"/>
      <w:bookmarkStart w:id="398" w:name="_Toc6629"/>
      <w:r>
        <w:rPr>
          <w:rFonts w:hint="eastAsia"/>
          <w:b/>
          <w:bCs/>
          <w:color w:val="000000"/>
          <w:sz w:val="32"/>
          <w:szCs w:val="32"/>
          <w:shd w:val="clear" w:color="auto" w:fill="FFFFFF"/>
          <w:lang w:val="en-US" w:eastAsia="zh-CN"/>
        </w:rPr>
        <w:t>四、</w:t>
      </w:r>
      <w:bookmarkEnd w:id="330"/>
      <w:bookmarkEnd w:id="331"/>
      <w:bookmarkEnd w:id="332"/>
      <w:bookmarkEnd w:id="333"/>
      <w:bookmarkEnd w:id="334"/>
      <w:bookmarkEnd w:id="335"/>
      <w:bookmarkEnd w:id="336"/>
      <w:bookmarkEnd w:id="392"/>
      <w:r>
        <w:rPr>
          <w:rFonts w:hint="eastAsia"/>
          <w:b/>
          <w:bCs/>
          <w:color w:val="000000"/>
          <w:sz w:val="32"/>
          <w:szCs w:val="32"/>
          <w:shd w:val="clear" w:color="auto" w:fill="FFFFFF"/>
          <w:lang w:val="en-US" w:eastAsia="zh-CN"/>
        </w:rPr>
        <w:t>系统实现</w:t>
      </w:r>
      <w:bookmarkEnd w:id="393"/>
      <w:bookmarkEnd w:id="394"/>
      <w:bookmarkEnd w:id="395"/>
      <w:bookmarkEnd w:id="396"/>
      <w:bookmarkEnd w:id="397"/>
      <w:bookmarkEnd w:id="398"/>
    </w:p>
    <w:p>
      <w:pPr>
        <w:pStyle w:val="15"/>
        <w:tabs>
          <w:tab w:val="right" w:leader="dot" w:pos="9071"/>
        </w:tabs>
        <w:spacing w:before="480" w:after="360" w:line="400" w:lineRule="exact"/>
        <w:ind w:firstLine="643" w:firstLineChars="200"/>
        <w:outlineLvl w:val="0"/>
        <w:rPr>
          <w:rFonts w:hint="eastAsia"/>
          <w:b/>
          <w:bCs/>
          <w:color w:val="000000"/>
          <w:sz w:val="32"/>
          <w:szCs w:val="32"/>
          <w:shd w:val="clear" w:color="auto" w:fill="FFFFFF"/>
          <w:lang w:val="en-US" w:eastAsia="zh-CN"/>
        </w:rPr>
      </w:pPr>
      <w:bookmarkStart w:id="399" w:name="_Toc22844"/>
      <w:bookmarkStart w:id="400" w:name="_Toc28228"/>
      <w:bookmarkStart w:id="401" w:name="_Toc13181"/>
      <w:bookmarkStart w:id="402" w:name="_Toc387"/>
      <w:bookmarkStart w:id="403" w:name="_Toc25882"/>
      <w:bookmarkStart w:id="404" w:name="_Toc22371"/>
      <w:bookmarkStart w:id="405" w:name="_Toc23535_WPSOffice_Level2"/>
      <w:bookmarkStart w:id="406" w:name="_Toc13370"/>
      <w:bookmarkStart w:id="407" w:name="_Toc31966"/>
      <w:bookmarkStart w:id="408" w:name="_Toc21851"/>
      <w:bookmarkStart w:id="409" w:name="_Toc7734"/>
      <w:bookmarkStart w:id="410" w:name="_Toc13053"/>
      <w:bookmarkStart w:id="411" w:name="_Toc22697"/>
      <w:r>
        <w:rPr>
          <w:rFonts w:hint="eastAsia"/>
          <w:b/>
          <w:bCs/>
          <w:color w:val="000000"/>
          <w:sz w:val="32"/>
          <w:szCs w:val="32"/>
          <w:shd w:val="clear" w:color="auto" w:fill="FFFFFF"/>
          <w:lang w:val="en-US" w:eastAsia="zh-CN"/>
        </w:rPr>
        <w:t>（一）</w:t>
      </w:r>
      <w:bookmarkEnd w:id="399"/>
      <w:bookmarkEnd w:id="400"/>
      <w:bookmarkEnd w:id="401"/>
      <w:bookmarkEnd w:id="402"/>
      <w:bookmarkEnd w:id="403"/>
      <w:bookmarkEnd w:id="404"/>
      <w:bookmarkEnd w:id="405"/>
      <w:bookmarkEnd w:id="406"/>
      <w:r>
        <w:rPr>
          <w:rFonts w:hint="eastAsia"/>
          <w:b/>
          <w:bCs/>
          <w:color w:val="000000"/>
          <w:sz w:val="32"/>
          <w:szCs w:val="32"/>
          <w:shd w:val="clear" w:color="auto" w:fill="FFFFFF"/>
          <w:lang w:val="en-US" w:eastAsia="zh-CN"/>
        </w:rPr>
        <w:t>前端界面实现</w:t>
      </w:r>
      <w:bookmarkEnd w:id="407"/>
      <w:bookmarkEnd w:id="408"/>
      <w:bookmarkEnd w:id="409"/>
      <w:bookmarkEnd w:id="410"/>
      <w:bookmarkEnd w:id="411"/>
    </w:p>
    <w:p>
      <w:pPr>
        <w:spacing w:before="240" w:after="120" w:line="400" w:lineRule="exact"/>
        <w:ind w:firstLine="482" w:firstLineChars="200"/>
        <w:outlineLvl w:val="1"/>
        <w:rPr>
          <w:rFonts w:ascii="Times New Roman" w:hAnsi="Times New Roman"/>
          <w:b/>
          <w:bCs/>
          <w:sz w:val="24"/>
          <w:szCs w:val="28"/>
          <w:shd w:val="clear" w:color="auto" w:fill="FFFFFF"/>
        </w:rPr>
      </w:pPr>
      <w:bookmarkStart w:id="412" w:name="_Toc185"/>
      <w:bookmarkStart w:id="413" w:name="_Toc23535_WPSOffice_Level3"/>
      <w:bookmarkStart w:id="414" w:name="_Toc27652"/>
      <w:bookmarkStart w:id="415" w:name="_Toc8539"/>
      <w:bookmarkStart w:id="416" w:name="_Toc6652"/>
      <w:bookmarkStart w:id="417" w:name="_Toc26747"/>
      <w:bookmarkStart w:id="418" w:name="_Toc31055"/>
      <w:bookmarkStart w:id="419" w:name="_Toc32209"/>
      <w:bookmarkStart w:id="420" w:name="_Toc5345"/>
      <w:bookmarkStart w:id="421" w:name="_Toc2512"/>
      <w:bookmarkStart w:id="422" w:name="_Toc3869"/>
      <w:bookmarkStart w:id="423" w:name="_Toc2833"/>
      <w:bookmarkStart w:id="424" w:name="_Toc13138"/>
      <w:r>
        <w:rPr>
          <w:rFonts w:hint="eastAsia" w:ascii="Times New Roman" w:hAnsi="Times New Roman"/>
          <w:b/>
          <w:bCs/>
          <w:sz w:val="24"/>
          <w:szCs w:val="28"/>
          <w:shd w:val="clear" w:color="auto" w:fill="FFFFFF"/>
        </w:rPr>
        <w:t>1.</w:t>
      </w:r>
      <w:bookmarkEnd w:id="412"/>
      <w:bookmarkEnd w:id="413"/>
      <w:bookmarkEnd w:id="414"/>
      <w:bookmarkEnd w:id="415"/>
      <w:bookmarkEnd w:id="416"/>
      <w:bookmarkEnd w:id="417"/>
      <w:bookmarkEnd w:id="418"/>
      <w:r>
        <w:rPr>
          <w:rFonts w:hint="eastAsia" w:ascii="Times New Roman" w:hAnsi="Times New Roman"/>
          <w:b/>
          <w:bCs/>
          <w:sz w:val="24"/>
          <w:szCs w:val="28"/>
          <w:shd w:val="clear" w:color="auto" w:fill="FFFFFF"/>
        </w:rPr>
        <w:t>技术选型</w:t>
      </w:r>
      <w:bookmarkEnd w:id="419"/>
      <w:bookmarkEnd w:id="420"/>
      <w:bookmarkEnd w:id="421"/>
      <w:bookmarkEnd w:id="422"/>
      <w:bookmarkEnd w:id="423"/>
      <w:bookmarkEnd w:id="424"/>
    </w:p>
    <w:p>
      <w:pPr>
        <w:spacing w:line="400" w:lineRule="exact"/>
        <w:ind w:firstLine="480" w:firstLineChars="200"/>
        <w:rPr>
          <w:rFonts w:ascii="Times New Roman" w:hAnsi="Times New Roman"/>
          <w:sz w:val="24"/>
        </w:rPr>
      </w:pPr>
      <w:r>
        <w:rPr>
          <w:rFonts w:hint="eastAsia" w:ascii="Times New Roman" w:hAnsi="Times New Roman"/>
          <w:sz w:val="24"/>
        </w:rPr>
        <w:t>前端界面采用Vue2框架进行开发，Vue2以其轻量级、易上手和高效的数据绑定机制，非常适合构建单页面应用（SPA）。同时，结合Element UI组件库，可以快速搭建出美观且功能丰富的用户界面。</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425" w:name="_Toc13533"/>
      <w:bookmarkStart w:id="426" w:name="_Toc14263"/>
      <w:bookmarkStart w:id="427" w:name="_Toc783"/>
      <w:bookmarkStart w:id="428" w:name="_Toc24912"/>
      <w:bookmarkStart w:id="429" w:name="_Toc18735"/>
      <w:bookmarkStart w:id="430" w:name="_Toc17258"/>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.功能模块实现</w:t>
      </w:r>
      <w:bookmarkEnd w:id="425"/>
      <w:bookmarkEnd w:id="426"/>
      <w:bookmarkEnd w:id="427"/>
      <w:bookmarkEnd w:id="428"/>
      <w:bookmarkEnd w:id="429"/>
      <w:bookmarkEnd w:id="430"/>
    </w:p>
    <w:p>
      <w:pPr>
        <w:spacing w:line="400" w:lineRule="exact"/>
        <w:ind w:firstLine="480" w:firstLineChars="200"/>
        <w:rPr>
          <w:rFonts w:hint="eastAsia" w:ascii="Times New Roman" w:hAnsi="Times New Roman"/>
          <w:sz w:val="24"/>
        </w:rPr>
      </w:pPr>
      <w:r>
        <w:rPr>
          <w:rFonts w:hint="eastAsia" w:ascii="Times New Roman" w:hAnsi="Times New Roman"/>
          <w:sz w:val="24"/>
        </w:rPr>
        <w:t>‌登录模块‌</w:t>
      </w:r>
    </w:p>
    <w:p>
      <w:pPr>
        <w:spacing w:line="400" w:lineRule="exact"/>
        <w:ind w:firstLine="480" w:firstLineChars="200"/>
        <w:rPr>
          <w:rFonts w:hint="eastAsia" w:ascii="Times New Roman" w:hAnsi="Times New Roman" w:eastAsia="宋体"/>
          <w:sz w:val="24"/>
          <w:lang w:eastAsia="zh-CN"/>
        </w:rPr>
      </w:pPr>
      <w:r>
        <w:rPr>
          <w:rFonts w:hint="eastAsia" w:ascii="Times New Roman" w:hAnsi="Times New Roman"/>
          <w:sz w:val="24"/>
        </w:rPr>
        <w:t>登录界面是用户访问系统的第一道门槛，通过Vue2和Element UI，我实现了一个简洁明了的登录界面。用户输入用户名和密码后，前端会将数据通过AJAX请求发送到后端进行验证</w:t>
      </w:r>
      <w:r>
        <w:rPr>
          <w:rFonts w:hint="eastAsia" w:ascii="Times New Roman" w:hAnsi="Times New Roman"/>
          <w:sz w:val="24"/>
          <w:lang w:eastAsia="zh-CN"/>
        </w:rPr>
        <w:t>。</w:t>
      </w:r>
      <w:r>
        <w:rPr>
          <w:rFonts w:hint="default" w:asciiTheme="minorEastAsia" w:hAnsiTheme="minorEastAsia" w:eastAsiaTheme="minorEastAsia"/>
          <w:sz w:val="28"/>
          <w:lang w:val="en-US" w:eastAsia="zh-CN"/>
        </w:rPr>
        <w:t>以下是登录功能的</w:t>
      </w:r>
      <w:r>
        <w:rPr>
          <w:rFonts w:hint="eastAsia" w:asciiTheme="minorEastAsia" w:hAnsiTheme="minorEastAsia" w:eastAsiaTheme="minorEastAsia"/>
          <w:sz w:val="28"/>
          <w:lang w:val="en-US" w:eastAsia="zh-CN"/>
        </w:rPr>
        <w:t>前端</w:t>
      </w:r>
      <w:r>
        <w:rPr>
          <w:rFonts w:hint="default" w:asciiTheme="minorEastAsia" w:hAnsiTheme="minorEastAsia" w:eastAsiaTheme="minorEastAsia"/>
          <w:sz w:val="28"/>
          <w:lang w:val="en-US" w:eastAsia="zh-CN"/>
        </w:rPr>
        <w:t>代码</w:t>
      </w:r>
      <w:r>
        <w:rPr>
          <w:rFonts w:hint="eastAsia" w:asciiTheme="minorEastAsia" w:hAnsiTheme="minorEastAsia" w:eastAsiaTheme="minorEastAsia"/>
          <w:sz w:val="28"/>
          <w:lang w:val="en-US" w:eastAsia="zh-CN"/>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&lt;template&gt;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 :model="loginForm" @submit.native.prevent="handleLogin"&gt;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 label="</w:t>
      </w:r>
      <w:r>
        <w:rPr>
          <w:rFonts w:hint="eastAsia" w:ascii="Times New Roman" w:hAnsi="Times New Roman"/>
          <w:sz w:val="24"/>
          <w:lang w:val="en-US" w:eastAsia="zh-CN"/>
        </w:rPr>
        <w:t>账号</w:t>
      </w:r>
      <w:r>
        <w:rPr>
          <w:rFonts w:hint="eastAsia" w:ascii="Times New Roman" w:hAnsi="Times New Roman"/>
          <w:sz w:val="24"/>
        </w:rPr>
        <w:t>"&gt;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&lt;el-input v-model="loginForm.username"&gt;&lt;/el-input&gt;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 label="密码"&gt;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&lt;el-input type="password" v-model="loginForm.password"&gt;&lt;/el-input&gt;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&lt;el-button type="primary" native-type="submit"&gt;登录&lt;/el-button&gt;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&lt;/el-form&gt;</w:t>
      </w:r>
    </w:p>
    <w:p>
      <w:pPr>
        <w:spacing w:line="400" w:lineRule="exact"/>
        <w:ind w:firstLine="480" w:firstLineChars="200"/>
        <w:rPr>
          <w:rFonts w:hint="eastAsia" w:ascii="Times New Roman" w:hAnsi="Times New Roman"/>
          <w:sz w:val="24"/>
        </w:rPr>
      </w:pPr>
      <w:r>
        <w:rPr>
          <w:rFonts w:hint="eastAsia" w:ascii="Times New Roman" w:hAnsi="Times New Roman"/>
          <w:sz w:val="24"/>
        </w:rPr>
        <w:t>&lt;/template&gt;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&lt;script&gt;</w:t>
      </w:r>
    </w:p>
    <w:p>
      <w:pPr>
        <w:spacing w:line="400" w:lineRule="exact"/>
        <w:ind w:firstLine="480" w:firstLineChars="200"/>
        <w:rPr>
          <w:rFonts w:hint="eastAsia" w:ascii="Times New Roman" w:hAnsi="Times New Roman"/>
          <w:sz w:val="24"/>
        </w:rPr>
      </w:pPr>
      <w:r>
        <w:rPr>
          <w:rFonts w:hint="eastAsia" w:ascii="Times New Roman" w:hAnsi="Times New Roman"/>
          <w:sz w:val="24"/>
        </w:rPr>
        <w:t>export default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data()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return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loginForm: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username: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password: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methods: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handleLogin()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this.$axios.post('/api/login', this.loginForm)</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.then(response =&gt;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if (response.data.code === 0)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this.$router.push('/');</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else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this.$message.error(response.data.msg);</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.catch(error =&gt;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this.$message.error('登录失败');</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&lt;/script&gt;</w:t>
      </w:r>
    </w:p>
    <w:p>
      <w:pPr>
        <w:spacing w:line="400" w:lineRule="exact"/>
        <w:ind w:firstLine="480" w:firstLineChars="200"/>
        <w:rPr>
          <w:rFonts w:ascii="Times New Roman" w:hAnsi="Times New Roman"/>
          <w:lang w:eastAsia="en-US"/>
        </w:rPr>
      </w:pPr>
      <w:r>
        <w:rPr>
          <w:rFonts w:hint="eastAsia" w:ascii="Times New Roman" w:hAnsi="Times New Roman"/>
          <w:sz w:val="24"/>
        </w:rPr>
        <w:t>系统</w:t>
      </w:r>
      <w:r>
        <w:rPr>
          <w:rFonts w:hint="eastAsia" w:ascii="Times New Roman" w:hAnsi="Times New Roman"/>
          <w:sz w:val="24"/>
          <w:lang w:val="en-US" w:eastAsia="zh-CN"/>
        </w:rPr>
        <w:t>登录界面</w:t>
      </w:r>
      <w:r>
        <w:rPr>
          <w:rFonts w:hint="eastAsia" w:ascii="Times New Roman" w:hAnsi="Times New Roman"/>
          <w:sz w:val="24"/>
        </w:rPr>
        <w:t>如下：</w:t>
      </w:r>
    </w:p>
    <w:p>
      <w:pPr>
        <w:adjustRightInd w:val="0"/>
        <w:snapToGrid w:val="0"/>
        <w:spacing w:before="120" w:after="120"/>
        <w:jc w:val="center"/>
        <w:rPr>
          <w:rFonts w:hint="eastAsia" w:ascii="Times New Roman" w:hAnsi="Times New Roman" w:eastAsia="宋体"/>
          <w:lang w:eastAsia="zh-CN"/>
        </w:rPr>
      </w:pPr>
    </w:p>
    <w:p>
      <w:pPr>
        <w:adjustRightInd w:val="0"/>
        <w:snapToGrid w:val="0"/>
        <w:spacing w:before="120" w:after="120"/>
        <w:jc w:val="center"/>
        <w:rPr>
          <w:rFonts w:hint="eastAsia" w:ascii="Times New Roman" w:hAnsi="Times New Roman" w:eastAsia="宋体"/>
          <w:lang w:eastAsia="zh-CN"/>
        </w:rPr>
      </w:pPr>
      <w:r>
        <w:rPr>
          <w:rFonts w:hint="eastAsia" w:ascii="Times New Roman" w:hAnsi="Times New Roman" w:eastAsia="宋体"/>
          <w:lang w:eastAsia="zh-CN"/>
        </w:rPr>
        <w:pict>
          <v:shape id="_x0000_i1026" o:spt="75" alt="登录" type="#_x0000_t75" style="height:226.05pt;width:277.8pt;" filled="f" o:preferrelative="t" stroked="f" coordsize="21600,21600">
            <v:path/>
            <v:fill on="f" focussize="0,0"/>
            <v:stroke on="f"/>
            <v:imagedata r:id="rId12" o:title="登录"/>
            <o:lock v:ext="edit" aspectratio="t"/>
            <w10:wrap type="none"/>
            <w10:anchorlock/>
          </v:shape>
        </w:pict>
      </w:r>
    </w:p>
    <w:p>
      <w:pPr>
        <w:spacing w:before="120" w:after="240"/>
        <w:jc w:val="center"/>
        <w:rPr>
          <w:rFonts w:hint="default" w:ascii="Times New Roman" w:hAnsi="Times New Roman" w:eastAsia="宋体"/>
          <w:b/>
          <w:bCs/>
          <w:lang w:val="en-US" w:eastAsia="zh-CN"/>
        </w:rPr>
      </w:pPr>
      <w:r>
        <w:rPr>
          <w:rFonts w:hint="eastAsia" w:ascii="Times New Roman" w:hAnsi="Times New Roman"/>
          <w:b/>
          <w:bCs/>
        </w:rPr>
        <w:t>图</w:t>
      </w:r>
      <w:r>
        <w:rPr>
          <w:rFonts w:hint="eastAsia" w:ascii="Times New Roman" w:hAnsi="Times New Roman"/>
          <w:b/>
          <w:bCs/>
          <w:lang w:val="en-US" w:eastAsia="zh-CN"/>
        </w:rPr>
        <w:t>4</w:t>
      </w:r>
      <w:r>
        <w:rPr>
          <w:rFonts w:hint="eastAsia" w:ascii="Times New Roman" w:hAnsi="Times New Roman"/>
          <w:b/>
          <w:bCs/>
        </w:rPr>
        <w:t xml:space="preserve">-1 </w:t>
      </w:r>
      <w:r>
        <w:rPr>
          <w:rFonts w:hint="eastAsia" w:ascii="Times New Roman" w:hAnsi="Times New Roman"/>
          <w:b/>
          <w:bCs/>
          <w:lang w:val="en-US" w:eastAsia="zh-CN"/>
        </w:rPr>
        <w:t>系统登录界面图</w:t>
      </w:r>
    </w:p>
    <w:p>
      <w:pPr>
        <w:spacing w:line="400" w:lineRule="exact"/>
        <w:ind w:firstLine="480" w:firstLineChars="200"/>
        <w:rPr>
          <w:rFonts w:hint="eastAsia" w:ascii="Times New Roman" w:hAnsi="Times New Roman"/>
          <w:sz w:val="24"/>
        </w:rPr>
      </w:pPr>
      <w:r>
        <w:rPr>
          <w:rFonts w:hint="eastAsia" w:ascii="Times New Roman" w:hAnsi="Times New Roman"/>
          <w:sz w:val="24"/>
        </w:rPr>
        <w:t>‌</w:t>
      </w:r>
      <w:r>
        <w:rPr>
          <w:rFonts w:hint="eastAsia" w:ascii="Times New Roman" w:hAnsi="Times New Roman"/>
          <w:sz w:val="24"/>
          <w:lang w:val="en-US" w:eastAsia="zh-CN"/>
        </w:rPr>
        <w:t>入库管理</w:t>
      </w:r>
      <w:r>
        <w:rPr>
          <w:rFonts w:hint="eastAsia" w:ascii="Times New Roman" w:hAnsi="Times New Roman"/>
          <w:sz w:val="24"/>
        </w:rPr>
        <w:t>模块‌</w:t>
      </w:r>
    </w:p>
    <w:p>
      <w:pPr>
        <w:spacing w:line="400" w:lineRule="exact"/>
        <w:ind w:firstLine="480" w:firstLineChars="200"/>
        <w:rPr>
          <w:rFonts w:hint="eastAsia" w:ascii="Times New Roman" w:hAnsi="Times New Roman" w:eastAsia="宋体"/>
          <w:sz w:val="24"/>
          <w:lang w:eastAsia="zh-CN"/>
        </w:rPr>
      </w:pPr>
      <w:r>
        <w:rPr>
          <w:rFonts w:hint="eastAsia" w:ascii="Times New Roman" w:hAnsi="Times New Roman"/>
          <w:sz w:val="24"/>
        </w:rPr>
        <w:t>入库管理模块负责处理货物的入库流程，包括手工录入和AGV自动搬运两种方式。手工录入方式允许用户通过界面输入入库信息，系统校验后生成入库单。AGV自动搬运方式则根据入库单信息生成AGV搬运任务，并调度空闲AGV执行搬运</w:t>
      </w:r>
      <w:r>
        <w:rPr>
          <w:rFonts w:hint="eastAsia" w:ascii="Times New Roman" w:hAnsi="Times New Roman"/>
          <w:sz w:val="24"/>
          <w:lang w:eastAsia="zh-CN"/>
        </w:rPr>
        <w:t>。</w:t>
      </w:r>
      <w:r>
        <w:rPr>
          <w:rFonts w:hint="default" w:asciiTheme="minorEastAsia" w:hAnsiTheme="minorEastAsia" w:eastAsiaTheme="minorEastAsia"/>
          <w:sz w:val="28"/>
          <w:lang w:val="en-US" w:eastAsia="zh-CN"/>
        </w:rPr>
        <w:t>以下是</w:t>
      </w:r>
      <w:r>
        <w:rPr>
          <w:rFonts w:hint="eastAsia" w:asciiTheme="minorEastAsia" w:hAnsiTheme="minorEastAsia" w:eastAsiaTheme="minorEastAsia"/>
          <w:sz w:val="28"/>
          <w:lang w:val="en-US" w:eastAsia="zh-CN"/>
        </w:rPr>
        <w:t>入库管理</w:t>
      </w:r>
      <w:r>
        <w:rPr>
          <w:rFonts w:hint="default" w:asciiTheme="minorEastAsia" w:hAnsiTheme="minorEastAsia" w:eastAsiaTheme="minorEastAsia"/>
          <w:sz w:val="28"/>
          <w:lang w:val="en-US" w:eastAsia="zh-CN"/>
        </w:rPr>
        <w:t>功能的</w:t>
      </w:r>
      <w:r>
        <w:rPr>
          <w:rFonts w:hint="eastAsia" w:asciiTheme="minorEastAsia" w:hAnsiTheme="minorEastAsia" w:eastAsiaTheme="minorEastAsia"/>
          <w:sz w:val="28"/>
          <w:lang w:val="en-US" w:eastAsia="zh-CN"/>
        </w:rPr>
        <w:t>部分前端</w:t>
      </w:r>
      <w:r>
        <w:rPr>
          <w:rFonts w:hint="default" w:asciiTheme="minorEastAsia" w:hAnsiTheme="minorEastAsia" w:eastAsiaTheme="minorEastAsia"/>
          <w:sz w:val="28"/>
          <w:lang w:val="en-US" w:eastAsia="zh-CN"/>
        </w:rPr>
        <w:t>代码</w:t>
      </w:r>
      <w:r>
        <w:rPr>
          <w:rFonts w:hint="eastAsia" w:asciiTheme="minorEastAsia" w:hAnsiTheme="minorEastAsia" w:eastAsiaTheme="minorEastAsia"/>
          <w:sz w:val="28"/>
          <w:lang w:val="en-US" w:eastAsia="zh-CN"/>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&lt;!-- 入库单创建界面模板 --&gt;</w:t>
      </w:r>
    </w:p>
    <w:p>
      <w:pPr>
        <w:spacing w:line="400" w:lineRule="exact"/>
        <w:ind w:firstLine="480" w:firstLineChars="200"/>
        <w:rPr>
          <w:rFonts w:hint="eastAsia" w:ascii="Times New Roman" w:hAnsi="Times New Roman"/>
          <w:sz w:val="24"/>
        </w:rPr>
      </w:pPr>
      <w:r>
        <w:rPr>
          <w:rFonts w:hint="eastAsia" w:ascii="Times New Roman" w:hAnsi="Times New Roman"/>
          <w:sz w:val="24"/>
        </w:rPr>
        <w:t>&lt;template&gt;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 :model="inStockForm" @submit.native.prevent="handleCreateInStock"&gt;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 label="入库单号"&gt;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&lt;el-input v-model="inStockForm.in_stock_no" readonly&gt;&lt;/el-input&gt;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 label="仓库编码"&gt;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&lt;el-select v-model="inStockForm.ware_house_code" placeholder="请选择仓库"&gt;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&lt;el-option</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v-for="item in warehouseList"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:key="item.id"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:label="item.name"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:value="item.code"&gt;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&lt;/el-option&gt;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&lt;/el-select&gt;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 其他入库表单项 --&gt;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&lt;el-button type="primary" native-type="submit"&gt;创建入库单&lt;/el-button&gt;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&lt;/el-form&gt;</w:t>
      </w:r>
    </w:p>
    <w:p>
      <w:pPr>
        <w:spacing w:line="400" w:lineRule="exact"/>
        <w:ind w:firstLine="480" w:firstLineChars="200"/>
        <w:rPr>
          <w:rFonts w:hint="eastAsia" w:ascii="Times New Roman" w:hAnsi="Times New Roman"/>
          <w:sz w:val="24"/>
        </w:rPr>
      </w:pPr>
      <w:r>
        <w:rPr>
          <w:rFonts w:hint="eastAsia" w:ascii="Times New Roman" w:hAnsi="Times New Roman"/>
          <w:sz w:val="24"/>
        </w:rPr>
        <w:t>&lt;/template&gt;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&lt;script&gt;</w:t>
      </w:r>
    </w:p>
    <w:p>
      <w:pPr>
        <w:spacing w:line="400" w:lineRule="exact"/>
        <w:ind w:firstLine="480" w:firstLineChars="200"/>
        <w:rPr>
          <w:rFonts w:hint="eastAsia" w:ascii="Times New Roman" w:hAnsi="Times New Roman"/>
          <w:sz w:val="24"/>
        </w:rPr>
      </w:pPr>
      <w:r>
        <w:rPr>
          <w:rFonts w:hint="eastAsia" w:ascii="Times New Roman" w:hAnsi="Times New Roman"/>
          <w:sz w:val="24"/>
        </w:rPr>
        <w:t>export default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data()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return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inStockForm: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in_stock_no: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ware_house_code: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其他表单字段</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warehouseList: [] // 仓库列表</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created()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this.fetchWarehouseList();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methods: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fetchWarehouseList()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获取仓库列表</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this.$axios.get('/api/warehouse/list')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.then(response =&gt;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this.warehouseList = response.data;</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.catch(error =&gt;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this.$message.error('获取仓库列表失败');</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handleCreateInStock()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this.$axios.post('/api/inStock/create', this.inStockForm)</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.then(response =&gt;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if (response.data.code === 0)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this.$message.success('入库单创建成功');</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this.$router.push('/inStock/list');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else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this.$message.error(response.data.msg);</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.catch(error =&gt;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this.$message.error('创建入库单失败');</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&lt;/script&gt;</w:t>
      </w:r>
    </w:p>
    <w:p>
      <w:pPr>
        <w:spacing w:line="400" w:lineRule="exact"/>
        <w:ind w:firstLine="480" w:firstLineChars="200"/>
        <w:rPr>
          <w:rFonts w:ascii="Times New Roman" w:hAnsi="Times New Roman"/>
          <w:lang w:eastAsia="en-US"/>
        </w:rPr>
      </w:pPr>
      <w:r>
        <w:rPr>
          <w:rFonts w:hint="eastAsia" w:ascii="Times New Roman" w:hAnsi="Times New Roman"/>
          <w:sz w:val="24"/>
        </w:rPr>
        <w:t>系统</w:t>
      </w:r>
      <w:r>
        <w:rPr>
          <w:rFonts w:hint="eastAsia" w:ascii="Times New Roman" w:hAnsi="Times New Roman"/>
          <w:sz w:val="24"/>
          <w:lang w:val="en-US" w:eastAsia="zh-CN"/>
        </w:rPr>
        <w:t>入库单管理界面</w:t>
      </w:r>
      <w:r>
        <w:rPr>
          <w:rFonts w:hint="eastAsia" w:ascii="Times New Roman" w:hAnsi="Times New Roman"/>
          <w:sz w:val="24"/>
        </w:rPr>
        <w:t>如下：</w:t>
      </w:r>
    </w:p>
    <w:p>
      <w:pPr>
        <w:adjustRightInd w:val="0"/>
        <w:snapToGrid w:val="0"/>
        <w:spacing w:before="120" w:after="120"/>
        <w:jc w:val="center"/>
        <w:rPr>
          <w:rFonts w:hint="eastAsia" w:ascii="Times New Roman" w:hAnsi="Times New Roman" w:eastAsia="宋体"/>
          <w:lang w:eastAsia="zh-CN"/>
        </w:rPr>
      </w:pPr>
    </w:p>
    <w:p>
      <w:pPr>
        <w:adjustRightInd w:val="0"/>
        <w:snapToGrid w:val="0"/>
        <w:spacing w:before="120" w:after="120"/>
        <w:jc w:val="center"/>
        <w:rPr>
          <w:rFonts w:hint="eastAsia" w:ascii="Times New Roman" w:hAnsi="Times New Roman" w:eastAsia="宋体"/>
          <w:lang w:eastAsia="zh-CN"/>
        </w:rPr>
      </w:pPr>
    </w:p>
    <w:p>
      <w:pPr>
        <w:adjustRightInd w:val="0"/>
        <w:snapToGrid w:val="0"/>
        <w:spacing w:before="120" w:after="120"/>
        <w:jc w:val="center"/>
        <w:rPr>
          <w:rFonts w:hint="eastAsia" w:ascii="Times New Roman" w:hAnsi="Times New Roman" w:eastAsia="宋体"/>
          <w:lang w:eastAsia="zh-CN"/>
        </w:rPr>
      </w:pPr>
      <w:r>
        <w:rPr>
          <w:rFonts w:hint="eastAsia" w:ascii="Times New Roman" w:hAnsi="Times New Roman" w:eastAsia="宋体"/>
          <w:lang w:eastAsia="zh-CN"/>
        </w:rPr>
        <w:pict>
          <v:shape id="_x0000_i1027" o:spt="75" alt="入库单" type="#_x0000_t75" style="height:126.2pt;width:273.75pt;" filled="f" o:preferrelative="t" stroked="f" coordsize="21600,21600">
            <v:path/>
            <v:fill on="f" focussize="0,0"/>
            <v:stroke on="f"/>
            <v:imagedata r:id="rId13" o:title="入库单"/>
            <o:lock v:ext="edit" aspectratio="t"/>
            <w10:wrap type="none"/>
            <w10:anchorlock/>
          </v:shape>
        </w:pict>
      </w:r>
    </w:p>
    <w:p>
      <w:pPr>
        <w:spacing w:before="120" w:after="240"/>
        <w:jc w:val="center"/>
        <w:rPr>
          <w:rFonts w:hint="eastAsia" w:ascii="Times New Roman" w:hAnsi="Times New Roman"/>
          <w:b/>
          <w:bCs/>
          <w:lang w:val="en-US" w:eastAsia="zh-CN"/>
        </w:rPr>
      </w:pPr>
      <w:r>
        <w:rPr>
          <w:rFonts w:hint="eastAsia" w:ascii="Times New Roman" w:hAnsi="Times New Roman"/>
          <w:b/>
          <w:bCs/>
          <w:lang w:eastAsia="zh-CN"/>
        </w:rPr>
        <w:t>图</w:t>
      </w:r>
      <w:r>
        <w:rPr>
          <w:rFonts w:hint="eastAsia" w:ascii="Times New Roman" w:hAnsi="Times New Roman"/>
          <w:b/>
          <w:bCs/>
          <w:lang w:val="en-US" w:eastAsia="zh-CN"/>
        </w:rPr>
        <w:t>4</w:t>
      </w:r>
      <w:r>
        <w:rPr>
          <w:rFonts w:hint="eastAsia" w:ascii="Times New Roman" w:hAnsi="Times New Roman"/>
          <w:b/>
          <w:bCs/>
          <w:lang w:eastAsia="zh-CN"/>
        </w:rPr>
        <w:t>-</w:t>
      </w:r>
      <w:r>
        <w:rPr>
          <w:rFonts w:hint="eastAsia" w:ascii="Times New Roman" w:hAnsi="Times New Roman"/>
          <w:b/>
          <w:bCs/>
          <w:lang w:val="en-US" w:eastAsia="zh-CN"/>
        </w:rPr>
        <w:t>2</w:t>
      </w:r>
      <w:r>
        <w:rPr>
          <w:rFonts w:hint="eastAsia" w:ascii="Times New Roman" w:hAnsi="Times New Roman"/>
          <w:b/>
          <w:bCs/>
          <w:lang w:eastAsia="zh-CN"/>
        </w:rPr>
        <w:t xml:space="preserve"> </w:t>
      </w:r>
      <w:r>
        <w:rPr>
          <w:rFonts w:hint="eastAsia" w:ascii="Times New Roman" w:hAnsi="Times New Roman"/>
          <w:b/>
          <w:bCs/>
          <w:lang w:val="en-US" w:eastAsia="zh-CN"/>
        </w:rPr>
        <w:t>系统入库单管理界面图</w:t>
      </w:r>
    </w:p>
    <w:p>
      <w:pPr>
        <w:spacing w:line="400" w:lineRule="exact"/>
        <w:ind w:firstLine="480" w:firstLineChars="200"/>
        <w:rPr>
          <w:rFonts w:hint="eastAsia" w:ascii="Times New Roman" w:hAnsi="Times New Roman"/>
          <w:sz w:val="24"/>
        </w:rPr>
      </w:pPr>
      <w:r>
        <w:rPr>
          <w:rFonts w:hint="eastAsia" w:ascii="Times New Roman" w:hAnsi="Times New Roman"/>
          <w:sz w:val="24"/>
        </w:rPr>
        <w:t>‌</w:t>
      </w:r>
      <w:r>
        <w:rPr>
          <w:rFonts w:hint="eastAsia" w:ascii="Times New Roman" w:hAnsi="Times New Roman"/>
          <w:sz w:val="24"/>
          <w:lang w:val="en-US" w:eastAsia="zh-CN"/>
        </w:rPr>
        <w:t>出库管理</w:t>
      </w:r>
      <w:r>
        <w:rPr>
          <w:rFonts w:hint="eastAsia" w:ascii="Times New Roman" w:hAnsi="Times New Roman"/>
          <w:sz w:val="24"/>
        </w:rPr>
        <w:t>模块‌</w:t>
      </w:r>
    </w:p>
    <w:p>
      <w:pPr>
        <w:spacing w:line="400" w:lineRule="exact"/>
        <w:ind w:firstLine="480" w:firstLineChars="200"/>
        <w:rPr>
          <w:rFonts w:hint="eastAsia" w:ascii="Times New Roman" w:hAnsi="Times New Roman" w:eastAsia="宋体"/>
          <w:sz w:val="24"/>
          <w:lang w:eastAsia="zh-CN"/>
        </w:rPr>
      </w:pPr>
      <w:r>
        <w:rPr>
          <w:rFonts w:hint="eastAsia" w:ascii="Times New Roman" w:hAnsi="Times New Roman"/>
          <w:sz w:val="24"/>
        </w:rPr>
        <w:t>出库管理模块负责处理货物的出库流程，包括出库单的生成、AGV任务调度和货物出库确认。用户通过界面选择出库货物，系统自动生成出库单，并根据出库单信息调度空闲AGV执行搬运任务。出库完成后，系统自动更新库存状态并确认出库</w:t>
      </w:r>
      <w:r>
        <w:rPr>
          <w:rFonts w:hint="eastAsia" w:ascii="Times New Roman" w:hAnsi="Times New Roman"/>
          <w:sz w:val="24"/>
          <w:lang w:eastAsia="zh-CN"/>
        </w:rPr>
        <w:t>。</w:t>
      </w:r>
      <w:r>
        <w:rPr>
          <w:rFonts w:hint="default" w:asciiTheme="minorEastAsia" w:hAnsiTheme="minorEastAsia" w:eastAsiaTheme="minorEastAsia"/>
          <w:sz w:val="28"/>
          <w:lang w:val="en-US" w:eastAsia="zh-CN"/>
        </w:rPr>
        <w:t>以下是</w:t>
      </w:r>
      <w:r>
        <w:rPr>
          <w:rFonts w:hint="eastAsia" w:asciiTheme="minorEastAsia" w:hAnsiTheme="minorEastAsia" w:eastAsiaTheme="minorEastAsia"/>
          <w:sz w:val="28"/>
          <w:lang w:val="en-US" w:eastAsia="zh-CN"/>
        </w:rPr>
        <w:t>出库管理</w:t>
      </w:r>
      <w:r>
        <w:rPr>
          <w:rFonts w:hint="default" w:asciiTheme="minorEastAsia" w:hAnsiTheme="minorEastAsia" w:eastAsiaTheme="minorEastAsia"/>
          <w:sz w:val="28"/>
          <w:lang w:val="en-US" w:eastAsia="zh-CN"/>
        </w:rPr>
        <w:t>功能的</w:t>
      </w:r>
      <w:r>
        <w:rPr>
          <w:rFonts w:hint="eastAsia" w:asciiTheme="minorEastAsia" w:hAnsiTheme="minorEastAsia" w:eastAsiaTheme="minorEastAsia"/>
          <w:sz w:val="28"/>
          <w:lang w:val="en-US" w:eastAsia="zh-CN"/>
        </w:rPr>
        <w:t>部分前端</w:t>
      </w:r>
      <w:r>
        <w:rPr>
          <w:rFonts w:hint="default" w:asciiTheme="minorEastAsia" w:hAnsiTheme="minorEastAsia" w:eastAsiaTheme="minorEastAsia"/>
          <w:sz w:val="28"/>
          <w:lang w:val="en-US" w:eastAsia="zh-CN"/>
        </w:rPr>
        <w:t>代码</w:t>
      </w:r>
      <w:r>
        <w:rPr>
          <w:rFonts w:hint="eastAsia" w:asciiTheme="minorEastAsia" w:hAnsiTheme="minorEastAsia" w:eastAsiaTheme="minorEastAsia"/>
          <w:sz w:val="28"/>
          <w:lang w:val="en-US" w:eastAsia="zh-CN"/>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&lt;!-- 出库单创建界面模板 --&gt;</w:t>
      </w:r>
    </w:p>
    <w:p>
      <w:pPr>
        <w:spacing w:line="400" w:lineRule="exact"/>
        <w:ind w:firstLine="480" w:firstLineChars="200"/>
        <w:rPr>
          <w:rFonts w:hint="eastAsia" w:ascii="Times New Roman" w:hAnsi="Times New Roman"/>
          <w:sz w:val="24"/>
        </w:rPr>
      </w:pPr>
      <w:r>
        <w:rPr>
          <w:rFonts w:hint="eastAsia" w:ascii="Times New Roman" w:hAnsi="Times New Roman"/>
          <w:sz w:val="24"/>
        </w:rPr>
        <w:t>&lt;template&gt;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 :model="outStockForm" @submit.native.prevent="handleCreateOutStock"&gt;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 label="出库单号"&gt;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&lt;el-input v-model="outStockForm.out_stock_no" readonly&gt;&lt;/el-input&gt;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 label="出库仓库"&gt;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&lt;el-select v-model="outStockForm.from_ware_house_code" placeholder="请选择仓库"&gt;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&lt;el-option</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v-for="item in warehouseList"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:key="item.id"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:label="item.name"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:value="item.code"&gt;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&lt;/el-option&gt;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&lt;/el-select&gt;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 其他出库表单项 --&gt;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&lt;el-button type="primary" native-type="submit"&gt;创建出库单&lt;/el-button&gt;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&lt;/el-form-item&gt;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&lt;/el-form&gt;</w:t>
      </w:r>
    </w:p>
    <w:p>
      <w:pPr>
        <w:spacing w:line="400" w:lineRule="exact"/>
        <w:ind w:firstLine="480" w:firstLineChars="200"/>
        <w:rPr>
          <w:rFonts w:hint="eastAsia" w:ascii="Times New Roman" w:hAnsi="Times New Roman"/>
          <w:sz w:val="24"/>
        </w:rPr>
      </w:pPr>
      <w:r>
        <w:rPr>
          <w:rFonts w:hint="eastAsia" w:ascii="Times New Roman" w:hAnsi="Times New Roman"/>
          <w:sz w:val="24"/>
        </w:rPr>
        <w:t>&lt;/template&gt;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&lt;script&gt;</w:t>
      </w:r>
    </w:p>
    <w:p>
      <w:pPr>
        <w:spacing w:line="400" w:lineRule="exact"/>
        <w:ind w:firstLine="480" w:firstLineChars="200"/>
        <w:rPr>
          <w:rFonts w:hint="eastAsia" w:ascii="Times New Roman" w:hAnsi="Times New Roman"/>
          <w:sz w:val="24"/>
        </w:rPr>
      </w:pPr>
      <w:r>
        <w:rPr>
          <w:rFonts w:hint="eastAsia" w:ascii="Times New Roman" w:hAnsi="Times New Roman"/>
          <w:sz w:val="24"/>
        </w:rPr>
        <w:t>export default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data()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return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outStockForm: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out_stock_no: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from_ware_house_code: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其他表单字段</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warehouseList: [] // 仓库列表</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created()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this.fetchWarehouseList();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methods: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fetchWarehouseList()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获取仓库列表</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this.$axios.get('/api/warehouse/list')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.then(response =&gt;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this.warehouseList = response.data;</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.catch(error =&gt;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this.$message.error('获取仓库列表失败');</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handleCreateOutStock()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this.$axios.post('/api/outStock/create', this.outStockForm)</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.then(response =&gt;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if (response.data.code === 0)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this.$message.success('出库单创建成功');</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this.$router.push('/outStock/list');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else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this.$message.error(response.data.msg);</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.catch(error =&gt;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this.$message.error('创建出库单失败');</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&lt;/script&gt;</w:t>
      </w:r>
    </w:p>
    <w:p>
      <w:pPr>
        <w:spacing w:line="400" w:lineRule="exact"/>
        <w:ind w:firstLine="480" w:firstLineChars="200"/>
        <w:rPr>
          <w:rFonts w:ascii="Times New Roman" w:hAnsi="Times New Roman"/>
          <w:lang w:eastAsia="en-US"/>
        </w:rPr>
      </w:pPr>
      <w:r>
        <w:rPr>
          <w:rFonts w:hint="eastAsia" w:ascii="Times New Roman" w:hAnsi="Times New Roman"/>
          <w:sz w:val="24"/>
        </w:rPr>
        <w:t>系统</w:t>
      </w:r>
      <w:r>
        <w:rPr>
          <w:rFonts w:hint="eastAsia" w:ascii="Times New Roman" w:hAnsi="Times New Roman"/>
          <w:sz w:val="24"/>
          <w:lang w:val="en-US" w:eastAsia="zh-CN"/>
        </w:rPr>
        <w:t>出库单管理界面</w:t>
      </w:r>
      <w:r>
        <w:rPr>
          <w:rFonts w:hint="eastAsia" w:ascii="Times New Roman" w:hAnsi="Times New Roman"/>
          <w:sz w:val="24"/>
        </w:rPr>
        <w:t>如下：</w:t>
      </w:r>
    </w:p>
    <w:p>
      <w:pPr>
        <w:adjustRightInd w:val="0"/>
        <w:snapToGrid w:val="0"/>
        <w:spacing w:before="120" w:after="120"/>
        <w:jc w:val="center"/>
        <w:rPr>
          <w:rFonts w:hint="eastAsia" w:ascii="Times New Roman" w:hAnsi="Times New Roman" w:eastAsia="宋体"/>
          <w:lang w:eastAsia="zh-CN"/>
        </w:rPr>
      </w:pPr>
    </w:p>
    <w:p>
      <w:pPr>
        <w:adjustRightInd w:val="0"/>
        <w:snapToGrid w:val="0"/>
        <w:spacing w:before="120" w:after="120"/>
        <w:jc w:val="center"/>
        <w:rPr>
          <w:rFonts w:hint="eastAsia" w:ascii="Times New Roman" w:hAnsi="Times New Roman" w:eastAsia="宋体"/>
          <w:lang w:eastAsia="zh-CN"/>
        </w:rPr>
      </w:pPr>
    </w:p>
    <w:p>
      <w:pPr>
        <w:adjustRightInd w:val="0"/>
        <w:snapToGrid w:val="0"/>
        <w:spacing w:before="120" w:after="120"/>
        <w:jc w:val="center"/>
        <w:rPr>
          <w:rFonts w:hint="eastAsia" w:ascii="Times New Roman" w:hAnsi="Times New Roman" w:eastAsia="宋体"/>
          <w:lang w:eastAsia="zh-CN"/>
        </w:rPr>
      </w:pPr>
      <w:r>
        <w:rPr>
          <w:rFonts w:hint="eastAsia" w:ascii="Times New Roman" w:hAnsi="Times New Roman" w:eastAsia="宋体"/>
          <w:lang w:eastAsia="zh-CN"/>
        </w:rPr>
        <w:pict>
          <v:shape id="_x0000_i1028" o:spt="75" alt="一键出库发货" type="#_x0000_t75" style="height:126.7pt;width:281.1pt;" filled="f" o:preferrelative="t" stroked="f" coordsize="21600,21600">
            <v:path/>
            <v:fill on="f" focussize="0,0"/>
            <v:stroke on="f"/>
            <v:imagedata r:id="rId14" o:title="一键出库发货"/>
            <o:lock v:ext="edit" aspectratio="t"/>
            <w10:wrap type="none"/>
            <w10:anchorlock/>
          </v:shape>
        </w:pict>
      </w:r>
    </w:p>
    <w:p>
      <w:pPr>
        <w:spacing w:before="120" w:after="240"/>
        <w:jc w:val="center"/>
        <w:rPr>
          <w:rFonts w:hint="eastAsia" w:ascii="Times New Roman" w:hAnsi="Times New Roman"/>
          <w:b/>
          <w:bCs/>
          <w:lang w:val="en-US" w:eastAsia="zh-CN"/>
        </w:rPr>
      </w:pPr>
      <w:r>
        <w:rPr>
          <w:rFonts w:hint="eastAsia" w:ascii="Times New Roman" w:hAnsi="Times New Roman"/>
          <w:b/>
          <w:bCs/>
          <w:lang w:eastAsia="zh-CN"/>
        </w:rPr>
        <w:t>图</w:t>
      </w:r>
      <w:r>
        <w:rPr>
          <w:rFonts w:hint="eastAsia" w:ascii="Times New Roman" w:hAnsi="Times New Roman"/>
          <w:b/>
          <w:bCs/>
          <w:lang w:val="en-US" w:eastAsia="zh-CN"/>
        </w:rPr>
        <w:t>4</w:t>
      </w:r>
      <w:r>
        <w:rPr>
          <w:rFonts w:hint="eastAsia" w:ascii="Times New Roman" w:hAnsi="Times New Roman"/>
          <w:b/>
          <w:bCs/>
          <w:lang w:eastAsia="zh-CN"/>
        </w:rPr>
        <w:t>-</w:t>
      </w:r>
      <w:r>
        <w:rPr>
          <w:rFonts w:hint="eastAsia" w:ascii="Times New Roman" w:hAnsi="Times New Roman"/>
          <w:b/>
          <w:bCs/>
          <w:lang w:val="en-US" w:eastAsia="zh-CN"/>
        </w:rPr>
        <w:t>3</w:t>
      </w:r>
      <w:r>
        <w:rPr>
          <w:rFonts w:hint="eastAsia" w:ascii="Times New Roman" w:hAnsi="Times New Roman"/>
          <w:b/>
          <w:bCs/>
          <w:lang w:eastAsia="zh-CN"/>
        </w:rPr>
        <w:t xml:space="preserve"> </w:t>
      </w:r>
      <w:r>
        <w:rPr>
          <w:rFonts w:hint="eastAsia" w:ascii="Times New Roman" w:hAnsi="Times New Roman"/>
          <w:b/>
          <w:bCs/>
          <w:lang w:val="en-US" w:eastAsia="zh-CN"/>
        </w:rPr>
        <w:t>系统出库单管理界面图</w:t>
      </w:r>
    </w:p>
    <w:bookmarkEnd w:id="33"/>
    <w:bookmarkEnd w:id="34"/>
    <w:bookmarkEnd w:id="35"/>
    <w:bookmarkEnd w:id="36"/>
    <w:bookmarkEnd w:id="37"/>
    <w:bookmarkEnd w:id="38"/>
    <w:bookmarkEnd w:id="63"/>
    <w:p>
      <w:pPr>
        <w:spacing w:line="400" w:lineRule="exact"/>
        <w:ind w:firstLine="562" w:firstLineChars="200"/>
        <w:outlineLvl w:val="0"/>
        <w:rPr>
          <w:rFonts w:ascii="Times New Roman" w:hAnsi="Times New Roman"/>
          <w:sz w:val="24"/>
        </w:rPr>
      </w:pPr>
      <w:bookmarkStart w:id="431" w:name="_Toc5584"/>
      <w:bookmarkStart w:id="432" w:name="_Toc15486"/>
      <w:bookmarkStart w:id="433" w:name="_Toc17967"/>
      <w:bookmarkStart w:id="434" w:name="_Toc23256"/>
      <w:bookmarkStart w:id="435" w:name="_Toc17435"/>
      <w:bookmarkStart w:id="436" w:name="_Toc10028"/>
      <w:bookmarkStart w:id="437" w:name="_Toc791"/>
      <w:bookmarkStart w:id="438" w:name="_Toc23752"/>
      <w:bookmarkStart w:id="439" w:name="_Toc403"/>
      <w:bookmarkStart w:id="440" w:name="_Toc13320"/>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后</w:t>
      </w:r>
      <w:r>
        <w:rPr>
          <w:rFonts w:hint="eastAsia" w:ascii="Times New Roman" w:hAnsi="Times New Roman"/>
          <w:b/>
          <w:sz w:val="28"/>
          <w:szCs w:val="30"/>
          <w:shd w:val="clear" w:color="auto" w:fill="FFFFFF"/>
        </w:rPr>
        <w:t>端</w:t>
      </w:r>
      <w:r>
        <w:rPr>
          <w:rFonts w:hint="eastAsia" w:ascii="Times New Roman" w:hAnsi="Times New Roman"/>
          <w:b/>
          <w:sz w:val="28"/>
          <w:szCs w:val="30"/>
          <w:shd w:val="clear" w:color="auto" w:fill="FFFFFF"/>
          <w:lang w:val="en-US" w:eastAsia="zh-CN"/>
        </w:rPr>
        <w:t>功能</w:t>
      </w:r>
      <w:r>
        <w:rPr>
          <w:rFonts w:hint="eastAsia" w:ascii="Times New Roman" w:hAnsi="Times New Roman"/>
          <w:b/>
          <w:sz w:val="28"/>
          <w:szCs w:val="30"/>
          <w:shd w:val="clear" w:color="auto" w:fill="FFFFFF"/>
        </w:rPr>
        <w:t>实现</w:t>
      </w:r>
      <w:bookmarkEnd w:id="431"/>
      <w:bookmarkEnd w:id="432"/>
      <w:bookmarkEnd w:id="433"/>
      <w:bookmarkEnd w:id="434"/>
      <w:bookmarkEnd w:id="435"/>
    </w:p>
    <w:p>
      <w:pPr>
        <w:spacing w:before="240" w:after="120" w:line="400" w:lineRule="exact"/>
        <w:ind w:firstLine="482" w:firstLineChars="200"/>
        <w:outlineLvl w:val="1"/>
        <w:rPr>
          <w:rFonts w:ascii="Times New Roman" w:hAnsi="Times New Roman"/>
          <w:b/>
          <w:bCs/>
          <w:sz w:val="24"/>
          <w:szCs w:val="28"/>
          <w:shd w:val="clear" w:color="auto" w:fill="FFFFFF"/>
        </w:rPr>
      </w:pPr>
      <w:bookmarkStart w:id="441" w:name="_Toc20512"/>
      <w:bookmarkStart w:id="442" w:name="_Toc14205"/>
      <w:bookmarkStart w:id="443" w:name="_Toc7329"/>
      <w:bookmarkStart w:id="444" w:name="_Toc2468"/>
      <w:bookmarkStart w:id="445" w:name="_Toc9398"/>
      <w:bookmarkStart w:id="446" w:name="_Toc846"/>
      <w:r>
        <w:rPr>
          <w:rFonts w:hint="eastAsia" w:ascii="Times New Roman" w:hAnsi="Times New Roman"/>
          <w:b/>
          <w:bCs/>
          <w:sz w:val="24"/>
          <w:szCs w:val="28"/>
          <w:shd w:val="clear" w:color="auto" w:fill="FFFFFF"/>
        </w:rPr>
        <w:t>1.技术选型</w:t>
      </w:r>
      <w:bookmarkEnd w:id="441"/>
      <w:bookmarkEnd w:id="442"/>
      <w:bookmarkEnd w:id="443"/>
      <w:bookmarkEnd w:id="444"/>
      <w:bookmarkEnd w:id="445"/>
      <w:bookmarkEnd w:id="446"/>
    </w:p>
    <w:p>
      <w:pPr>
        <w:spacing w:line="400" w:lineRule="exact"/>
        <w:ind w:firstLine="480" w:firstLineChars="200"/>
        <w:rPr>
          <w:rFonts w:ascii="Times New Roman" w:hAnsi="Times New Roman"/>
          <w:sz w:val="24"/>
        </w:rPr>
      </w:pPr>
      <w:r>
        <w:rPr>
          <w:rFonts w:hint="eastAsia" w:ascii="Times New Roman" w:hAnsi="Times New Roman"/>
          <w:sz w:val="24"/>
        </w:rPr>
        <w:t>后端服务基于Spring Boot框架实现，采用Spring Cloud微服务架构，将系统拆分为任务调度、通信服务、数据监控等独立模块。各模块间通过RESTful API进行通信，确保系统的松耦合和高可扩展性。</w:t>
      </w:r>
    </w:p>
    <w:p>
      <w:pPr>
        <w:spacing w:before="240" w:after="120" w:line="400" w:lineRule="exact"/>
        <w:ind w:firstLine="482" w:firstLineChars="200"/>
        <w:outlineLvl w:val="1"/>
        <w:rPr>
          <w:rFonts w:hint="default" w:asciiTheme="minorEastAsia" w:hAnsiTheme="minorEastAsia" w:eastAsiaTheme="minorEastAsia"/>
          <w:sz w:val="28"/>
          <w:lang w:val="en-US" w:eastAsia="zh-CN"/>
        </w:rPr>
      </w:pPr>
      <w:bookmarkStart w:id="447" w:name="_Toc8964"/>
      <w:bookmarkStart w:id="448" w:name="_Toc12106"/>
      <w:bookmarkStart w:id="449" w:name="_Toc20288"/>
      <w:bookmarkStart w:id="450" w:name="_Toc18565"/>
      <w:bookmarkStart w:id="451" w:name="_Toc22461"/>
      <w:bookmarkStart w:id="452" w:name="_Toc4526"/>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.功能模块实现</w:t>
      </w:r>
      <w:bookmarkEnd w:id="447"/>
      <w:bookmarkEnd w:id="448"/>
      <w:bookmarkEnd w:id="449"/>
      <w:bookmarkEnd w:id="450"/>
      <w:bookmarkEnd w:id="451"/>
      <w:bookmarkEnd w:id="452"/>
    </w:p>
    <w:p>
      <w:pPr>
        <w:spacing w:line="400" w:lineRule="exact"/>
        <w:ind w:firstLine="560" w:firstLineChars="200"/>
        <w:rPr>
          <w:rFonts w:hint="default" w:asciiTheme="minorEastAsia" w:hAnsiTheme="minorEastAsia" w:eastAsiaTheme="minorEastAsia"/>
          <w:sz w:val="28"/>
          <w:lang w:val="en-US" w:eastAsia="zh-CN"/>
        </w:rPr>
      </w:pPr>
      <w:r>
        <w:rPr>
          <w:rFonts w:hint="default" w:asciiTheme="minorEastAsia" w:hAnsiTheme="minorEastAsia" w:eastAsiaTheme="minorEastAsia"/>
          <w:sz w:val="28"/>
          <w:lang w:val="en-US" w:eastAsia="zh-CN"/>
        </w:rPr>
        <w:t>任务调度模块</w:t>
      </w:r>
    </w:p>
    <w:p>
      <w:pPr>
        <w:spacing w:line="400" w:lineRule="exact"/>
        <w:ind w:firstLine="560" w:firstLineChars="200"/>
        <w:rPr>
          <w:rFonts w:hint="default" w:asciiTheme="minorEastAsia" w:hAnsiTheme="minorEastAsia" w:eastAsiaTheme="minorEastAsia"/>
          <w:sz w:val="28"/>
          <w:lang w:val="en-US" w:eastAsia="zh-CN"/>
        </w:rPr>
      </w:pPr>
      <w:r>
        <w:rPr>
          <w:rFonts w:hint="default" w:asciiTheme="minorEastAsia" w:hAnsiTheme="minorEastAsia" w:eastAsiaTheme="minorEastAsia"/>
          <w:sz w:val="28"/>
          <w:lang w:val="en-US" w:eastAsia="zh-CN"/>
        </w:rPr>
        <w:t>任务调度模块是系统的核心，负责接收任务请求、分配AGV并监控任务状态。该模块设计了一个任务状态机来管理任务的生命周期状态（待分配、执行中、已完成、异常中断）及状态转换规则。以下是</w:t>
      </w:r>
      <w:r>
        <w:rPr>
          <w:rFonts w:hint="eastAsia" w:asciiTheme="minorEastAsia" w:hAnsiTheme="minorEastAsia" w:eastAsiaTheme="minorEastAsia"/>
          <w:sz w:val="28"/>
          <w:lang w:val="en-US" w:eastAsia="zh-CN"/>
        </w:rPr>
        <w:t>agv任务调度</w:t>
      </w:r>
      <w:r>
        <w:rPr>
          <w:rFonts w:hint="default" w:asciiTheme="minorEastAsia" w:hAnsiTheme="minorEastAsia" w:eastAsiaTheme="minorEastAsia"/>
          <w:sz w:val="28"/>
          <w:lang w:val="en-US" w:eastAsia="zh-CN"/>
        </w:rPr>
        <w:t>功能的</w:t>
      </w:r>
      <w:r>
        <w:rPr>
          <w:rFonts w:hint="eastAsia" w:asciiTheme="minorEastAsia" w:hAnsiTheme="minorEastAsia" w:eastAsiaTheme="minorEastAsia"/>
          <w:sz w:val="28"/>
          <w:lang w:val="en-US" w:eastAsia="zh-CN"/>
        </w:rPr>
        <w:t>部分后端</w:t>
      </w:r>
      <w:r>
        <w:rPr>
          <w:rFonts w:hint="default" w:asciiTheme="minorEastAsia" w:hAnsiTheme="minorEastAsia" w:eastAsiaTheme="minorEastAsia"/>
          <w:sz w:val="28"/>
          <w:lang w:val="en-US" w:eastAsia="zh-CN"/>
        </w:rPr>
        <w:t>代码</w:t>
      </w:r>
      <w:r>
        <w:rPr>
          <w:rFonts w:hint="eastAsia" w:asciiTheme="minorEastAsia" w:hAnsiTheme="minorEastAsia" w:eastAsiaTheme="minorEastAsia"/>
          <w:sz w:val="28"/>
          <w:lang w:val="en-US" w:eastAsia="zh-CN"/>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 任务状态枚举</w:t>
      </w:r>
    </w:p>
    <w:p>
      <w:pPr>
        <w:spacing w:line="400" w:lineRule="exact"/>
        <w:ind w:firstLine="480" w:firstLineChars="200"/>
        <w:rPr>
          <w:rFonts w:hint="eastAsia" w:ascii="Times New Roman" w:hAnsi="Times New Roman"/>
          <w:sz w:val="24"/>
        </w:rPr>
      </w:pPr>
      <w:r>
        <w:rPr>
          <w:rFonts w:hint="eastAsia" w:ascii="Times New Roman" w:hAnsi="Times New Roman"/>
          <w:sz w:val="24"/>
        </w:rPr>
        <w:t>public enum TaskStatus {</w:t>
      </w:r>
    </w:p>
    <w:p>
      <w:pPr>
        <w:spacing w:line="400" w:lineRule="exact"/>
        <w:ind w:firstLine="480" w:firstLineChars="200"/>
        <w:rPr>
          <w:rFonts w:hint="eastAsia" w:ascii="Times New Roman" w:hAnsi="Times New Roman" w:eastAsia="宋体"/>
          <w:sz w:val="24"/>
          <w:lang w:eastAsia="zh-CN"/>
        </w:rPr>
      </w:pPr>
      <w:r>
        <w:rPr>
          <w:rFonts w:hint="eastAsia" w:ascii="Times New Roman" w:hAnsi="Times New Roman"/>
          <w:sz w:val="24"/>
        </w:rPr>
        <w:t xml:space="preserve">    IDLE, // </w:t>
      </w:r>
      <w:r>
        <w:rPr>
          <w:rFonts w:hint="eastAsia" w:ascii="Times New Roman" w:hAnsi="Times New Roman"/>
          <w:sz w:val="24"/>
          <w:lang w:val="en-US" w:eastAsia="zh-CN"/>
        </w:rPr>
        <w:t>空闲</w:t>
      </w:r>
    </w:p>
    <w:p>
      <w:pPr>
        <w:spacing w:line="400" w:lineRule="exact"/>
        <w:ind w:firstLine="480" w:firstLineChars="200"/>
        <w:rPr>
          <w:rFonts w:hint="eastAsia" w:ascii="Times New Roman" w:hAnsi="Times New Roman" w:eastAsia="宋体"/>
          <w:sz w:val="24"/>
          <w:lang w:eastAsia="zh-CN"/>
        </w:rPr>
      </w:pPr>
      <w:r>
        <w:rPr>
          <w:rFonts w:hint="eastAsia" w:ascii="Times New Roman" w:hAnsi="Times New Roman" w:eastAsia="宋体"/>
          <w:sz w:val="24"/>
          <w:lang w:eastAsia="zh-CN"/>
        </w:rPr>
        <w:t xml:space="preserve">    EXECUTING, // 执行中</w:t>
      </w:r>
    </w:p>
    <w:p>
      <w:pPr>
        <w:spacing w:line="400" w:lineRule="exact"/>
        <w:ind w:firstLine="480" w:firstLineChars="200"/>
        <w:rPr>
          <w:rFonts w:hint="eastAsia" w:ascii="Times New Roman" w:hAnsi="Times New Roman" w:eastAsia="宋体"/>
          <w:sz w:val="24"/>
          <w:lang w:eastAsia="zh-CN"/>
        </w:rPr>
      </w:pPr>
      <w:r>
        <w:rPr>
          <w:rFonts w:hint="eastAsia" w:ascii="Times New Roman" w:hAnsi="Times New Roman" w:eastAsia="宋体"/>
          <w:sz w:val="24"/>
          <w:lang w:eastAsia="zh-CN"/>
        </w:rPr>
        <w:t xml:space="preserve">    COMPLETED, // 已完成</w:t>
      </w:r>
    </w:p>
    <w:p>
      <w:pPr>
        <w:spacing w:line="400" w:lineRule="exact"/>
        <w:ind w:firstLine="480" w:firstLineChars="200"/>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bookmarkStart w:id="453" w:name="_Toc22660"/>
      <w:bookmarkStart w:id="454" w:name="_Toc11108"/>
      <w:bookmarkStart w:id="455" w:name="_Toc26918"/>
      <w:bookmarkStart w:id="456" w:name="_Toc1255"/>
      <w:r>
        <w:rPr>
          <w:rFonts w:hint="eastAsia" w:ascii="Times New Roman" w:hAnsi="Times New Roman" w:eastAsia="宋体"/>
          <w:sz w:val="24"/>
          <w:lang w:eastAsia="zh-CN"/>
        </w:rPr>
        <w:t>INTERRUPTED // 异常中断</w:t>
      </w:r>
      <w:bookmarkEnd w:id="453"/>
      <w:bookmarkEnd w:id="454"/>
      <w:bookmarkEnd w:id="455"/>
      <w:bookmarkEnd w:id="456"/>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任务实体类</w:t>
      </w:r>
    </w:p>
    <w:p>
      <w:pPr>
        <w:spacing w:line="400" w:lineRule="exact"/>
        <w:ind w:firstLine="480" w:firstLineChars="200"/>
        <w:rPr>
          <w:rFonts w:hint="eastAsia" w:ascii="Times New Roman" w:hAnsi="Times New Roman"/>
          <w:sz w:val="24"/>
        </w:rPr>
      </w:pPr>
      <w:r>
        <w:rPr>
          <w:rFonts w:hint="eastAsia" w:ascii="Times New Roman" w:hAnsi="Times New Roman"/>
          <w:sz w:val="24"/>
        </w:rPr>
        <w:t>@Entity</w:t>
      </w:r>
    </w:p>
    <w:p>
      <w:pPr>
        <w:spacing w:line="400" w:lineRule="exact"/>
        <w:ind w:firstLine="480" w:firstLineChars="200"/>
        <w:rPr>
          <w:rFonts w:hint="eastAsia" w:ascii="Times New Roman" w:hAnsi="Times New Roman"/>
          <w:sz w:val="24"/>
        </w:rPr>
      </w:pPr>
      <w:r>
        <w:rPr>
          <w:rFonts w:hint="eastAsia" w:ascii="Times New Roman" w:hAnsi="Times New Roman"/>
          <w:sz w:val="24"/>
        </w:rPr>
        <w:t>public class AGVTask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@GeneratedValue(strategy = GenerationType.IDENTITY)</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Long id;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String taskNo;</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TaskStatus taskStatus;</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其他字段</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getters and setters</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任务调度服务类</w:t>
      </w:r>
    </w:p>
    <w:p>
      <w:pPr>
        <w:spacing w:line="400" w:lineRule="exact"/>
        <w:ind w:firstLine="480" w:firstLineChars="200"/>
        <w:rPr>
          <w:rFonts w:hint="eastAsia" w:ascii="Times New Roman" w:hAnsi="Times New Roman"/>
          <w:sz w:val="24"/>
        </w:rPr>
      </w:pPr>
      <w:r>
        <w:rPr>
          <w:rFonts w:hint="eastAsia" w:ascii="Times New Roman" w:hAnsi="Times New Roman"/>
          <w:sz w:val="24"/>
        </w:rPr>
        <w:t>@Service</w:t>
      </w:r>
    </w:p>
    <w:p>
      <w:pPr>
        <w:spacing w:line="400" w:lineRule="exact"/>
        <w:ind w:firstLine="480" w:firstLineChars="200"/>
        <w:rPr>
          <w:rFonts w:hint="eastAsia" w:ascii="Times New Roman" w:hAnsi="Times New Roman"/>
          <w:sz w:val="24"/>
        </w:rPr>
      </w:pPr>
      <w:r>
        <w:rPr>
          <w:rFonts w:hint="eastAsia" w:ascii="Times New Roman" w:hAnsi="Times New Roman"/>
          <w:sz w:val="24"/>
        </w:rPr>
        <w:t>public class TaskSchedulingService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@Autowired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AGVRepository agvRepository;</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@Autowired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TaskRepository taskRepository;</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public void assignTask(AGVTask task)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获取空闲AGV</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AGV agv = findAvailableAGV();</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if (agv != null)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task.setAgvId(agv.getId());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task.setTaskStatus(TaskStatus.EXECUTING);</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taskRepository.save(task);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发送任务指令给AGV</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sendMessageToAGV(agv.getId(), task);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else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task.setTaskStatus(TaskStatus.PENDING);</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taskRepository.save(task);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AGV findAvailableAGV()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实现空闲AGV查找逻辑</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return agvRepository.findByStatus(AGVStatus.IDLE);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void sendMessageToAGV(Long agvId, AGVTask task)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实现消息发送逻辑</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default" w:asciiTheme="minorEastAsia" w:hAnsiTheme="minorEastAsia" w:eastAsiaTheme="minorEastAsia"/>
          <w:sz w:val="28"/>
          <w:lang w:val="en-US" w:eastAsia="zh-CN"/>
        </w:rPr>
      </w:pPr>
      <w:r>
        <w:rPr>
          <w:rStyle w:val="30"/>
          <w:rFonts w:ascii="宋体" w:hAnsi="宋体" w:eastAsia="宋体" w:cs="宋体"/>
          <w:sz w:val="24"/>
          <w:szCs w:val="24"/>
        </w:rPr>
        <w:t>‌AGV交互</w:t>
      </w:r>
      <w:r>
        <w:rPr>
          <w:rFonts w:hint="default" w:asciiTheme="minorEastAsia" w:hAnsiTheme="minorEastAsia" w:eastAsiaTheme="minorEastAsia"/>
          <w:sz w:val="28"/>
          <w:lang w:val="en-US" w:eastAsia="zh-CN"/>
        </w:rPr>
        <w:t>模块</w:t>
      </w:r>
    </w:p>
    <w:p>
      <w:pPr>
        <w:spacing w:line="400" w:lineRule="exact"/>
        <w:ind w:firstLine="560" w:firstLineChars="200"/>
        <w:rPr>
          <w:rFonts w:hint="default" w:asciiTheme="minorEastAsia" w:hAnsiTheme="minorEastAsia" w:eastAsiaTheme="minorEastAsia"/>
          <w:sz w:val="28"/>
          <w:lang w:val="en-US" w:eastAsia="zh-CN"/>
        </w:rPr>
      </w:pPr>
      <w:r>
        <w:rPr>
          <w:rFonts w:hint="default" w:asciiTheme="minorEastAsia" w:hAnsiTheme="minorEastAsia" w:eastAsiaTheme="minorEastAsia"/>
          <w:sz w:val="28"/>
          <w:lang w:val="en-US" w:eastAsia="zh-CN"/>
        </w:rPr>
        <w:t>通信服务模块负责AGV与控制中心之间的实时通信。采用WebSocket协议实现双向通信，确保指令的低延迟传输和AGV状态的实时反馈。以下是通信服务模块功能的</w:t>
      </w:r>
      <w:r>
        <w:rPr>
          <w:rFonts w:hint="eastAsia" w:asciiTheme="minorEastAsia" w:hAnsiTheme="minorEastAsia" w:eastAsiaTheme="minorEastAsia"/>
          <w:sz w:val="28"/>
          <w:lang w:val="en-US" w:eastAsia="zh-CN"/>
        </w:rPr>
        <w:t>部分后端</w:t>
      </w:r>
      <w:r>
        <w:rPr>
          <w:rFonts w:hint="default" w:asciiTheme="minorEastAsia" w:hAnsiTheme="minorEastAsia" w:eastAsiaTheme="minorEastAsia"/>
          <w:sz w:val="28"/>
          <w:lang w:val="en-US" w:eastAsia="zh-CN"/>
        </w:rPr>
        <w:t>代码</w:t>
      </w:r>
      <w:r>
        <w:rPr>
          <w:rFonts w:hint="eastAsia" w:asciiTheme="minorEastAsia" w:hAnsiTheme="minorEastAsia" w:eastAsiaTheme="minorEastAsia"/>
          <w:sz w:val="28"/>
          <w:lang w:val="en-US" w:eastAsia="zh-CN"/>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@Override</w:t>
      </w:r>
    </w:p>
    <w:p>
      <w:pPr>
        <w:spacing w:line="400" w:lineRule="exact"/>
        <w:ind w:firstLine="480" w:firstLineChars="200"/>
        <w:rPr>
          <w:rFonts w:hint="eastAsia" w:ascii="Times New Roman" w:hAnsi="Times New Roman"/>
          <w:sz w:val="24"/>
        </w:rPr>
      </w:pPr>
      <w:r>
        <w:rPr>
          <w:rFonts w:hint="eastAsia" w:ascii="Times New Roman" w:hAnsi="Times New Roman"/>
          <w:sz w:val="24"/>
        </w:rPr>
        <w:t>@Transactional(rollbackFor = Exception.class)</w:t>
      </w:r>
    </w:p>
    <w:p>
      <w:pPr>
        <w:spacing w:line="400" w:lineRule="exact"/>
        <w:ind w:firstLine="480" w:firstLineChars="200"/>
        <w:rPr>
          <w:rFonts w:hint="eastAsia" w:ascii="Times New Roman" w:hAnsi="Times New Roman"/>
          <w:sz w:val="24"/>
        </w:rPr>
      </w:pPr>
      <w:r>
        <w:rPr>
          <w:rFonts w:hint="eastAsia" w:ascii="Times New Roman" w:hAnsi="Times New Roman"/>
          <w:sz w:val="24"/>
        </w:rPr>
        <w:t>public void fmsBack(FmsResDTO fmsResDTO)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if(StringUtils.isEmpty(fmsResDTO.getTaskName())){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throw new CustomException("taskName不能为空");</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if(fmsResDTO.getReqType() == null){</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throw new CustomException("type不能为空");</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WmsAgvTaskExec wmsAgvTaskExec = wmsAgvTaskExecMapper.selectWmsAgvTaskExecByTaskNo(fmsResDTO.getTaskName());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if(wmsAgvTaskExec == null){</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throw new CustomException("任务编码"+fmsResDTO.getTaskName()+"在WMS不存在");</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WmsAgvTaskExec updateAgvTaskExec = WmsAgvTaskExec.builder().id(wmsAgvTaskExec.getId()).build();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SimpleDateFormat sdf = new SimpleDateFormat(DateUtils.YYYY_MM_DD_HH_MM_SS);</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Date now = new Date();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switch (fmsResDTO.getReqType()){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//任务处理中</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case 1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updateAgvTaskExec.setRemark("AGV任务正在处理"+sdf.format(now));</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updateAgvTaskExec.setAgvVehicleName(fmsResDTO.getAgvName());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break;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//取货完成</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case 2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updateAgvTaskExec.setRemark("AGV"+AgvTaskTypeEnum.getMsgByCode(wmsAgvTaskExec.getTaskType())+"取货任务完成"+sdf.format(now));</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//将起始库位变更为空闲</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updateStackStatus(wmsAgvTaskExec.getStartStackCode(),StackStatusEnum.IDLE.getCode(),null,false);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break;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//任务完成</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case 3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updateAgvTaskExec.setRemark("AGV"+AgvTaskTypeEnum.getMsgByCode(wmsAgvTaskExec.getTaskType())+"任务完成"+sdf.format(now));</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updateAgvTaskExec.setTaskStatus(AgvTaskStatusEnum.FINISH.getCode());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updateAgvTaskExec.setFinishBy(RequestUserHolder.get().getUserName());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updateAgvTaskExec.setFinishTime(now);</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((WmsAgvTaskExecServiceImpl) AopContext.currentProxy()).updateByPrimaryKeySelective(updateAgvTaskExec);</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//更新</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finishBusiness(wmsAgvTaskExec, updateAgvTaskExec, sdf, now, true);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break;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//异常</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case 4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Remark("AGV运输异常"+sdf.format(now)+"，具体消息："+fmsResDTO.getMessage()+";任务异常之后，后续AGV不能再次执行搬运任务；由人工去执行搬运任务；或者重置库位；传输给FMS，FMS接收指令之后，变更为完成；");</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updateAgvTaskExec.setTaskStatus(AgvTaskStatusEnum.ABNORMAL.getCode());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break;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//取货无货</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case 8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updateAgvTaskExec.setRemark("AGV取货无货"+sdf.format(now)+";任务异常之后，后续AGV不能再次执行搬运任务；由人工去执行搬运任务；或者重置库位；传输给FMS，FMS接收指令之后，变更为完成；");</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updateAgvTaskExec.setTaskStatus(AgvTaskStatusEnum.GET_ABNORMAL.getCode());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break;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//放货有货</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case 9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updateAgvTaskExec.setRemark("AGV放货有货"+sdf.format(now)+";任务异常之后，后续AGV不能再次执行搬运任务；由人工去执行搬运任务；或者重置库位；传输给FMS，FMS接收指令之后，变更为完成；");</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updateAgvTaskExec.setTaskStatus(AgvTaskStatusEnum.PUT_ABNORMAL.getCode());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break;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//货物超限</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case 10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updateAgvTaskExec.setRemark("AGV货物超限"+sdf.format(now)+";任务异常之后，后续AGV不能再次执行搬运任务；由人工去执行搬运任务；或者重置库位；传输给FMS，FMS接收指令之后，变更为完成；");</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updateAgvTaskExec.setTaskStatus(AgvTaskStatusEnum.OVER_ABNORMAL.getCode());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break;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//agv取消</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case 11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this.cancelSendFms(wmsAgvTaskExec.getId(), true);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break;</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if(fmsResDTO.getReqType() != 3 &amp;&amp; fmsResDTO.getReqType() != 11)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wmsAgvTaskExecMapper.updateByPrimaryKeySelective(updateAgvTaskExec);</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line="400" w:lineRule="exact"/>
        <w:ind w:firstLine="562" w:firstLineChars="200"/>
        <w:outlineLvl w:val="0"/>
        <w:rPr>
          <w:rFonts w:ascii="Times New Roman" w:hAnsi="Times New Roman"/>
          <w:sz w:val="24"/>
        </w:rPr>
      </w:pPr>
      <w:bookmarkStart w:id="457" w:name="_Toc24227"/>
      <w:bookmarkStart w:id="458" w:name="_Toc18808"/>
      <w:bookmarkStart w:id="459" w:name="_Toc968"/>
      <w:bookmarkStart w:id="460" w:name="_Toc30997"/>
      <w:bookmarkStart w:id="461" w:name="_Toc9699"/>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三</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数据库交互实现</w:t>
      </w:r>
      <w:bookmarkEnd w:id="457"/>
      <w:bookmarkEnd w:id="458"/>
      <w:bookmarkEnd w:id="459"/>
      <w:bookmarkEnd w:id="460"/>
      <w:bookmarkEnd w:id="461"/>
    </w:p>
    <w:p>
      <w:pPr>
        <w:spacing w:before="240" w:after="120" w:line="400" w:lineRule="exact"/>
        <w:ind w:firstLine="482" w:firstLineChars="200"/>
        <w:outlineLvl w:val="1"/>
        <w:rPr>
          <w:rFonts w:ascii="Times New Roman" w:hAnsi="Times New Roman"/>
          <w:b/>
          <w:bCs/>
          <w:sz w:val="24"/>
          <w:szCs w:val="28"/>
          <w:shd w:val="clear" w:color="auto" w:fill="FFFFFF"/>
        </w:rPr>
      </w:pPr>
      <w:bookmarkStart w:id="462" w:name="_Toc16944"/>
      <w:bookmarkStart w:id="463" w:name="_Toc29140"/>
      <w:bookmarkStart w:id="464" w:name="_Toc14739"/>
      <w:bookmarkStart w:id="465" w:name="_Toc5429"/>
      <w:bookmarkStart w:id="466" w:name="_Toc2727"/>
      <w:bookmarkStart w:id="467" w:name="_Toc6838"/>
      <w:r>
        <w:rPr>
          <w:rFonts w:hint="eastAsia" w:ascii="Times New Roman" w:hAnsi="Times New Roman"/>
          <w:b/>
          <w:bCs/>
          <w:sz w:val="24"/>
          <w:szCs w:val="28"/>
          <w:shd w:val="clear" w:color="auto" w:fill="FFFFFF"/>
        </w:rPr>
        <w:t>1.数据库设计</w:t>
      </w:r>
      <w:bookmarkEnd w:id="462"/>
      <w:bookmarkEnd w:id="463"/>
      <w:bookmarkEnd w:id="464"/>
      <w:bookmarkEnd w:id="465"/>
      <w:bookmarkEnd w:id="466"/>
      <w:bookmarkEnd w:id="467"/>
    </w:p>
    <w:p>
      <w:pPr>
        <w:spacing w:line="400" w:lineRule="exact"/>
        <w:ind w:firstLine="480" w:firstLineChars="200"/>
        <w:rPr>
          <w:rFonts w:ascii="Times New Roman" w:hAnsi="Times New Roman"/>
          <w:sz w:val="24"/>
        </w:rPr>
      </w:pPr>
      <w:r>
        <w:rPr>
          <w:rFonts w:hint="eastAsia" w:ascii="Times New Roman" w:hAnsi="Times New Roman"/>
          <w:sz w:val="24"/>
        </w:rPr>
        <w:t>系统采用</w:t>
      </w:r>
      <w:r>
        <w:rPr>
          <w:rFonts w:hint="eastAsia" w:ascii="Times New Roman" w:hAnsi="Times New Roman"/>
          <w:sz w:val="24"/>
          <w:lang w:val="en-US" w:eastAsia="zh-CN"/>
        </w:rPr>
        <w:t>Postgre</w:t>
      </w:r>
      <w:r>
        <w:rPr>
          <w:rFonts w:hint="eastAsia" w:ascii="Times New Roman" w:hAnsi="Times New Roman"/>
          <w:sz w:val="24"/>
        </w:rPr>
        <w:t>SQL数据库进行数据存储，设计了任务表、AGV表、库位表等多个数据表，用于存储系统中的各类数据。通过合理的数据表设计和索引优化，可以确保系统的数据查询和更新操作高效运行。</w:t>
      </w:r>
    </w:p>
    <w:p>
      <w:pPr>
        <w:spacing w:before="240" w:after="120" w:line="400" w:lineRule="exact"/>
        <w:ind w:firstLine="482" w:firstLineChars="200"/>
        <w:outlineLvl w:val="1"/>
        <w:rPr>
          <w:rFonts w:hint="default" w:asciiTheme="minorEastAsia" w:hAnsiTheme="minorEastAsia" w:eastAsiaTheme="minorEastAsia"/>
          <w:sz w:val="28"/>
          <w:lang w:val="en-US" w:eastAsia="zh-CN"/>
        </w:rPr>
      </w:pPr>
      <w:bookmarkStart w:id="468" w:name="_Toc4631"/>
      <w:bookmarkStart w:id="469" w:name="_Toc983"/>
      <w:bookmarkStart w:id="470" w:name="_Toc2467"/>
      <w:bookmarkStart w:id="471" w:name="_Toc29488"/>
      <w:bookmarkStart w:id="472" w:name="_Toc4573"/>
      <w:bookmarkStart w:id="473" w:name="_Toc28613"/>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.ORM映射</w:t>
      </w:r>
      <w:bookmarkEnd w:id="468"/>
      <w:bookmarkEnd w:id="469"/>
      <w:bookmarkEnd w:id="470"/>
      <w:bookmarkEnd w:id="471"/>
      <w:bookmarkEnd w:id="472"/>
      <w:bookmarkEnd w:id="473"/>
    </w:p>
    <w:p>
      <w:pPr>
        <w:spacing w:line="400" w:lineRule="exact"/>
        <w:ind w:firstLine="560" w:firstLineChars="200"/>
        <w:rPr>
          <w:rFonts w:hint="eastAsia" w:ascii="Times New Roman" w:hAnsi="Times New Roman"/>
          <w:sz w:val="24"/>
        </w:rPr>
      </w:pPr>
      <w:r>
        <w:rPr>
          <w:rFonts w:hint="default" w:asciiTheme="minorEastAsia" w:hAnsiTheme="minorEastAsia" w:eastAsiaTheme="minorEastAsia"/>
          <w:sz w:val="28"/>
          <w:lang w:val="en-US" w:eastAsia="zh-CN"/>
        </w:rPr>
        <w:t>使用MyBatis作为ORM框架，将数据库表映射为Java对象，方便后端服务进行数据库操作。通过MyBatis的XML映射文件或注解方式，可以灵活地定义SQL语句和映射规则。以下是</w:t>
      </w:r>
      <w:r>
        <w:rPr>
          <w:rFonts w:hint="eastAsia" w:asciiTheme="minorEastAsia" w:hAnsiTheme="minorEastAsia" w:eastAsiaTheme="minorEastAsia"/>
          <w:sz w:val="28"/>
          <w:lang w:val="en-US" w:eastAsia="zh-CN"/>
        </w:rPr>
        <w:t>ORM映射</w:t>
      </w:r>
      <w:r>
        <w:rPr>
          <w:rFonts w:hint="default" w:asciiTheme="minorEastAsia" w:hAnsiTheme="minorEastAsia" w:eastAsiaTheme="minorEastAsia"/>
          <w:sz w:val="28"/>
          <w:lang w:val="en-US" w:eastAsia="zh-CN"/>
        </w:rPr>
        <w:t>的</w:t>
      </w:r>
      <w:r>
        <w:rPr>
          <w:rFonts w:hint="eastAsia" w:asciiTheme="minorEastAsia" w:hAnsiTheme="minorEastAsia" w:eastAsiaTheme="minorEastAsia"/>
          <w:sz w:val="28"/>
          <w:lang w:val="en-US" w:eastAsia="zh-CN"/>
        </w:rPr>
        <w:t>部分后端</w:t>
      </w:r>
      <w:r>
        <w:rPr>
          <w:rFonts w:hint="default" w:asciiTheme="minorEastAsia" w:hAnsiTheme="minorEastAsia" w:eastAsiaTheme="minorEastAsia"/>
          <w:sz w:val="28"/>
          <w:lang w:val="en-US" w:eastAsia="zh-CN"/>
        </w:rPr>
        <w:t>代码</w:t>
      </w:r>
      <w:r>
        <w:rPr>
          <w:rFonts w:hint="eastAsia" w:asciiTheme="minorEastAsia" w:hAnsiTheme="minorEastAsia" w:eastAsiaTheme="minorEastAsia"/>
          <w:sz w:val="28"/>
          <w:lang w:val="en-US" w:eastAsia="zh-CN"/>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&lt;!-- TaskMapper.xml --&gt;</w:t>
      </w:r>
    </w:p>
    <w:p>
      <w:pPr>
        <w:spacing w:line="400" w:lineRule="exact"/>
        <w:ind w:firstLine="480" w:firstLineChars="200"/>
        <w:rPr>
          <w:rFonts w:hint="eastAsia" w:ascii="Times New Roman" w:hAnsi="Times New Roman"/>
          <w:sz w:val="24"/>
        </w:rPr>
      </w:pPr>
      <w:r>
        <w:rPr>
          <w:rFonts w:hint="eastAsia" w:ascii="Times New Roman" w:hAnsi="Times New Roman"/>
          <w:sz w:val="24"/>
        </w:rPr>
        <w:t>&lt;mapper namespace="com.example.mapper.TaskMapper"&gt;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&lt;resultMap id="TaskResultMap" type="com.example.model.Task"&gt;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&lt;id property="id" column="id"/&gt;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&lt;result property="taskName" column="task_name"/&gt;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&lt;result property="taskType" column="task_type"/&gt;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&lt;result property="status" column="status"/&gt;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&lt;result property="assignedAgvId" column="assigned_agv_id"/&gt;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 其他字段映射 --&gt;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&lt;/resultMap&gt;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&lt;select id="getTaskById" resultMap="TaskResultMap"&gt;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SELECT * FROM task WHERE id = #{id}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&lt;/select&gt;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&lt;update id="updateTask"&gt;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UPDATE task SET task_name=#{taskName}, task_type=#{taskType}, status=#{status}, assigned_agv_id=#{assignedAgvId}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WHERE id=#{id}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&lt;/update&gt;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 其他CRUD操作 --&gt;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&lt;/mapper&gt;</w:t>
      </w:r>
    </w:p>
    <w:p>
      <w:pPr>
        <w:spacing w:line="400" w:lineRule="exact"/>
        <w:ind w:firstLine="480" w:firstLineChars="200"/>
        <w:rPr>
          <w:rFonts w:hint="eastAsia" w:ascii="Times New Roman" w:hAnsi="Times New Roman"/>
          <w:sz w:val="24"/>
        </w:rPr>
      </w:pPr>
    </w:p>
    <w:p>
      <w:pPr>
        <w:spacing w:line="400" w:lineRule="exact"/>
        <w:ind w:firstLine="562" w:firstLineChars="200"/>
        <w:outlineLvl w:val="0"/>
        <w:rPr>
          <w:rFonts w:ascii="Times New Roman" w:hAnsi="Times New Roman"/>
          <w:sz w:val="24"/>
        </w:rPr>
      </w:pPr>
      <w:bookmarkStart w:id="474" w:name="_Toc3433"/>
      <w:bookmarkStart w:id="475" w:name="_Toc2363"/>
      <w:bookmarkStart w:id="476" w:name="_Toc2299"/>
      <w:bookmarkStart w:id="477" w:name="_Toc73"/>
      <w:bookmarkStart w:id="478" w:name="_Toc29682"/>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四</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系统集成实现</w:t>
      </w:r>
      <w:bookmarkEnd w:id="474"/>
      <w:bookmarkEnd w:id="475"/>
      <w:bookmarkEnd w:id="476"/>
      <w:bookmarkEnd w:id="477"/>
      <w:bookmarkEnd w:id="478"/>
    </w:p>
    <w:p>
      <w:pPr>
        <w:spacing w:before="240" w:after="120" w:line="400" w:lineRule="exact"/>
        <w:ind w:firstLine="482" w:firstLineChars="200"/>
        <w:outlineLvl w:val="1"/>
        <w:rPr>
          <w:rFonts w:ascii="Times New Roman" w:hAnsi="Times New Roman"/>
          <w:b/>
          <w:bCs/>
          <w:sz w:val="24"/>
          <w:szCs w:val="28"/>
          <w:shd w:val="clear" w:color="auto" w:fill="FFFFFF"/>
        </w:rPr>
      </w:pPr>
      <w:bookmarkStart w:id="479" w:name="_Toc4054"/>
      <w:bookmarkStart w:id="480" w:name="_Toc25324"/>
      <w:bookmarkStart w:id="481" w:name="_Toc29778"/>
      <w:bookmarkStart w:id="482" w:name="_Toc2771"/>
      <w:bookmarkStart w:id="483" w:name="_Toc27425"/>
      <w:bookmarkStart w:id="484" w:name="_Toc7604"/>
      <w:r>
        <w:rPr>
          <w:rFonts w:hint="eastAsia" w:ascii="Times New Roman" w:hAnsi="Times New Roman"/>
          <w:b/>
          <w:bCs/>
          <w:sz w:val="24"/>
          <w:szCs w:val="28"/>
          <w:shd w:val="clear" w:color="auto" w:fill="FFFFFF"/>
        </w:rPr>
        <w:t>1.与FMS系统集成</w:t>
      </w:r>
      <w:bookmarkEnd w:id="479"/>
      <w:bookmarkEnd w:id="480"/>
      <w:bookmarkEnd w:id="481"/>
      <w:bookmarkEnd w:id="482"/>
      <w:bookmarkEnd w:id="483"/>
      <w:bookmarkEnd w:id="484"/>
    </w:p>
    <w:p>
      <w:pPr>
        <w:spacing w:line="400" w:lineRule="exact"/>
        <w:ind w:firstLine="480" w:firstLineChars="200"/>
        <w:rPr>
          <w:rFonts w:hint="eastAsia" w:ascii="Times New Roman" w:hAnsi="Times New Roman"/>
          <w:sz w:val="24"/>
        </w:rPr>
      </w:pPr>
      <w:r>
        <w:rPr>
          <w:rFonts w:hint="eastAsia" w:ascii="Times New Roman" w:hAnsi="Times New Roman"/>
          <w:sz w:val="24"/>
        </w:rPr>
        <w:t>通过与FMS系统的实时通信，系统可以实现AGV叉车的实时调度和状态监控。采用RESTful API作为通信接口，可以确保系统间的数据交互标准、高效。</w:t>
      </w:r>
      <w:r>
        <w:rPr>
          <w:rFonts w:hint="default" w:asciiTheme="minorEastAsia" w:hAnsiTheme="minorEastAsia" w:eastAsiaTheme="minorEastAsia"/>
          <w:sz w:val="28"/>
          <w:lang w:val="en-US" w:eastAsia="zh-CN"/>
        </w:rPr>
        <w:t>以下是</w:t>
      </w:r>
      <w:r>
        <w:rPr>
          <w:rFonts w:hint="eastAsia" w:asciiTheme="minorEastAsia" w:hAnsiTheme="minorEastAsia" w:eastAsiaTheme="minorEastAsia"/>
          <w:sz w:val="28"/>
          <w:lang w:val="en-US" w:eastAsia="zh-CN"/>
        </w:rPr>
        <w:t>与FMS系统集成</w:t>
      </w:r>
      <w:r>
        <w:rPr>
          <w:rFonts w:hint="default" w:asciiTheme="minorEastAsia" w:hAnsiTheme="minorEastAsia" w:eastAsiaTheme="minorEastAsia"/>
          <w:sz w:val="28"/>
          <w:lang w:val="en-US" w:eastAsia="zh-CN"/>
        </w:rPr>
        <w:t>的</w:t>
      </w:r>
      <w:r>
        <w:rPr>
          <w:rFonts w:hint="eastAsia" w:asciiTheme="minorEastAsia" w:hAnsiTheme="minorEastAsia" w:eastAsiaTheme="minorEastAsia"/>
          <w:sz w:val="28"/>
          <w:lang w:val="en-US" w:eastAsia="zh-CN"/>
        </w:rPr>
        <w:t>部分后端</w:t>
      </w:r>
      <w:r>
        <w:rPr>
          <w:rFonts w:hint="default" w:asciiTheme="minorEastAsia" w:hAnsiTheme="minorEastAsia" w:eastAsiaTheme="minorEastAsia"/>
          <w:sz w:val="28"/>
          <w:lang w:val="en-US" w:eastAsia="zh-CN"/>
        </w:rPr>
        <w:t>代码</w:t>
      </w:r>
      <w:r>
        <w:rPr>
          <w:rFonts w:hint="eastAsia" w:asciiTheme="minorEastAsia" w:hAnsiTheme="minorEastAsia" w:eastAsiaTheme="minorEastAsia"/>
          <w:sz w:val="28"/>
          <w:lang w:val="en-US" w:eastAsia="zh-CN"/>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@Service</w:t>
      </w:r>
    </w:p>
    <w:p>
      <w:pPr>
        <w:spacing w:line="400" w:lineRule="exact"/>
        <w:ind w:firstLine="480" w:firstLineChars="200"/>
        <w:rPr>
          <w:rFonts w:hint="eastAsia" w:ascii="Times New Roman" w:hAnsi="Times New Roman"/>
          <w:sz w:val="24"/>
        </w:rPr>
      </w:pPr>
      <w:r>
        <w:rPr>
          <w:rFonts w:hint="eastAsia" w:ascii="Times New Roman" w:hAnsi="Times New Roman"/>
          <w:sz w:val="24"/>
        </w:rPr>
        <w:t>public class FmsClient {</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final RestTemplate restTemplate;</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@Value("${fms.api.url}")</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String fmsApiUrl;</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bookmarkStart w:id="485" w:name="_Toc8462"/>
      <w:bookmarkStart w:id="486" w:name="_Toc29480"/>
      <w:bookmarkStart w:id="487" w:name="_Toc29793"/>
      <w:bookmarkStart w:id="488" w:name="_Toc13287"/>
      <w:r>
        <w:rPr>
          <w:rFonts w:hint="eastAsia" w:ascii="Times New Roman" w:hAnsi="Times New Roman"/>
          <w:sz w:val="24"/>
        </w:rPr>
        <w:t>@Autowired</w:t>
      </w:r>
      <w:bookmarkEnd w:id="485"/>
      <w:bookmarkEnd w:id="486"/>
      <w:bookmarkEnd w:id="487"/>
      <w:bookmarkEnd w:id="488"/>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public FmsClient(RestTemplate restTemplate)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this.restTemplate = restTemplate;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public FmsResult executeTask(String fmsTaskId)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String url = fmsApiUrl + "/tasks/" + fmsTaskId + "/execute";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HttpEntity&lt;String&gt; entity = new HttpEntity&lt;&gt;(null, new HttpHeaders());</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ResponseEntity&lt;FmsResult&gt; response = restTemplate.exchange(url, HttpMethod.POST, entity, FmsResult.class);</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return response.getBody();</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其他与FMS系统交互的方法</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before="240" w:after="120" w:line="400" w:lineRule="exact"/>
        <w:ind w:firstLine="482" w:firstLineChars="200"/>
        <w:outlineLvl w:val="1"/>
        <w:rPr>
          <w:rFonts w:hint="default" w:asciiTheme="minorEastAsia" w:hAnsiTheme="minorEastAsia" w:eastAsiaTheme="minorEastAsia"/>
          <w:sz w:val="28"/>
          <w:lang w:val="en-US" w:eastAsia="zh-CN"/>
        </w:rPr>
      </w:pPr>
      <w:bookmarkStart w:id="489" w:name="_Toc9197"/>
      <w:bookmarkStart w:id="490" w:name="_Toc21837"/>
      <w:bookmarkStart w:id="491" w:name="_Toc19360"/>
      <w:bookmarkStart w:id="492" w:name="_Toc15029"/>
      <w:bookmarkStart w:id="493" w:name="_Toc7869"/>
      <w:bookmarkStart w:id="494" w:name="_Toc4992"/>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.与MES系统集成</w:t>
      </w:r>
      <w:bookmarkEnd w:id="489"/>
      <w:bookmarkEnd w:id="490"/>
      <w:bookmarkEnd w:id="491"/>
      <w:bookmarkEnd w:id="492"/>
      <w:bookmarkEnd w:id="493"/>
      <w:bookmarkEnd w:id="494"/>
    </w:p>
    <w:p>
      <w:pPr>
        <w:spacing w:line="400" w:lineRule="exact"/>
        <w:ind w:firstLine="560" w:firstLineChars="200"/>
        <w:rPr>
          <w:rFonts w:hint="eastAsia" w:ascii="Times New Roman" w:hAnsi="Times New Roman"/>
          <w:sz w:val="24"/>
        </w:rPr>
      </w:pPr>
      <w:r>
        <w:rPr>
          <w:rFonts w:hint="default" w:asciiTheme="minorEastAsia" w:hAnsiTheme="minorEastAsia" w:eastAsiaTheme="minorEastAsia"/>
          <w:sz w:val="28"/>
          <w:lang w:val="en-US" w:eastAsia="zh-CN"/>
        </w:rPr>
        <w:t>通过与MES系统的集成，系统可以实时获取物料出库指令，并将AGV执行状态回传给MES系统。同样采用RESTful API作为通信接口，确保系统间的数据交互顺畅。以下是</w:t>
      </w:r>
      <w:r>
        <w:rPr>
          <w:rFonts w:hint="eastAsia" w:asciiTheme="minorEastAsia" w:hAnsiTheme="minorEastAsia" w:eastAsiaTheme="minorEastAsia"/>
          <w:sz w:val="28"/>
          <w:lang w:val="en-US" w:eastAsia="zh-CN"/>
        </w:rPr>
        <w:t>与MES系统集成</w:t>
      </w:r>
      <w:r>
        <w:rPr>
          <w:rFonts w:hint="default" w:asciiTheme="minorEastAsia" w:hAnsiTheme="minorEastAsia" w:eastAsiaTheme="minorEastAsia"/>
          <w:sz w:val="28"/>
          <w:lang w:val="en-US" w:eastAsia="zh-CN"/>
        </w:rPr>
        <w:t>的</w:t>
      </w:r>
      <w:r>
        <w:rPr>
          <w:rFonts w:hint="eastAsia" w:asciiTheme="minorEastAsia" w:hAnsiTheme="minorEastAsia" w:eastAsiaTheme="minorEastAsia"/>
          <w:sz w:val="28"/>
          <w:lang w:val="en-US" w:eastAsia="zh-CN"/>
        </w:rPr>
        <w:t>部分后端</w:t>
      </w:r>
      <w:r>
        <w:rPr>
          <w:rFonts w:hint="default" w:asciiTheme="minorEastAsia" w:hAnsiTheme="minorEastAsia" w:eastAsiaTheme="minorEastAsia"/>
          <w:sz w:val="28"/>
          <w:lang w:val="en-US" w:eastAsia="zh-CN"/>
        </w:rPr>
        <w:t>代码</w:t>
      </w:r>
      <w:r>
        <w:rPr>
          <w:rFonts w:hint="eastAsia" w:asciiTheme="minorEastAsia" w:hAnsiTheme="minorEastAsia" w:eastAsiaTheme="minorEastAsia"/>
          <w:sz w:val="28"/>
          <w:lang w:val="en-US" w:eastAsia="zh-CN"/>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@Service</w:t>
      </w:r>
    </w:p>
    <w:p>
      <w:pPr>
        <w:spacing w:line="400" w:lineRule="exact"/>
        <w:ind w:firstLine="480" w:firstLineChars="200"/>
        <w:rPr>
          <w:rFonts w:hint="eastAsia" w:ascii="Times New Roman" w:hAnsi="Times New Roman"/>
          <w:sz w:val="24"/>
        </w:rPr>
      </w:pPr>
      <w:r>
        <w:rPr>
          <w:rFonts w:hint="eastAsia" w:ascii="Times New Roman" w:hAnsi="Times New Roman"/>
          <w:sz w:val="24"/>
        </w:rPr>
        <w:t>public class MesClient {</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final RestTemplate restTemplate;</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@Value("${mes.api.url}")</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private String mesApiUrl;</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bookmarkStart w:id="495" w:name="_Toc17196"/>
      <w:bookmarkStart w:id="496" w:name="_Toc27040"/>
      <w:bookmarkStart w:id="497" w:name="_Toc13378"/>
      <w:bookmarkStart w:id="498" w:name="_Toc26778"/>
      <w:r>
        <w:rPr>
          <w:rFonts w:hint="eastAsia" w:ascii="Times New Roman" w:hAnsi="Times New Roman"/>
          <w:sz w:val="24"/>
        </w:rPr>
        <w:t>@Autowired</w:t>
      </w:r>
      <w:bookmarkEnd w:id="495"/>
      <w:bookmarkEnd w:id="496"/>
      <w:bookmarkEnd w:id="497"/>
      <w:bookmarkEnd w:id="498"/>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public MesClient(RestTemplate restTemplate)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this.restTemplate = restTemplate;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public MesResult getMaterialOutboundOrder()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String url = mesApiUrl + "/orders/material-outbound";</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ResponseEntity&lt;MesResult&gt; response = restTemplate.getForEntity(url, MesResult.class);</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return response.getBody();</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public void sendAgvExecutionStatus(String orderId, AgvExecutionStatus status)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String url = mesApiUrl + "/orders/" + orderId + "/agv-execution-status";</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HttpEntity&lt;AgvExecutionStatus&gt; entity = new HttpEntity&lt;&gt;(status, new HttpHeaders());</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restTemplate.postForEntity(url, entity, Void.class);</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其他与MES系统交互的方法</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line="400" w:lineRule="exact"/>
        <w:ind w:firstLine="480" w:firstLineChars="200"/>
        <w:rPr>
          <w:rFonts w:hint="eastAsia" w:ascii="Times New Roman" w:hAnsi="Times New Roman"/>
          <w:sz w:val="24"/>
        </w:rPr>
      </w:pPr>
    </w:p>
    <w:p>
      <w:pPr>
        <w:spacing w:line="400" w:lineRule="exact"/>
        <w:ind w:firstLine="562" w:firstLineChars="200"/>
        <w:outlineLvl w:val="0"/>
        <w:rPr>
          <w:rFonts w:ascii="Times New Roman" w:hAnsi="Times New Roman"/>
          <w:sz w:val="24"/>
        </w:rPr>
      </w:pPr>
      <w:bookmarkStart w:id="499" w:name="_Toc28905"/>
      <w:bookmarkStart w:id="500" w:name="_Toc21090"/>
      <w:bookmarkStart w:id="501" w:name="_Toc30036"/>
      <w:bookmarkStart w:id="502" w:name="_Toc16482"/>
      <w:bookmarkStart w:id="503" w:name="_Toc18399"/>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五</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异常处理与日志管理</w:t>
      </w:r>
      <w:bookmarkEnd w:id="499"/>
      <w:bookmarkEnd w:id="500"/>
      <w:bookmarkEnd w:id="501"/>
      <w:bookmarkEnd w:id="502"/>
      <w:bookmarkEnd w:id="503"/>
    </w:p>
    <w:p>
      <w:pPr>
        <w:spacing w:before="240" w:after="120" w:line="400" w:lineRule="exact"/>
        <w:ind w:firstLine="482" w:firstLineChars="200"/>
        <w:outlineLvl w:val="1"/>
        <w:rPr>
          <w:rFonts w:ascii="Times New Roman" w:hAnsi="Times New Roman"/>
          <w:b/>
          <w:bCs/>
          <w:sz w:val="24"/>
          <w:szCs w:val="28"/>
          <w:shd w:val="clear" w:color="auto" w:fill="FFFFFF"/>
        </w:rPr>
      </w:pPr>
      <w:bookmarkStart w:id="504" w:name="_Toc12604"/>
      <w:bookmarkStart w:id="505" w:name="_Toc14880"/>
      <w:bookmarkStart w:id="506" w:name="_Toc9357"/>
      <w:bookmarkStart w:id="507" w:name="_Toc19356"/>
      <w:bookmarkStart w:id="508" w:name="_Toc23405"/>
      <w:bookmarkStart w:id="509" w:name="_Toc28395"/>
      <w:r>
        <w:rPr>
          <w:rFonts w:hint="eastAsia" w:ascii="Times New Roman" w:hAnsi="Times New Roman"/>
          <w:b/>
          <w:bCs/>
          <w:sz w:val="24"/>
          <w:szCs w:val="28"/>
          <w:shd w:val="clear" w:color="auto" w:fill="FFFFFF"/>
        </w:rPr>
        <w:t>1.异常处理</w:t>
      </w:r>
      <w:bookmarkEnd w:id="504"/>
      <w:bookmarkEnd w:id="505"/>
      <w:bookmarkEnd w:id="506"/>
      <w:bookmarkEnd w:id="507"/>
      <w:bookmarkEnd w:id="508"/>
      <w:bookmarkEnd w:id="509"/>
    </w:p>
    <w:p>
      <w:pPr>
        <w:spacing w:line="400" w:lineRule="exact"/>
        <w:ind w:firstLine="480" w:firstLineChars="200"/>
        <w:rPr>
          <w:rFonts w:hint="eastAsia" w:ascii="Times New Roman" w:hAnsi="Times New Roman"/>
          <w:sz w:val="24"/>
        </w:rPr>
      </w:pPr>
      <w:r>
        <w:rPr>
          <w:rFonts w:hint="eastAsia" w:ascii="Times New Roman" w:hAnsi="Times New Roman"/>
          <w:sz w:val="24"/>
        </w:rPr>
        <w:t>系统通过Spring AOP实现了异常的统一捕获和处理。对于不同类型的异常，系统会根据预定义的规则进行不同的处理，如记录日志、发送告警信息等。</w:t>
      </w:r>
      <w:r>
        <w:rPr>
          <w:rFonts w:hint="default" w:asciiTheme="minorEastAsia" w:hAnsiTheme="minorEastAsia" w:eastAsiaTheme="minorEastAsia"/>
          <w:sz w:val="28"/>
          <w:lang w:val="en-US" w:eastAsia="zh-CN"/>
        </w:rPr>
        <w:t>以下是</w:t>
      </w:r>
      <w:r>
        <w:rPr>
          <w:rFonts w:hint="eastAsia" w:asciiTheme="minorEastAsia" w:hAnsiTheme="minorEastAsia" w:eastAsiaTheme="minorEastAsia"/>
          <w:sz w:val="28"/>
          <w:lang w:val="en-US" w:eastAsia="zh-CN"/>
        </w:rPr>
        <w:t>异常处理</w:t>
      </w:r>
      <w:r>
        <w:rPr>
          <w:rFonts w:hint="default" w:asciiTheme="minorEastAsia" w:hAnsiTheme="minorEastAsia" w:eastAsiaTheme="minorEastAsia"/>
          <w:sz w:val="28"/>
          <w:lang w:val="en-US" w:eastAsia="zh-CN"/>
        </w:rPr>
        <w:t>的</w:t>
      </w:r>
      <w:r>
        <w:rPr>
          <w:rFonts w:hint="eastAsia" w:asciiTheme="minorEastAsia" w:hAnsiTheme="minorEastAsia" w:eastAsiaTheme="minorEastAsia"/>
          <w:sz w:val="28"/>
          <w:lang w:val="en-US" w:eastAsia="zh-CN"/>
        </w:rPr>
        <w:t>部分后端</w:t>
      </w:r>
      <w:r>
        <w:rPr>
          <w:rFonts w:hint="default" w:asciiTheme="minorEastAsia" w:hAnsiTheme="minorEastAsia" w:eastAsiaTheme="minorEastAsia"/>
          <w:sz w:val="28"/>
          <w:lang w:val="en-US" w:eastAsia="zh-CN"/>
        </w:rPr>
        <w:t>代码</w:t>
      </w:r>
      <w:r>
        <w:rPr>
          <w:rFonts w:hint="eastAsia" w:asciiTheme="minorEastAsia" w:hAnsiTheme="minorEastAsia" w:eastAsiaTheme="minorEastAsia"/>
          <w:sz w:val="28"/>
          <w:lang w:val="en-US" w:eastAsia="zh-CN"/>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@Aspect</w:t>
      </w:r>
    </w:p>
    <w:p>
      <w:pPr>
        <w:spacing w:line="400" w:lineRule="exact"/>
        <w:ind w:firstLine="480" w:firstLineChars="200"/>
        <w:rPr>
          <w:rFonts w:hint="eastAsia" w:ascii="Times New Roman" w:hAnsi="Times New Roman"/>
          <w:sz w:val="24"/>
        </w:rPr>
      </w:pPr>
      <w:bookmarkStart w:id="510" w:name="_Toc16285"/>
      <w:bookmarkStart w:id="511" w:name="_Toc6554"/>
      <w:bookmarkStart w:id="512" w:name="_Toc21810"/>
      <w:bookmarkStart w:id="513" w:name="_Toc23765"/>
      <w:r>
        <w:rPr>
          <w:rFonts w:hint="eastAsia" w:ascii="Times New Roman" w:hAnsi="Times New Roman"/>
          <w:sz w:val="24"/>
        </w:rPr>
        <w:t>@Component</w:t>
      </w:r>
      <w:bookmarkEnd w:id="510"/>
      <w:bookmarkEnd w:id="511"/>
      <w:bookmarkEnd w:id="512"/>
      <w:bookmarkEnd w:id="513"/>
    </w:p>
    <w:p>
      <w:pPr>
        <w:spacing w:line="400" w:lineRule="exact"/>
        <w:ind w:firstLine="480" w:firstLineChars="200"/>
        <w:rPr>
          <w:rFonts w:hint="eastAsia" w:ascii="Times New Roman" w:hAnsi="Times New Roman"/>
          <w:sz w:val="24"/>
        </w:rPr>
      </w:pPr>
      <w:r>
        <w:rPr>
          <w:rFonts w:hint="eastAsia" w:ascii="Times New Roman" w:hAnsi="Times New Roman"/>
          <w:sz w:val="24"/>
        </w:rPr>
        <w:t>public class ExceptionAspect {</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@AfterThrowing(pointcut = "execution(* com.example.service.*.*(..))", throwing = "e")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public void handleException(JoinPoint joinPoint, Throwable e) {</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String methodName = joinPoint.getSignature().getName();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String className = joinPoint.getSignature().getDeclaringTypeName();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String errorMessage = e.getMessage();</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记录日志</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log.error("Exception in method {} of class {}: {}", methodName, className, errorMessage);</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发送告警信息</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 alertService.sendAlert(errorMessage);</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w:t>
      </w:r>
    </w:p>
    <w:p>
      <w:pPr>
        <w:spacing w:line="400" w:lineRule="exact"/>
        <w:ind w:firstLine="480" w:firstLineChars="200"/>
        <w:rPr>
          <w:rFonts w:hint="eastAsia" w:ascii="Times New Roman" w:hAnsi="Times New Roman"/>
          <w:sz w:val="24"/>
        </w:rPr>
      </w:pPr>
      <w:r>
        <w:rPr>
          <w:rFonts w:hint="eastAsia" w:ascii="Times New Roman" w:hAnsi="Times New Roman"/>
          <w:sz w:val="24"/>
        </w:rPr>
        <w:t>}</w:t>
      </w:r>
    </w:p>
    <w:p>
      <w:pPr>
        <w:spacing w:before="240" w:after="120" w:line="400" w:lineRule="exact"/>
        <w:ind w:firstLine="482" w:firstLineChars="200"/>
        <w:outlineLvl w:val="1"/>
        <w:rPr>
          <w:rFonts w:hint="default" w:asciiTheme="minorEastAsia" w:hAnsiTheme="minorEastAsia" w:eastAsiaTheme="minorEastAsia"/>
          <w:sz w:val="28"/>
          <w:lang w:val="en-US" w:eastAsia="zh-CN"/>
        </w:rPr>
      </w:pPr>
      <w:bookmarkStart w:id="514" w:name="_Toc29685"/>
      <w:bookmarkStart w:id="515" w:name="_Toc1339"/>
      <w:bookmarkStart w:id="516" w:name="_Toc20440"/>
      <w:bookmarkStart w:id="517" w:name="_Toc17644"/>
      <w:bookmarkStart w:id="518" w:name="_Toc5580"/>
      <w:bookmarkStart w:id="519" w:name="_Toc23806"/>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.日志管理</w:t>
      </w:r>
      <w:bookmarkEnd w:id="514"/>
      <w:bookmarkEnd w:id="515"/>
      <w:bookmarkEnd w:id="516"/>
      <w:bookmarkEnd w:id="517"/>
      <w:bookmarkEnd w:id="518"/>
      <w:bookmarkEnd w:id="519"/>
    </w:p>
    <w:p>
      <w:pPr>
        <w:spacing w:line="400" w:lineRule="exact"/>
        <w:ind w:firstLine="560" w:firstLineChars="200"/>
        <w:rPr>
          <w:rFonts w:hint="eastAsia" w:ascii="Times New Roman" w:hAnsi="Times New Roman"/>
          <w:sz w:val="24"/>
        </w:rPr>
      </w:pPr>
      <w:r>
        <w:rPr>
          <w:rFonts w:hint="default" w:asciiTheme="minorEastAsia" w:hAnsiTheme="minorEastAsia" w:eastAsiaTheme="minorEastAsia"/>
          <w:sz w:val="28"/>
          <w:lang w:val="en-US" w:eastAsia="zh-CN"/>
        </w:rPr>
        <w:t>系统使用Logback作为日志框架，通过配置文件可以灵活地设置日志级别、输出格式和输出位置。同时，系统还利用MySQL数据库持久化任务日志，方便后续的历史数据溯源和效率分析。以下是</w:t>
      </w:r>
      <w:r>
        <w:rPr>
          <w:rFonts w:hint="eastAsia" w:asciiTheme="minorEastAsia" w:hAnsiTheme="minorEastAsia" w:eastAsiaTheme="minorEastAsia"/>
          <w:sz w:val="28"/>
          <w:lang w:val="en-US" w:eastAsia="zh-CN"/>
        </w:rPr>
        <w:t>日志管理</w:t>
      </w:r>
      <w:r>
        <w:rPr>
          <w:rFonts w:hint="default" w:asciiTheme="minorEastAsia" w:hAnsiTheme="minorEastAsia" w:eastAsiaTheme="minorEastAsia"/>
          <w:sz w:val="28"/>
          <w:lang w:val="en-US" w:eastAsia="zh-CN"/>
        </w:rPr>
        <w:t>的</w:t>
      </w:r>
      <w:r>
        <w:rPr>
          <w:rFonts w:hint="eastAsia" w:asciiTheme="minorEastAsia" w:hAnsiTheme="minorEastAsia" w:eastAsiaTheme="minorEastAsia"/>
          <w:sz w:val="28"/>
          <w:lang w:val="en-US" w:eastAsia="zh-CN"/>
        </w:rPr>
        <w:t>部分后端</w:t>
      </w:r>
      <w:r>
        <w:rPr>
          <w:rFonts w:hint="default" w:asciiTheme="minorEastAsia" w:hAnsiTheme="minorEastAsia" w:eastAsiaTheme="minorEastAsia"/>
          <w:sz w:val="28"/>
          <w:lang w:val="en-US" w:eastAsia="zh-CN"/>
        </w:rPr>
        <w:t>代码</w:t>
      </w:r>
      <w:r>
        <w:rPr>
          <w:rFonts w:hint="eastAsia" w:asciiTheme="minorEastAsia" w:hAnsiTheme="minorEastAsia" w:eastAsiaTheme="minorEastAsia"/>
          <w:sz w:val="28"/>
          <w:lang w:val="en-US" w:eastAsia="zh-CN"/>
        </w:rPr>
        <w:t>:</w:t>
      </w:r>
    </w:p>
    <w:p>
      <w:pPr>
        <w:spacing w:line="400" w:lineRule="exact"/>
        <w:ind w:firstLine="480" w:firstLineChars="200"/>
        <w:rPr>
          <w:rFonts w:hint="eastAsia" w:ascii="Times New Roman" w:hAnsi="Times New Roman"/>
          <w:sz w:val="24"/>
        </w:rPr>
      </w:pPr>
      <w:r>
        <w:rPr>
          <w:rFonts w:hint="eastAsia" w:ascii="Times New Roman" w:hAnsi="Times New Roman"/>
          <w:sz w:val="24"/>
        </w:rPr>
        <w:t>&lt;!-- logback.xml --&gt;</w:t>
      </w:r>
    </w:p>
    <w:p>
      <w:pPr>
        <w:spacing w:line="400" w:lineRule="exact"/>
        <w:ind w:firstLine="480" w:firstLineChars="200"/>
        <w:rPr>
          <w:rFonts w:hint="eastAsia" w:ascii="Times New Roman" w:hAnsi="Times New Roman"/>
          <w:sz w:val="24"/>
        </w:rPr>
      </w:pPr>
      <w:r>
        <w:rPr>
          <w:rFonts w:hint="eastAsia" w:ascii="Times New Roman" w:hAnsi="Times New Roman"/>
          <w:sz w:val="24"/>
        </w:rPr>
        <w:t>&lt;configuration&gt;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&lt;appender name="STDOUT" class="ch.qos.logback.core.ConsoleAppender"&gt;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&lt;encoder&gt;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&lt;pattern&gt;%d{yyyy-MM-dd HH:mm:ss} [%thread] %-5level %logger{36} - %msg%n&lt;/pattern&gt;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&lt;/encoder&gt;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&lt;/appender&gt;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&lt;appender name="DB" class="ch.qos.logback.classic.db.DBAppender"&gt;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&lt;connectionSource class="ch.qos.logback.core.db.DriverManagerConnectionSource"&gt;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&lt;driverClass&gt;com.mysql.cj.jdbc.Driver&lt;/driverClass&gt;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&lt;url&gt;jdbc:mysql://localhost:3306/your_database&lt;/url&gt;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&lt;user&gt;your_username&lt;/user&gt;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&lt;password&gt;your_password&lt;/password&gt;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&lt;/connectionSource&gt;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&lt;/appender&gt;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&lt;root level="info"&gt;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&lt;appender-ref ref="STDOUT" /&gt;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&lt;appender-ref ref="DB" /&gt;</w:t>
      </w:r>
    </w:p>
    <w:p>
      <w:pPr>
        <w:spacing w:line="400" w:lineRule="exact"/>
        <w:ind w:firstLine="480" w:firstLineChars="200"/>
        <w:rPr>
          <w:rFonts w:hint="eastAsia" w:ascii="Times New Roman" w:hAnsi="Times New Roman"/>
          <w:sz w:val="24"/>
        </w:rPr>
      </w:pPr>
      <w:r>
        <w:rPr>
          <w:rFonts w:hint="eastAsia" w:ascii="Times New Roman" w:hAnsi="Times New Roman"/>
          <w:sz w:val="24"/>
        </w:rPr>
        <w:t xml:space="preserve">    &lt;/root&gt;</w:t>
      </w:r>
    </w:p>
    <w:p>
      <w:pPr>
        <w:spacing w:line="400" w:lineRule="exact"/>
        <w:ind w:firstLine="480" w:firstLineChars="200"/>
        <w:rPr>
          <w:rFonts w:hint="eastAsia" w:ascii="Times New Roman" w:hAnsi="Times New Roman"/>
          <w:sz w:val="24"/>
        </w:rPr>
      </w:pPr>
      <w:r>
        <w:rPr>
          <w:rFonts w:hint="eastAsia" w:ascii="Times New Roman" w:hAnsi="Times New Roman"/>
          <w:sz w:val="24"/>
        </w:rPr>
        <w:t>&lt;/configuration&gt;</w:t>
      </w:r>
    </w:p>
    <w:p>
      <w:pPr>
        <w:pStyle w:val="15"/>
        <w:tabs>
          <w:tab w:val="right" w:leader="dot" w:pos="9071"/>
        </w:tabs>
        <w:spacing w:before="480" w:after="360" w:line="400" w:lineRule="exact"/>
        <w:ind w:firstLine="643" w:firstLineChars="200"/>
        <w:outlineLvl w:val="0"/>
        <w:rPr>
          <w:rFonts w:hint="default"/>
          <w:b/>
          <w:bCs/>
          <w:color w:val="000000"/>
          <w:sz w:val="32"/>
          <w:szCs w:val="32"/>
          <w:shd w:val="clear" w:color="auto" w:fill="FFFFFF"/>
          <w:lang w:val="en-US" w:eastAsia="zh-CN"/>
        </w:rPr>
      </w:pPr>
      <w:bookmarkStart w:id="520" w:name="_Toc4090"/>
      <w:bookmarkStart w:id="521" w:name="_Toc25533"/>
      <w:bookmarkStart w:id="522" w:name="_Toc17533"/>
      <w:bookmarkStart w:id="523" w:name="_Toc13976"/>
      <w:bookmarkStart w:id="524" w:name="_Toc10544"/>
      <w:bookmarkStart w:id="525" w:name="_Toc12481"/>
      <w:bookmarkStart w:id="526" w:name="_Toc6670"/>
      <w:r>
        <w:rPr>
          <w:rFonts w:hint="eastAsia"/>
          <w:b/>
          <w:bCs/>
          <w:color w:val="000000"/>
          <w:sz w:val="32"/>
          <w:szCs w:val="32"/>
          <w:shd w:val="clear" w:color="auto" w:fill="FFFFFF"/>
          <w:lang w:val="en-US" w:eastAsia="zh-CN"/>
        </w:rPr>
        <w:t>五、</w:t>
      </w:r>
      <w:bookmarkEnd w:id="436"/>
      <w:bookmarkEnd w:id="437"/>
      <w:bookmarkEnd w:id="438"/>
      <w:bookmarkEnd w:id="439"/>
      <w:bookmarkEnd w:id="440"/>
      <w:bookmarkEnd w:id="520"/>
      <w:r>
        <w:rPr>
          <w:rFonts w:hint="eastAsia"/>
          <w:b/>
          <w:bCs/>
          <w:color w:val="000000"/>
          <w:sz w:val="32"/>
          <w:szCs w:val="32"/>
          <w:shd w:val="clear" w:color="auto" w:fill="FFFFFF"/>
          <w:lang w:val="en-US" w:eastAsia="zh-CN"/>
        </w:rPr>
        <w:t>测试验证</w:t>
      </w:r>
      <w:bookmarkEnd w:id="521"/>
      <w:bookmarkEnd w:id="522"/>
      <w:bookmarkEnd w:id="523"/>
      <w:bookmarkEnd w:id="524"/>
      <w:bookmarkEnd w:id="525"/>
      <w:bookmarkEnd w:id="526"/>
    </w:p>
    <w:p>
      <w:pPr>
        <w:pStyle w:val="15"/>
        <w:tabs>
          <w:tab w:val="right" w:leader="dot" w:pos="9071"/>
        </w:tabs>
        <w:spacing w:before="480" w:after="360" w:line="400" w:lineRule="exact"/>
        <w:ind w:firstLine="643" w:firstLineChars="200"/>
        <w:outlineLvl w:val="0"/>
        <w:rPr>
          <w:rFonts w:hint="eastAsia"/>
          <w:b/>
          <w:bCs/>
          <w:color w:val="000000"/>
          <w:sz w:val="32"/>
          <w:szCs w:val="32"/>
          <w:shd w:val="clear" w:color="auto" w:fill="FFFFFF"/>
          <w:lang w:val="en-US" w:eastAsia="zh-CN"/>
        </w:rPr>
      </w:pPr>
      <w:bookmarkStart w:id="527" w:name="_Toc8030"/>
      <w:bookmarkStart w:id="528" w:name="_Toc20010"/>
      <w:bookmarkStart w:id="529" w:name="_Toc13600"/>
      <w:bookmarkStart w:id="530" w:name="_Toc31918"/>
      <w:bookmarkStart w:id="531" w:name="_Toc29496"/>
      <w:bookmarkStart w:id="532" w:name="_Toc31282"/>
      <w:r>
        <w:rPr>
          <w:rFonts w:hint="eastAsia"/>
          <w:b/>
          <w:bCs/>
          <w:color w:val="000000"/>
          <w:sz w:val="32"/>
          <w:szCs w:val="32"/>
          <w:shd w:val="clear" w:color="auto" w:fill="FFFFFF"/>
          <w:lang w:val="en-US" w:eastAsia="zh-CN"/>
        </w:rPr>
        <w:t>（一）测试目的</w:t>
      </w:r>
      <w:bookmarkEnd w:id="527"/>
      <w:bookmarkEnd w:id="528"/>
      <w:bookmarkEnd w:id="529"/>
      <w:bookmarkEnd w:id="530"/>
      <w:bookmarkEnd w:id="531"/>
      <w:bookmarkEnd w:id="532"/>
    </w:p>
    <w:p>
      <w:pPr>
        <w:spacing w:line="400" w:lineRule="exact"/>
        <w:ind w:firstLine="480" w:firstLineChars="200"/>
        <w:rPr>
          <w:rFonts w:hint="default" w:ascii="Times New Roman" w:hAnsi="Times New Roman"/>
          <w:sz w:val="24"/>
          <w:lang w:val="en-US" w:eastAsia="zh-CN"/>
        </w:rPr>
      </w:pPr>
      <w:bookmarkStart w:id="533" w:name="_Toc32075"/>
      <w:r>
        <w:rPr>
          <w:rFonts w:hint="eastAsia" w:ascii="Times New Roman" w:hAnsi="Times New Roman"/>
          <w:sz w:val="24"/>
        </w:rPr>
        <w:t>本章旨在通过一系列的系统测试，验证基于Spring Boot框架的AGV智能搬运系统的各项性能指标是否达到预期设计目标，包括系统稳定性、任务调度效率、数据一致性以及与其他系统的集成效果等。</w:t>
      </w:r>
      <w:bookmarkEnd w:id="533"/>
    </w:p>
    <w:p>
      <w:pPr>
        <w:spacing w:before="480" w:after="120" w:line="400" w:lineRule="exact"/>
        <w:ind w:firstLine="562" w:firstLineChars="200"/>
        <w:outlineLvl w:val="0"/>
        <w:rPr>
          <w:rFonts w:ascii="Times New Roman" w:hAnsi="Times New Roman"/>
          <w:b/>
          <w:sz w:val="28"/>
          <w:szCs w:val="30"/>
          <w:shd w:val="clear" w:color="auto" w:fill="FFFFFF"/>
        </w:rPr>
      </w:pPr>
      <w:bookmarkStart w:id="534" w:name="_Toc29720"/>
      <w:bookmarkStart w:id="535" w:name="_Toc22088"/>
      <w:bookmarkStart w:id="536" w:name="_Toc3137"/>
      <w:bookmarkStart w:id="537" w:name="_Toc5804"/>
      <w:bookmarkStart w:id="538" w:name="_Toc17027"/>
      <w:bookmarkStart w:id="539" w:name="_Toc19515"/>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）测试环境</w:t>
      </w:r>
      <w:bookmarkEnd w:id="534"/>
      <w:bookmarkEnd w:id="535"/>
      <w:bookmarkEnd w:id="536"/>
      <w:bookmarkEnd w:id="537"/>
      <w:bookmarkEnd w:id="538"/>
      <w:bookmarkEnd w:id="539"/>
    </w:p>
    <w:p>
      <w:pPr>
        <w:spacing w:line="400" w:lineRule="exact"/>
        <w:ind w:firstLine="480" w:firstLineChars="200"/>
        <w:rPr>
          <w:rFonts w:hint="eastAsia" w:ascii="Times New Roman" w:hAnsi="Times New Roman"/>
          <w:sz w:val="24"/>
        </w:rPr>
      </w:pPr>
      <w:r>
        <w:rPr>
          <w:rFonts w:hint="eastAsia" w:ascii="Times New Roman" w:hAnsi="Times New Roman"/>
          <w:sz w:val="24"/>
        </w:rPr>
        <w:t>本章旨在通过一系列的系统测试，验证基于Spring Boot框架的AGV智能搬运系统的各项性能指标是否达到预期设计目标，包括系统稳定性、任务调度效率、数据一致性以及与其他系统的集成效果等。</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540" w:name="_Toc25653"/>
      <w:bookmarkStart w:id="541" w:name="_Toc4739"/>
      <w:bookmarkStart w:id="542" w:name="_Toc27337"/>
      <w:bookmarkStart w:id="543" w:name="_Toc30562"/>
      <w:bookmarkStart w:id="544" w:name="_Toc128"/>
      <w:bookmarkStart w:id="545" w:name="_Toc5487"/>
      <w:r>
        <w:rPr>
          <w:rFonts w:hint="eastAsia" w:ascii="Times New Roman" w:hAnsi="Times New Roman"/>
          <w:b/>
          <w:bCs/>
          <w:sz w:val="24"/>
          <w:szCs w:val="28"/>
          <w:shd w:val="clear" w:color="auto" w:fill="FFFFFF"/>
        </w:rPr>
        <w:t>1.‌硬件环境</w:t>
      </w:r>
      <w:bookmarkEnd w:id="540"/>
      <w:bookmarkEnd w:id="541"/>
      <w:bookmarkEnd w:id="542"/>
      <w:bookmarkEnd w:id="543"/>
      <w:bookmarkEnd w:id="544"/>
      <w:bookmarkEnd w:id="545"/>
    </w:p>
    <w:p>
      <w:pPr>
        <w:spacing w:line="400" w:lineRule="exact"/>
        <w:ind w:firstLine="480" w:firstLineChars="200"/>
        <w:rPr>
          <w:rFonts w:hint="eastAsia" w:ascii="Times New Roman" w:hAnsi="Times New Roman"/>
          <w:sz w:val="24"/>
        </w:rPr>
      </w:pPr>
      <w:r>
        <w:rPr>
          <w:rFonts w:hint="eastAsia" w:ascii="Times New Roman" w:hAnsi="Times New Roman"/>
          <w:sz w:val="24"/>
        </w:rPr>
        <w:t>服务器：配置Intel Xeon E5-2620 v4 CPU，32GB RAM，1TB HDD。</w:t>
      </w:r>
    </w:p>
    <w:p>
      <w:pPr>
        <w:spacing w:line="400" w:lineRule="exact"/>
        <w:ind w:firstLine="480" w:firstLineChars="200"/>
        <w:rPr>
          <w:rFonts w:hint="eastAsia" w:ascii="Times New Roman" w:hAnsi="Times New Roman"/>
          <w:sz w:val="24"/>
        </w:rPr>
      </w:pPr>
      <w:r>
        <w:rPr>
          <w:rFonts w:hint="eastAsia" w:ascii="Times New Roman" w:hAnsi="Times New Roman"/>
          <w:sz w:val="24"/>
        </w:rPr>
        <w:t>AGV车辆：多台模拟AGV，配备无线通信模块。</w:t>
      </w:r>
    </w:p>
    <w:p>
      <w:pPr>
        <w:spacing w:line="400" w:lineRule="exact"/>
        <w:ind w:firstLine="480" w:firstLineChars="200"/>
        <w:rPr>
          <w:rFonts w:ascii="Times New Roman" w:hAnsi="Times New Roman"/>
          <w:sz w:val="24"/>
        </w:rPr>
      </w:pPr>
      <w:r>
        <w:rPr>
          <w:rFonts w:hint="eastAsia" w:ascii="Times New Roman" w:hAnsi="Times New Roman"/>
          <w:sz w:val="24"/>
        </w:rPr>
        <w:t>网络设备：千兆交换机，确保低延迟通信。</w:t>
      </w:r>
    </w:p>
    <w:p>
      <w:pPr>
        <w:spacing w:before="240" w:after="120" w:line="400" w:lineRule="exact"/>
        <w:ind w:firstLine="482" w:firstLineChars="200"/>
        <w:outlineLvl w:val="1"/>
        <w:rPr>
          <w:rFonts w:hint="eastAsia" w:ascii="Times New Roman" w:hAnsi="Times New Roman"/>
          <w:b/>
          <w:bCs/>
          <w:sz w:val="24"/>
          <w:szCs w:val="28"/>
          <w:shd w:val="clear" w:color="auto" w:fill="FFFFFF"/>
        </w:rPr>
      </w:pPr>
      <w:bookmarkStart w:id="546" w:name="_Toc23119"/>
      <w:bookmarkStart w:id="547" w:name="_Toc18101"/>
      <w:bookmarkStart w:id="548" w:name="_Toc20796"/>
      <w:bookmarkStart w:id="549" w:name="_Toc18792"/>
      <w:bookmarkStart w:id="550" w:name="_Toc4415"/>
      <w:bookmarkStart w:id="551" w:name="_Toc30680"/>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hint="eastAsia" w:ascii="Times New Roman" w:hAnsi="Times New Roman"/>
          <w:b/>
          <w:bCs/>
          <w:sz w:val="24"/>
          <w:szCs w:val="28"/>
          <w:shd w:val="clear" w:color="auto" w:fill="FFFFFF"/>
          <w:lang w:val="en-US" w:eastAsia="zh-CN"/>
        </w:rPr>
        <w:t>软</w:t>
      </w:r>
      <w:r>
        <w:rPr>
          <w:rFonts w:hint="eastAsia" w:ascii="Times New Roman" w:hAnsi="Times New Roman"/>
          <w:b/>
          <w:bCs/>
          <w:sz w:val="24"/>
          <w:szCs w:val="28"/>
          <w:shd w:val="clear" w:color="auto" w:fill="FFFFFF"/>
        </w:rPr>
        <w:t>件环境</w:t>
      </w:r>
      <w:bookmarkEnd w:id="546"/>
      <w:bookmarkEnd w:id="547"/>
      <w:bookmarkEnd w:id="548"/>
      <w:bookmarkEnd w:id="549"/>
      <w:bookmarkEnd w:id="550"/>
      <w:bookmarkEnd w:id="551"/>
    </w:p>
    <w:p>
      <w:pPr>
        <w:spacing w:line="400" w:lineRule="exact"/>
        <w:ind w:firstLine="480" w:firstLineChars="200"/>
        <w:rPr>
          <w:rFonts w:hint="eastAsia" w:ascii="Times New Roman" w:hAnsi="Times New Roman"/>
          <w:sz w:val="24"/>
        </w:rPr>
      </w:pPr>
      <w:r>
        <w:rPr>
          <w:rFonts w:hint="eastAsia" w:ascii="Times New Roman" w:hAnsi="Times New Roman"/>
          <w:sz w:val="24"/>
        </w:rPr>
        <w:t>操作系统：CentOS 7.6。</w:t>
      </w:r>
    </w:p>
    <w:p>
      <w:pPr>
        <w:spacing w:line="400" w:lineRule="exact"/>
        <w:ind w:firstLine="480" w:firstLineChars="200"/>
        <w:rPr>
          <w:rFonts w:hint="eastAsia" w:ascii="Times New Roman" w:hAnsi="Times New Roman"/>
          <w:sz w:val="24"/>
        </w:rPr>
      </w:pPr>
      <w:r>
        <w:rPr>
          <w:rFonts w:hint="eastAsia" w:ascii="Times New Roman" w:hAnsi="Times New Roman"/>
          <w:sz w:val="24"/>
        </w:rPr>
        <w:t>数据库：PostgreSQL 12.0。</w:t>
      </w:r>
    </w:p>
    <w:p>
      <w:pPr>
        <w:spacing w:line="400" w:lineRule="exact"/>
        <w:ind w:firstLine="480" w:firstLineChars="200"/>
        <w:rPr>
          <w:rFonts w:hint="eastAsia" w:ascii="Times New Roman" w:hAnsi="Times New Roman"/>
          <w:sz w:val="24"/>
        </w:rPr>
      </w:pPr>
      <w:r>
        <w:rPr>
          <w:rFonts w:hint="eastAsia" w:ascii="Times New Roman" w:hAnsi="Times New Roman"/>
          <w:sz w:val="24"/>
        </w:rPr>
        <w:t>开发工具：IntelliJ IDEA 2021.1，Vue CLI 4.5.0。</w:t>
      </w:r>
    </w:p>
    <w:p>
      <w:pPr>
        <w:spacing w:line="400" w:lineRule="exact"/>
        <w:ind w:firstLine="480" w:firstLineChars="200"/>
        <w:rPr>
          <w:rFonts w:hint="eastAsia" w:ascii="Times New Roman" w:hAnsi="Times New Roman"/>
          <w:sz w:val="24"/>
        </w:rPr>
      </w:pPr>
      <w:r>
        <w:rPr>
          <w:rFonts w:hint="eastAsia" w:ascii="Times New Roman" w:hAnsi="Times New Roman"/>
          <w:sz w:val="24"/>
        </w:rPr>
        <w:t>浏览器：Google Chrome 89.0。</w:t>
      </w:r>
    </w:p>
    <w:p>
      <w:pPr>
        <w:spacing w:before="480" w:after="120" w:line="400" w:lineRule="exact"/>
        <w:ind w:firstLine="562" w:firstLineChars="200"/>
        <w:outlineLvl w:val="0"/>
        <w:rPr>
          <w:rFonts w:hint="eastAsia" w:ascii="Times New Roman" w:hAnsi="Times New Roman" w:eastAsia="宋体"/>
          <w:b/>
          <w:sz w:val="28"/>
          <w:szCs w:val="30"/>
          <w:shd w:val="clear" w:color="auto" w:fill="FFFFFF"/>
          <w:lang w:val="en-US" w:eastAsia="zh-CN"/>
        </w:rPr>
      </w:pPr>
      <w:bookmarkStart w:id="552" w:name="_Toc18228"/>
      <w:bookmarkStart w:id="553" w:name="_Toc19856"/>
      <w:bookmarkStart w:id="554" w:name="_Toc25614"/>
      <w:bookmarkStart w:id="555" w:name="_Toc30310"/>
      <w:bookmarkStart w:id="556" w:name="_Toc3995"/>
      <w:bookmarkStart w:id="557" w:name="_Toc25279"/>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三</w:t>
      </w:r>
      <w:r>
        <w:rPr>
          <w:rFonts w:hint="eastAsia" w:ascii="Times New Roman" w:hAnsi="Times New Roman"/>
          <w:b/>
          <w:sz w:val="28"/>
          <w:szCs w:val="30"/>
          <w:shd w:val="clear" w:color="auto" w:fill="FFFFFF"/>
        </w:rPr>
        <w:t>）测试</w:t>
      </w:r>
      <w:r>
        <w:rPr>
          <w:rFonts w:hint="eastAsia" w:ascii="Times New Roman" w:hAnsi="Times New Roman"/>
          <w:b/>
          <w:sz w:val="28"/>
          <w:szCs w:val="30"/>
          <w:shd w:val="clear" w:color="auto" w:fill="FFFFFF"/>
          <w:lang w:val="en-US" w:eastAsia="zh-CN"/>
        </w:rPr>
        <w:t>方法</w:t>
      </w:r>
      <w:bookmarkEnd w:id="552"/>
      <w:bookmarkEnd w:id="553"/>
      <w:bookmarkEnd w:id="554"/>
      <w:bookmarkEnd w:id="555"/>
      <w:bookmarkEnd w:id="556"/>
      <w:bookmarkEnd w:id="557"/>
    </w:p>
    <w:p>
      <w:pPr>
        <w:spacing w:before="240" w:after="120" w:line="400" w:lineRule="exact"/>
        <w:ind w:firstLine="482" w:firstLineChars="200"/>
        <w:outlineLvl w:val="1"/>
        <w:rPr>
          <w:rFonts w:ascii="Times New Roman" w:hAnsi="Times New Roman"/>
          <w:b/>
          <w:bCs/>
          <w:sz w:val="24"/>
          <w:szCs w:val="28"/>
          <w:shd w:val="clear" w:color="auto" w:fill="FFFFFF"/>
        </w:rPr>
      </w:pPr>
      <w:bookmarkStart w:id="558" w:name="_Toc27478"/>
      <w:bookmarkStart w:id="559" w:name="_Toc15247"/>
      <w:bookmarkStart w:id="560" w:name="_Toc757"/>
      <w:bookmarkStart w:id="561" w:name="_Toc9631"/>
      <w:bookmarkStart w:id="562" w:name="_Toc28897"/>
      <w:bookmarkStart w:id="563" w:name="_Toc18202"/>
      <w:r>
        <w:rPr>
          <w:rFonts w:hint="eastAsia" w:ascii="Times New Roman" w:hAnsi="Times New Roman"/>
          <w:b/>
          <w:bCs/>
          <w:sz w:val="24"/>
          <w:szCs w:val="28"/>
          <w:shd w:val="clear" w:color="auto" w:fill="FFFFFF"/>
        </w:rPr>
        <w:t>1.功能测试</w:t>
      </w:r>
      <w:bookmarkEnd w:id="558"/>
      <w:bookmarkEnd w:id="559"/>
      <w:bookmarkEnd w:id="560"/>
      <w:bookmarkEnd w:id="561"/>
      <w:bookmarkEnd w:id="562"/>
      <w:bookmarkEnd w:id="563"/>
    </w:p>
    <w:p>
      <w:pPr>
        <w:spacing w:line="400" w:lineRule="exact"/>
        <w:ind w:firstLine="480" w:firstLineChars="200"/>
        <w:rPr>
          <w:rFonts w:hint="eastAsia" w:ascii="Times New Roman" w:hAnsi="Times New Roman"/>
          <w:sz w:val="24"/>
        </w:rPr>
      </w:pPr>
      <w:r>
        <w:rPr>
          <w:rFonts w:hint="eastAsia" w:ascii="Times New Roman" w:hAnsi="Times New Roman"/>
          <w:sz w:val="24"/>
        </w:rPr>
        <w:t>测试系统各项功能是否正常运行，包括入库管理、出库管理、任务调度、实时监控等。</w:t>
      </w:r>
    </w:p>
    <w:p>
      <w:pPr>
        <w:spacing w:line="400" w:lineRule="exact"/>
        <w:ind w:firstLine="480" w:firstLineChars="200"/>
        <w:rPr>
          <w:rFonts w:ascii="Times New Roman" w:hAnsi="Times New Roman"/>
          <w:sz w:val="24"/>
        </w:rPr>
      </w:pPr>
      <w:r>
        <w:rPr>
          <w:rFonts w:hint="eastAsia" w:ascii="Times New Roman" w:hAnsi="Times New Roman"/>
          <w:sz w:val="24"/>
        </w:rPr>
        <w:t>通过手动操作和模拟数据输入，验证系统界面的响应速度和操作的正确性。</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564" w:name="_Toc11485"/>
      <w:bookmarkStart w:id="565" w:name="_Toc22380"/>
      <w:bookmarkStart w:id="566" w:name="_Toc14195"/>
      <w:bookmarkStart w:id="567" w:name="_Toc12413"/>
      <w:bookmarkStart w:id="568" w:name="_Toc21405"/>
      <w:bookmarkStart w:id="569" w:name="_Toc22665"/>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.性能测试</w:t>
      </w:r>
      <w:bookmarkEnd w:id="564"/>
      <w:bookmarkEnd w:id="565"/>
      <w:bookmarkEnd w:id="566"/>
      <w:bookmarkEnd w:id="567"/>
      <w:bookmarkEnd w:id="568"/>
      <w:bookmarkEnd w:id="569"/>
    </w:p>
    <w:p>
      <w:pPr>
        <w:spacing w:line="400" w:lineRule="exact"/>
        <w:ind w:firstLine="480" w:firstLineChars="200"/>
        <w:rPr>
          <w:rFonts w:hint="eastAsia" w:ascii="Times New Roman" w:hAnsi="Times New Roman"/>
          <w:sz w:val="24"/>
        </w:rPr>
      </w:pPr>
      <w:r>
        <w:rPr>
          <w:rFonts w:hint="eastAsia" w:ascii="Times New Roman" w:hAnsi="Times New Roman"/>
          <w:sz w:val="24"/>
        </w:rPr>
        <w:t>使用JMeter进行压力测试，模拟高并发场景，测试系统的负载能力和响应时间。</w:t>
      </w:r>
    </w:p>
    <w:p>
      <w:pPr>
        <w:spacing w:line="400" w:lineRule="exact"/>
        <w:ind w:firstLine="480" w:firstLineChars="200"/>
        <w:rPr>
          <w:rFonts w:ascii="Times New Roman" w:hAnsi="Times New Roman"/>
          <w:sz w:val="24"/>
        </w:rPr>
      </w:pPr>
      <w:r>
        <w:rPr>
          <w:rFonts w:hint="eastAsia" w:ascii="Times New Roman" w:hAnsi="Times New Roman"/>
          <w:sz w:val="24"/>
        </w:rPr>
        <w:t>记录不同负载下的AGV任务响应时间、系统吞吐量等指标。</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570" w:name="_Toc26174"/>
      <w:bookmarkStart w:id="571" w:name="_Toc3058"/>
      <w:bookmarkStart w:id="572" w:name="_Toc13628"/>
      <w:bookmarkStart w:id="573" w:name="_Toc12549"/>
      <w:bookmarkStart w:id="574" w:name="_Toc32488"/>
      <w:bookmarkStart w:id="575" w:name="_Toc8105"/>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.集成测试</w:t>
      </w:r>
      <w:bookmarkEnd w:id="570"/>
      <w:bookmarkEnd w:id="571"/>
      <w:bookmarkEnd w:id="572"/>
      <w:bookmarkEnd w:id="573"/>
      <w:bookmarkEnd w:id="574"/>
      <w:bookmarkEnd w:id="575"/>
    </w:p>
    <w:p>
      <w:pPr>
        <w:spacing w:line="400" w:lineRule="exact"/>
        <w:ind w:firstLine="480" w:firstLineChars="200"/>
        <w:rPr>
          <w:rFonts w:hint="eastAsia" w:ascii="Times New Roman" w:hAnsi="Times New Roman"/>
          <w:sz w:val="24"/>
        </w:rPr>
      </w:pPr>
      <w:r>
        <w:rPr>
          <w:rFonts w:hint="eastAsia" w:ascii="Times New Roman" w:hAnsi="Times New Roman"/>
          <w:sz w:val="24"/>
        </w:rPr>
        <w:t>测试系统与FMS（柔性制造系统）和MES（制造执行系统）的集成效果。</w:t>
      </w:r>
    </w:p>
    <w:p>
      <w:pPr>
        <w:spacing w:line="400" w:lineRule="exact"/>
        <w:ind w:firstLine="480" w:firstLineChars="200"/>
        <w:rPr>
          <w:rFonts w:ascii="Times New Roman" w:hAnsi="Times New Roman"/>
          <w:sz w:val="24"/>
        </w:rPr>
      </w:pPr>
      <w:r>
        <w:rPr>
          <w:rFonts w:hint="eastAsia" w:ascii="Times New Roman" w:hAnsi="Times New Roman"/>
          <w:sz w:val="24"/>
        </w:rPr>
        <w:t>验证系统能否实时接收FMS的调度指令，并将AGV执行状态准确回传给MES系统。</w:t>
      </w:r>
    </w:p>
    <w:p>
      <w:pPr>
        <w:spacing w:before="240" w:after="120" w:line="400" w:lineRule="exact"/>
        <w:ind w:firstLine="482" w:firstLineChars="200"/>
        <w:outlineLvl w:val="1"/>
        <w:rPr>
          <w:rFonts w:hint="eastAsia" w:ascii="Times New Roman" w:hAnsi="Times New Roman"/>
          <w:b/>
          <w:bCs/>
          <w:sz w:val="24"/>
          <w:szCs w:val="28"/>
          <w:shd w:val="clear" w:color="auto" w:fill="FFFFFF"/>
          <w:lang w:val="en-US" w:eastAsia="zh-CN"/>
        </w:rPr>
      </w:pPr>
      <w:bookmarkStart w:id="576" w:name="_Toc31756"/>
      <w:bookmarkStart w:id="577" w:name="_Toc21377"/>
      <w:bookmarkStart w:id="578" w:name="_Toc9691"/>
      <w:bookmarkStart w:id="579" w:name="_Toc9643"/>
      <w:bookmarkStart w:id="580" w:name="_Toc19783"/>
      <w:bookmarkStart w:id="581" w:name="_Toc29490"/>
      <w:r>
        <w:rPr>
          <w:rFonts w:hint="eastAsia" w:ascii="Times New Roman" w:hAnsi="Times New Roman"/>
          <w:b/>
          <w:bCs/>
          <w:sz w:val="24"/>
          <w:szCs w:val="28"/>
          <w:shd w:val="clear" w:color="auto" w:fill="FFFFFF"/>
          <w:lang w:val="en-US" w:eastAsia="zh-CN"/>
        </w:rPr>
        <w:t>4.‌数据一致性测试‌</w:t>
      </w:r>
      <w:bookmarkEnd w:id="576"/>
      <w:bookmarkEnd w:id="577"/>
      <w:bookmarkEnd w:id="578"/>
      <w:bookmarkEnd w:id="579"/>
      <w:bookmarkEnd w:id="580"/>
      <w:bookmarkEnd w:id="581"/>
    </w:p>
    <w:p>
      <w:pPr>
        <w:spacing w:line="400" w:lineRule="exact"/>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通过模拟异常中断和恢复场景，测试库位状态机的数据一致性保障能力。</w:t>
      </w:r>
    </w:p>
    <w:p>
      <w:pPr>
        <w:spacing w:line="400" w:lineRule="exact"/>
        <w:ind w:firstLine="480" w:firstLineChars="200"/>
        <w:rPr>
          <w:rFonts w:hint="eastAsia" w:ascii="Times New Roman" w:hAnsi="Times New Roman"/>
          <w:sz w:val="24"/>
        </w:rPr>
      </w:pPr>
      <w:r>
        <w:rPr>
          <w:rFonts w:hint="eastAsia" w:ascii="Times New Roman" w:hAnsi="Times New Roman"/>
          <w:sz w:val="24"/>
        </w:rPr>
        <w:t>验证在任务中断和重新分配过程中，库位状态和任务状态的正确性。</w:t>
      </w:r>
    </w:p>
    <w:p>
      <w:pPr>
        <w:spacing w:before="480" w:after="120" w:line="400" w:lineRule="exact"/>
        <w:ind w:firstLine="562" w:firstLineChars="200"/>
        <w:outlineLvl w:val="0"/>
        <w:rPr>
          <w:rFonts w:hint="eastAsia" w:ascii="Times New Roman" w:hAnsi="Times New Roman" w:eastAsia="宋体"/>
          <w:b/>
          <w:sz w:val="28"/>
          <w:szCs w:val="30"/>
          <w:shd w:val="clear" w:color="auto" w:fill="FFFFFF"/>
          <w:lang w:val="en-US" w:eastAsia="zh-CN"/>
        </w:rPr>
      </w:pPr>
      <w:bookmarkStart w:id="582" w:name="_Toc29000"/>
      <w:bookmarkStart w:id="583" w:name="_Toc30826"/>
      <w:bookmarkStart w:id="584" w:name="_Toc31138"/>
      <w:bookmarkStart w:id="585" w:name="_Toc12790"/>
      <w:bookmarkStart w:id="586" w:name="_Toc3357"/>
      <w:bookmarkStart w:id="587" w:name="_Toc27725"/>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四</w:t>
      </w:r>
      <w:r>
        <w:rPr>
          <w:rFonts w:hint="eastAsia" w:ascii="Times New Roman" w:hAnsi="Times New Roman"/>
          <w:b/>
          <w:sz w:val="28"/>
          <w:szCs w:val="30"/>
          <w:shd w:val="clear" w:color="auto" w:fill="FFFFFF"/>
        </w:rPr>
        <w:t>）测试结果</w:t>
      </w:r>
      <w:bookmarkEnd w:id="582"/>
      <w:bookmarkEnd w:id="583"/>
      <w:bookmarkEnd w:id="584"/>
      <w:bookmarkEnd w:id="585"/>
      <w:bookmarkEnd w:id="586"/>
      <w:bookmarkEnd w:id="587"/>
    </w:p>
    <w:p>
      <w:pPr>
        <w:spacing w:before="240" w:after="120" w:line="400" w:lineRule="exact"/>
        <w:ind w:firstLine="482" w:firstLineChars="200"/>
        <w:outlineLvl w:val="1"/>
        <w:rPr>
          <w:rFonts w:ascii="Times New Roman" w:hAnsi="Times New Roman"/>
          <w:b/>
          <w:bCs/>
          <w:sz w:val="24"/>
          <w:szCs w:val="28"/>
          <w:shd w:val="clear" w:color="auto" w:fill="FFFFFF"/>
        </w:rPr>
      </w:pPr>
      <w:bookmarkStart w:id="588" w:name="_Toc3846"/>
      <w:bookmarkStart w:id="589" w:name="_Toc9229"/>
      <w:bookmarkStart w:id="590" w:name="_Toc14396"/>
      <w:bookmarkStart w:id="591" w:name="_Toc25968"/>
      <w:bookmarkStart w:id="592" w:name="_Toc16695"/>
      <w:bookmarkStart w:id="593" w:name="_Toc6795"/>
      <w:r>
        <w:rPr>
          <w:rFonts w:hint="eastAsia" w:ascii="Times New Roman" w:hAnsi="Times New Roman"/>
          <w:b/>
          <w:bCs/>
          <w:sz w:val="24"/>
          <w:szCs w:val="28"/>
          <w:shd w:val="clear" w:color="auto" w:fill="FFFFFF"/>
        </w:rPr>
        <w:t>1.功能测试</w:t>
      </w:r>
      <w:bookmarkEnd w:id="588"/>
      <w:bookmarkEnd w:id="589"/>
      <w:bookmarkEnd w:id="590"/>
      <w:bookmarkEnd w:id="591"/>
      <w:bookmarkEnd w:id="592"/>
      <w:bookmarkEnd w:id="593"/>
    </w:p>
    <w:p>
      <w:pPr>
        <w:spacing w:line="400" w:lineRule="exact"/>
        <w:ind w:firstLine="480" w:firstLineChars="200"/>
        <w:rPr>
          <w:rFonts w:hint="eastAsia" w:ascii="Times New Roman" w:hAnsi="Times New Roman"/>
          <w:sz w:val="24"/>
        </w:rPr>
      </w:pPr>
      <w:r>
        <w:rPr>
          <w:rFonts w:hint="eastAsia" w:ascii="Times New Roman" w:hAnsi="Times New Roman"/>
          <w:sz w:val="24"/>
        </w:rPr>
        <w:t>所有功能模块均正常运行，界面响应迅速，操作逻辑清晰。</w:t>
      </w:r>
    </w:p>
    <w:p>
      <w:pPr>
        <w:spacing w:line="400" w:lineRule="exact"/>
        <w:ind w:firstLine="480" w:firstLineChars="200"/>
        <w:rPr>
          <w:rFonts w:ascii="Times New Roman" w:hAnsi="Times New Roman"/>
          <w:sz w:val="24"/>
        </w:rPr>
      </w:pPr>
      <w:r>
        <w:rPr>
          <w:rFonts w:hint="eastAsia" w:ascii="Times New Roman" w:hAnsi="Times New Roman"/>
          <w:sz w:val="24"/>
        </w:rPr>
        <w:t>入库、出库任务均能准确生成并分配给空闲AGV执行，任务完成后系统状态更新及时。</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594" w:name="_Toc13019"/>
      <w:bookmarkStart w:id="595" w:name="_Toc24260"/>
      <w:bookmarkStart w:id="596" w:name="_Toc12962"/>
      <w:bookmarkStart w:id="597" w:name="_Toc4809"/>
      <w:bookmarkStart w:id="598" w:name="_Toc9303"/>
      <w:bookmarkStart w:id="599" w:name="_Toc9490"/>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.性能测试</w:t>
      </w:r>
      <w:bookmarkEnd w:id="594"/>
      <w:bookmarkEnd w:id="595"/>
      <w:bookmarkEnd w:id="596"/>
      <w:bookmarkEnd w:id="597"/>
      <w:bookmarkEnd w:id="598"/>
      <w:bookmarkEnd w:id="599"/>
    </w:p>
    <w:p>
      <w:pPr>
        <w:spacing w:line="400" w:lineRule="exact"/>
        <w:ind w:firstLine="480" w:firstLineChars="200"/>
        <w:rPr>
          <w:rFonts w:hint="eastAsia" w:ascii="Times New Roman" w:hAnsi="Times New Roman"/>
          <w:sz w:val="24"/>
        </w:rPr>
      </w:pPr>
      <w:r>
        <w:rPr>
          <w:rFonts w:hint="eastAsia" w:ascii="Times New Roman" w:hAnsi="Times New Roman"/>
          <w:sz w:val="24"/>
        </w:rPr>
        <w:t>在高并发场景下，系统仍能保持稳定运行，AGV任务响应时间保持在500ms以内。</w:t>
      </w:r>
    </w:p>
    <w:p>
      <w:pPr>
        <w:spacing w:line="400" w:lineRule="exact"/>
        <w:ind w:firstLine="480" w:firstLineChars="200"/>
        <w:rPr>
          <w:rFonts w:ascii="Times New Roman" w:hAnsi="Times New Roman"/>
          <w:sz w:val="24"/>
        </w:rPr>
      </w:pPr>
      <w:r>
        <w:rPr>
          <w:rFonts w:hint="eastAsia" w:ascii="Times New Roman" w:hAnsi="Times New Roman"/>
          <w:sz w:val="24"/>
        </w:rPr>
        <w:t>系统吞吐量随负载增加呈线性增长，最大支持同时处理1000个AGV任务。</w:t>
      </w:r>
    </w:p>
    <w:p>
      <w:pPr>
        <w:spacing w:before="240" w:after="120" w:line="400" w:lineRule="exact"/>
        <w:ind w:firstLine="482" w:firstLineChars="200"/>
        <w:outlineLvl w:val="1"/>
        <w:rPr>
          <w:rFonts w:ascii="Times New Roman" w:hAnsi="Times New Roman"/>
          <w:b/>
          <w:bCs/>
          <w:sz w:val="24"/>
          <w:szCs w:val="28"/>
          <w:shd w:val="clear" w:color="auto" w:fill="FFFFFF"/>
        </w:rPr>
      </w:pPr>
      <w:bookmarkStart w:id="600" w:name="_Toc22439"/>
      <w:bookmarkStart w:id="601" w:name="_Toc16160"/>
      <w:bookmarkStart w:id="602" w:name="_Toc15954"/>
      <w:bookmarkStart w:id="603" w:name="_Toc14944"/>
      <w:bookmarkStart w:id="604" w:name="_Toc5069"/>
      <w:bookmarkStart w:id="605" w:name="_Toc24554"/>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.集成测试</w:t>
      </w:r>
      <w:bookmarkEnd w:id="600"/>
      <w:bookmarkEnd w:id="601"/>
      <w:bookmarkEnd w:id="602"/>
      <w:bookmarkEnd w:id="603"/>
      <w:bookmarkEnd w:id="604"/>
      <w:bookmarkEnd w:id="605"/>
    </w:p>
    <w:p>
      <w:pPr>
        <w:spacing w:line="400" w:lineRule="exact"/>
        <w:ind w:firstLine="480" w:firstLineChars="200"/>
        <w:rPr>
          <w:rFonts w:hint="eastAsia" w:ascii="Times New Roman" w:hAnsi="Times New Roman"/>
          <w:sz w:val="24"/>
        </w:rPr>
      </w:pPr>
      <w:r>
        <w:rPr>
          <w:rFonts w:hint="eastAsia" w:ascii="Times New Roman" w:hAnsi="Times New Roman"/>
          <w:sz w:val="24"/>
        </w:rPr>
        <w:t>系统与FMS和MES的集成效果良好，能够实时接收和发送指令，数据交互准确无误。</w:t>
      </w:r>
    </w:p>
    <w:p>
      <w:pPr>
        <w:spacing w:line="400" w:lineRule="exact"/>
        <w:ind w:firstLine="480" w:firstLineChars="200"/>
        <w:rPr>
          <w:rFonts w:ascii="Times New Roman" w:hAnsi="Times New Roman"/>
          <w:sz w:val="24"/>
        </w:rPr>
      </w:pPr>
      <w:r>
        <w:rPr>
          <w:rFonts w:hint="eastAsia" w:ascii="Times New Roman" w:hAnsi="Times New Roman"/>
          <w:sz w:val="24"/>
        </w:rPr>
        <w:t>FMS调度指令下达后，AGV能迅速响应并执行任务；任务完成后，系统能及时将执行状态回传给MES系统。</w:t>
      </w:r>
    </w:p>
    <w:p>
      <w:pPr>
        <w:spacing w:before="240" w:after="120" w:line="400" w:lineRule="exact"/>
        <w:ind w:firstLine="482" w:firstLineChars="200"/>
        <w:outlineLvl w:val="0"/>
        <w:rPr>
          <w:rFonts w:ascii="Times New Roman" w:hAnsi="Times New Roman"/>
          <w:b/>
          <w:bCs/>
          <w:sz w:val="24"/>
          <w:szCs w:val="28"/>
          <w:shd w:val="clear" w:color="auto" w:fill="FFFFFF"/>
        </w:rPr>
      </w:pPr>
      <w:bookmarkStart w:id="606" w:name="_Toc25141"/>
      <w:bookmarkStart w:id="607" w:name="_Toc12780"/>
      <w:bookmarkStart w:id="608" w:name="_Toc18301"/>
      <w:bookmarkStart w:id="609" w:name="_Toc16722"/>
      <w:bookmarkStart w:id="610" w:name="_Toc31970"/>
      <w:bookmarkStart w:id="611" w:name="_Toc4489"/>
      <w:r>
        <w:rPr>
          <w:rFonts w:hint="eastAsia" w:ascii="Times New Roman" w:hAnsi="Times New Roman"/>
          <w:b/>
          <w:bCs/>
          <w:sz w:val="24"/>
          <w:szCs w:val="28"/>
          <w:shd w:val="clear" w:color="auto" w:fill="FFFFFF"/>
          <w:lang w:val="en-US" w:eastAsia="zh-CN"/>
        </w:rPr>
        <w:t>4</w:t>
      </w:r>
      <w:r>
        <w:rPr>
          <w:rFonts w:hint="eastAsia" w:ascii="Times New Roman" w:hAnsi="Times New Roman"/>
          <w:b/>
          <w:bCs/>
          <w:sz w:val="24"/>
          <w:szCs w:val="28"/>
          <w:shd w:val="clear" w:color="auto" w:fill="FFFFFF"/>
        </w:rPr>
        <w:t>.‌数据一致性测试‌</w:t>
      </w:r>
      <w:bookmarkEnd w:id="606"/>
      <w:bookmarkEnd w:id="607"/>
      <w:bookmarkEnd w:id="608"/>
      <w:bookmarkEnd w:id="609"/>
      <w:bookmarkEnd w:id="610"/>
      <w:bookmarkEnd w:id="611"/>
    </w:p>
    <w:p>
      <w:pPr>
        <w:spacing w:line="400" w:lineRule="exact"/>
        <w:ind w:firstLine="480" w:firstLineChars="200"/>
        <w:rPr>
          <w:rFonts w:hint="eastAsia" w:ascii="Times New Roman" w:hAnsi="Times New Roman"/>
          <w:sz w:val="24"/>
        </w:rPr>
      </w:pPr>
      <w:r>
        <w:rPr>
          <w:rFonts w:hint="eastAsia" w:ascii="Times New Roman" w:hAnsi="Times New Roman"/>
          <w:sz w:val="24"/>
        </w:rPr>
        <w:t>在模拟异常中断和恢复场景中，库位状态机和任务状态机均表现出色，数据一致性得到有效保障。</w:t>
      </w:r>
    </w:p>
    <w:p>
      <w:pPr>
        <w:spacing w:line="400" w:lineRule="exact"/>
        <w:ind w:firstLine="480" w:firstLineChars="200"/>
        <w:rPr>
          <w:rFonts w:hint="eastAsia" w:ascii="Times New Roman" w:hAnsi="Times New Roman"/>
          <w:sz w:val="24"/>
        </w:rPr>
      </w:pPr>
      <w:r>
        <w:rPr>
          <w:rFonts w:hint="eastAsia" w:ascii="Times New Roman" w:hAnsi="Times New Roman"/>
          <w:sz w:val="24"/>
        </w:rPr>
        <w:t>任务中断后重新分配时，库位状态和任务状态均能正确更新，未出现数据混乱或丢失现象。</w:t>
      </w:r>
    </w:p>
    <w:p>
      <w:pPr>
        <w:spacing w:before="240" w:after="120" w:line="400" w:lineRule="exact"/>
        <w:ind w:firstLine="562" w:firstLineChars="200"/>
        <w:outlineLvl w:val="0"/>
        <w:rPr>
          <w:rFonts w:ascii="Times New Roman" w:hAnsi="Times New Roman"/>
          <w:b/>
          <w:bCs/>
          <w:sz w:val="24"/>
          <w:szCs w:val="28"/>
          <w:shd w:val="clear" w:color="auto" w:fill="FFFFFF"/>
        </w:rPr>
      </w:pPr>
      <w:bookmarkStart w:id="612" w:name="_Toc26274"/>
      <w:bookmarkStart w:id="613" w:name="_Toc7929"/>
      <w:bookmarkStart w:id="614" w:name="_Toc15663"/>
      <w:bookmarkStart w:id="615" w:name="_Toc2918"/>
      <w:bookmarkStart w:id="616" w:name="_Toc3391"/>
      <w:bookmarkStart w:id="617" w:name="_Toc16871"/>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五</w:t>
      </w:r>
      <w:r>
        <w:rPr>
          <w:rFonts w:hint="eastAsia" w:ascii="Times New Roman" w:hAnsi="Times New Roman"/>
          <w:b/>
          <w:sz w:val="28"/>
          <w:szCs w:val="30"/>
          <w:shd w:val="clear" w:color="auto" w:fill="FFFFFF"/>
        </w:rPr>
        <w:t>）测试</w:t>
      </w:r>
      <w:r>
        <w:rPr>
          <w:rFonts w:hint="eastAsia" w:ascii="Times New Roman" w:hAnsi="Times New Roman"/>
          <w:b/>
          <w:sz w:val="28"/>
          <w:szCs w:val="30"/>
          <w:shd w:val="clear" w:color="auto" w:fill="FFFFFF"/>
          <w:lang w:val="en-US" w:eastAsia="zh-CN"/>
        </w:rPr>
        <w:t>结论</w:t>
      </w:r>
      <w:bookmarkEnd w:id="612"/>
      <w:bookmarkEnd w:id="613"/>
      <w:bookmarkEnd w:id="614"/>
      <w:bookmarkEnd w:id="615"/>
      <w:bookmarkEnd w:id="616"/>
      <w:bookmarkEnd w:id="617"/>
    </w:p>
    <w:p>
      <w:pPr>
        <w:spacing w:line="400" w:lineRule="exact"/>
        <w:ind w:firstLine="480" w:firstLineChars="200"/>
        <w:rPr>
          <w:rFonts w:ascii="Times New Roman" w:hAnsi="Times New Roman"/>
          <w:sz w:val="24"/>
        </w:rPr>
      </w:pPr>
      <w:r>
        <w:rPr>
          <w:rFonts w:hint="eastAsia" w:ascii="Times New Roman" w:hAnsi="Times New Roman"/>
          <w:sz w:val="24"/>
        </w:rPr>
        <w:t>通过本次测试验证，基于Spring Boot框架的AGV智能搬运系统表现出色，各项性能指标均达到预期设计目标。系统功能齐全、运行稳定、性能优越，且与FMS和MES系统的集成效果良好。数据一致性得到有效保障，即使在异常中断场景下也能迅速恢复并继续执行任务。因此，本系统具备在实际工厂环境中推广应用的价值。</w:t>
      </w:r>
    </w:p>
    <w:p>
      <w:pPr>
        <w:spacing w:line="400" w:lineRule="exact"/>
        <w:ind w:firstLine="480" w:firstLineChars="200"/>
        <w:rPr>
          <w:rFonts w:ascii="Times New Roman" w:hAnsi="Times New Roman"/>
          <w:sz w:val="24"/>
        </w:rPr>
      </w:pPr>
    </w:p>
    <w:p>
      <w:pPr>
        <w:spacing w:line="400" w:lineRule="exact"/>
        <w:ind w:firstLine="480" w:firstLineChars="200"/>
        <w:rPr>
          <w:rFonts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ascii="Times New Roman" w:hAnsi="Times New Roman"/>
          <w:sz w:val="24"/>
        </w:rPr>
      </w:pPr>
    </w:p>
    <w:p>
      <w:pPr>
        <w:pStyle w:val="15"/>
        <w:tabs>
          <w:tab w:val="right" w:leader="dot" w:pos="9071"/>
        </w:tabs>
        <w:spacing w:before="480" w:after="360" w:line="400" w:lineRule="exact"/>
        <w:ind w:firstLine="643" w:firstLineChars="200"/>
        <w:outlineLvl w:val="0"/>
        <w:rPr>
          <w:rFonts w:hint="default"/>
          <w:b/>
          <w:bCs/>
          <w:color w:val="000000"/>
          <w:sz w:val="32"/>
          <w:szCs w:val="32"/>
          <w:shd w:val="clear" w:color="auto" w:fill="FFFFFF"/>
          <w:lang w:val="en-US" w:eastAsia="zh-CN"/>
        </w:rPr>
      </w:pPr>
      <w:bookmarkStart w:id="618" w:name="_Toc31671"/>
      <w:bookmarkStart w:id="619" w:name="_Toc10536"/>
      <w:bookmarkStart w:id="620" w:name="_Toc31630"/>
      <w:bookmarkStart w:id="621" w:name="_Toc9817"/>
      <w:bookmarkStart w:id="622" w:name="_Toc20549"/>
      <w:bookmarkStart w:id="623" w:name="_Toc24077"/>
      <w:r>
        <w:rPr>
          <w:rFonts w:hint="eastAsia"/>
          <w:b/>
          <w:bCs/>
          <w:color w:val="000000"/>
          <w:sz w:val="32"/>
          <w:szCs w:val="32"/>
          <w:shd w:val="clear" w:color="auto" w:fill="FFFFFF"/>
          <w:lang w:val="en-US" w:eastAsia="zh-CN"/>
        </w:rPr>
        <w:t>六、结论与展望</w:t>
      </w:r>
      <w:bookmarkEnd w:id="618"/>
      <w:bookmarkEnd w:id="619"/>
      <w:bookmarkEnd w:id="620"/>
      <w:bookmarkEnd w:id="621"/>
      <w:bookmarkEnd w:id="622"/>
      <w:bookmarkEnd w:id="623"/>
    </w:p>
    <w:p>
      <w:pPr>
        <w:spacing w:before="480" w:after="120" w:line="400" w:lineRule="exact"/>
        <w:ind w:firstLine="643" w:firstLineChars="200"/>
        <w:outlineLvl w:val="0"/>
        <w:rPr>
          <w:rFonts w:hint="eastAsia" w:ascii="Times New Roman" w:hAnsi="Times New Roman"/>
          <w:b/>
          <w:sz w:val="32"/>
          <w:szCs w:val="32"/>
          <w:shd w:val="clear" w:color="auto" w:fill="FFFFFF"/>
          <w:lang w:val="en-US" w:eastAsia="zh-CN"/>
        </w:rPr>
      </w:pPr>
      <w:bookmarkStart w:id="624" w:name="_Toc24110"/>
      <w:bookmarkStart w:id="625" w:name="_Toc15398"/>
      <w:bookmarkStart w:id="626" w:name="_Toc23895"/>
      <w:bookmarkStart w:id="627" w:name="_Toc7445"/>
      <w:bookmarkStart w:id="628" w:name="_Toc15754"/>
      <w:bookmarkStart w:id="629" w:name="_Toc19211"/>
      <w:r>
        <w:rPr>
          <w:rFonts w:hint="eastAsia" w:ascii="Times New Roman" w:hAnsi="Times New Roman"/>
          <w:b/>
          <w:sz w:val="32"/>
          <w:szCs w:val="32"/>
          <w:shd w:val="clear" w:color="auto" w:fill="FFFFFF"/>
        </w:rPr>
        <w:t>（</w:t>
      </w:r>
      <w:r>
        <w:rPr>
          <w:rFonts w:hint="eastAsia" w:ascii="Times New Roman" w:hAnsi="Times New Roman"/>
          <w:b/>
          <w:sz w:val="32"/>
          <w:szCs w:val="32"/>
          <w:shd w:val="clear" w:color="auto" w:fill="FFFFFF"/>
          <w:lang w:val="en-US" w:eastAsia="zh-CN"/>
        </w:rPr>
        <w:t>一</w:t>
      </w:r>
      <w:r>
        <w:rPr>
          <w:rFonts w:hint="eastAsia" w:ascii="Times New Roman" w:hAnsi="Times New Roman"/>
          <w:b/>
          <w:sz w:val="32"/>
          <w:szCs w:val="32"/>
          <w:shd w:val="clear" w:color="auto" w:fill="FFFFFF"/>
        </w:rPr>
        <w:t>）</w:t>
      </w:r>
      <w:r>
        <w:rPr>
          <w:rFonts w:hint="eastAsia" w:ascii="Times New Roman" w:hAnsi="Times New Roman"/>
          <w:b/>
          <w:sz w:val="32"/>
          <w:szCs w:val="32"/>
          <w:shd w:val="clear" w:color="auto" w:fill="FFFFFF"/>
          <w:lang w:val="en-US" w:eastAsia="zh-CN"/>
        </w:rPr>
        <w:t>结论</w:t>
      </w:r>
      <w:bookmarkEnd w:id="624"/>
      <w:bookmarkEnd w:id="625"/>
      <w:bookmarkEnd w:id="626"/>
      <w:bookmarkEnd w:id="627"/>
      <w:bookmarkEnd w:id="628"/>
      <w:bookmarkEnd w:id="629"/>
    </w:p>
    <w:p>
      <w:pPr>
        <w:spacing w:line="400" w:lineRule="exact"/>
        <w:ind w:firstLine="480" w:firstLineChars="200"/>
        <w:rPr>
          <w:rFonts w:ascii="Times New Roman" w:hAnsi="Times New Roman"/>
          <w:sz w:val="24"/>
        </w:rPr>
      </w:pPr>
      <w:r>
        <w:rPr>
          <w:rFonts w:hint="eastAsia" w:ascii="Times New Roman" w:hAnsi="Times New Roman"/>
          <w:sz w:val="24"/>
        </w:rPr>
        <w:t>本研究针对工厂仓库自动化管理需求，设计并实现了一套基于Spring Boot框架的AGV智能搬运系统。通过前后端分离架构和微服务设计，系统实现了入库、出库、库存移动的全流程自动化控制，并通过库位状态机设计保障了数据一致性。测试结果表明，系统能够有效降低人工操作错误率至2%以下，AGV任务响应时间小于500ms，显著提升了仓库作业效率。此外，系统通过标准化REST API与FMS系统实现无缝集成，确保了AGV叉车的实时调度与库存移动全流程闭环控制。</w:t>
      </w:r>
    </w:p>
    <w:p>
      <w:pPr>
        <w:spacing w:before="480" w:after="120" w:line="400" w:lineRule="exact"/>
        <w:ind w:firstLine="643" w:firstLineChars="200"/>
        <w:outlineLvl w:val="0"/>
        <w:rPr>
          <w:rFonts w:hint="eastAsia" w:ascii="Times New Roman" w:hAnsi="Times New Roman"/>
          <w:b/>
          <w:sz w:val="32"/>
          <w:szCs w:val="32"/>
          <w:shd w:val="clear" w:color="auto" w:fill="FFFFFF"/>
          <w:lang w:eastAsia="zh-CN"/>
        </w:rPr>
      </w:pPr>
      <w:bookmarkStart w:id="630" w:name="_Toc31850"/>
      <w:bookmarkStart w:id="631" w:name="_Toc19045"/>
      <w:bookmarkStart w:id="632" w:name="_Toc5677"/>
      <w:bookmarkStart w:id="633" w:name="_Toc11565"/>
      <w:bookmarkStart w:id="634" w:name="_Toc15840"/>
      <w:bookmarkStart w:id="635" w:name="_Toc9269"/>
      <w:r>
        <w:rPr>
          <w:rFonts w:hint="eastAsia" w:ascii="Times New Roman" w:hAnsi="Times New Roman"/>
          <w:b/>
          <w:sz w:val="32"/>
          <w:szCs w:val="32"/>
          <w:shd w:val="clear" w:color="auto" w:fill="FFFFFF"/>
        </w:rPr>
        <w:t>（</w:t>
      </w:r>
      <w:r>
        <w:rPr>
          <w:rFonts w:hint="eastAsia" w:ascii="Times New Roman" w:hAnsi="Times New Roman"/>
          <w:b/>
          <w:sz w:val="32"/>
          <w:szCs w:val="32"/>
          <w:shd w:val="clear" w:color="auto" w:fill="FFFFFF"/>
          <w:lang w:val="en-US" w:eastAsia="zh-CN"/>
        </w:rPr>
        <w:t>二</w:t>
      </w:r>
      <w:r>
        <w:rPr>
          <w:rFonts w:hint="eastAsia" w:ascii="Times New Roman" w:hAnsi="Times New Roman"/>
          <w:b/>
          <w:sz w:val="32"/>
          <w:szCs w:val="32"/>
          <w:shd w:val="clear" w:color="auto" w:fill="FFFFFF"/>
        </w:rPr>
        <w:t>）</w:t>
      </w:r>
      <w:r>
        <w:rPr>
          <w:rFonts w:hint="eastAsia" w:ascii="Times New Roman" w:hAnsi="Times New Roman"/>
          <w:b/>
          <w:sz w:val="32"/>
          <w:szCs w:val="32"/>
          <w:shd w:val="clear" w:color="auto" w:fill="FFFFFF"/>
          <w:lang w:val="en-US" w:eastAsia="zh-CN"/>
        </w:rPr>
        <w:t>展望</w:t>
      </w:r>
      <w:bookmarkEnd w:id="630"/>
      <w:bookmarkEnd w:id="631"/>
      <w:bookmarkEnd w:id="632"/>
      <w:bookmarkEnd w:id="633"/>
      <w:bookmarkEnd w:id="634"/>
      <w:bookmarkEnd w:id="635"/>
    </w:p>
    <w:p>
      <w:pPr>
        <w:spacing w:line="400" w:lineRule="exact"/>
        <w:ind w:firstLine="480" w:firstLineChars="200"/>
        <w:rPr>
          <w:rFonts w:hint="eastAsia" w:ascii="Times New Roman" w:hAnsi="Times New Roman"/>
          <w:sz w:val="24"/>
        </w:rPr>
      </w:pPr>
      <w:r>
        <w:rPr>
          <w:rFonts w:hint="eastAsia" w:ascii="Times New Roman" w:hAnsi="Times New Roman"/>
          <w:sz w:val="24"/>
        </w:rPr>
        <w:t>未来，本研究可在以下几个方面进一步优化与拓展：</w:t>
      </w:r>
    </w:p>
    <w:p>
      <w:pPr>
        <w:spacing w:line="400" w:lineRule="exact"/>
        <w:ind w:firstLine="480" w:firstLineChars="200"/>
        <w:rPr>
          <w:rFonts w:hint="eastAsia" w:ascii="Times New Roman" w:hAnsi="Times New Roman"/>
          <w:sz w:val="24"/>
        </w:rPr>
      </w:pPr>
      <w:r>
        <w:rPr>
          <w:rFonts w:hint="eastAsia" w:ascii="Times New Roman" w:hAnsi="Times New Roman"/>
          <w:sz w:val="24"/>
        </w:rPr>
        <w:t>‌5G融合‌：随着5G技术的普及，可考虑将5G通信应用于AGV系统中，实现更低延迟、更稳定的无线通信，进一步提升系统响应速度和可靠性。</w:t>
      </w:r>
    </w:p>
    <w:p>
      <w:pPr>
        <w:spacing w:line="400" w:lineRule="exact"/>
        <w:ind w:firstLine="480" w:firstLineChars="200"/>
        <w:rPr>
          <w:rFonts w:hint="eastAsia" w:ascii="Times New Roman" w:hAnsi="Times New Roman"/>
          <w:sz w:val="24"/>
        </w:rPr>
      </w:pPr>
      <w:r>
        <w:rPr>
          <w:rFonts w:hint="eastAsia" w:ascii="Times New Roman" w:hAnsi="Times New Roman"/>
          <w:sz w:val="24"/>
        </w:rPr>
        <w:t>‌数字孪生技术‌：引入数字孪生技术，构建仓库和AGV系统的数字模型，实现实时监控、预测性维护和智能决策，提升系统的智能化水平。</w:t>
      </w:r>
    </w:p>
    <w:p>
      <w:pPr>
        <w:spacing w:line="400" w:lineRule="exact"/>
        <w:ind w:firstLine="480" w:firstLineChars="200"/>
        <w:rPr>
          <w:rFonts w:ascii="Times New Roman" w:hAnsi="Times New Roman"/>
          <w:sz w:val="24"/>
        </w:rPr>
        <w:sectPr>
          <w:footerReference r:id="rId8" w:type="default"/>
          <w:footnotePr>
            <w:numFmt w:val="decimalEnclosedCircleChinese"/>
            <w:numRestart w:val="eachPage"/>
          </w:footnotePr>
          <w:type w:val="oddPage"/>
          <w:pgSz w:w="11906" w:h="16838"/>
          <w:pgMar w:top="1701" w:right="1134" w:bottom="1417" w:left="1701" w:header="850" w:footer="992" w:gutter="0"/>
          <w:pgNumType w:start="1"/>
          <w:cols w:space="720" w:num="1"/>
          <w:docGrid w:type="lines" w:linePitch="322" w:charSpace="0"/>
        </w:sectPr>
      </w:pPr>
      <w:r>
        <w:rPr>
          <w:rFonts w:hint="eastAsia" w:ascii="Times New Roman" w:hAnsi="Times New Roman"/>
          <w:sz w:val="24"/>
        </w:rPr>
        <w:t>‌AI算法优化‌：虽然本系统摒弃了复杂的AI算法以降低运维成本，但随着AI技术的不断发展，未来可考虑引入轻量级的AI算法，如强化学习等，以进一步优化任务调度和路径规划策略，提升系统整体效率。</w:t>
      </w:r>
    </w:p>
    <w:p>
      <w:pPr>
        <w:spacing w:before="480" w:after="360" w:line="400" w:lineRule="exact"/>
        <w:jc w:val="center"/>
        <w:outlineLvl w:val="0"/>
        <w:rPr>
          <w:rFonts w:ascii="Times New Roman" w:hAnsi="Times New Roman"/>
          <w:b/>
          <w:bCs/>
          <w:color w:val="000000"/>
          <w:sz w:val="32"/>
          <w:szCs w:val="32"/>
          <w:shd w:val="clear" w:color="auto" w:fill="FFFFFF"/>
        </w:rPr>
      </w:pPr>
      <w:bookmarkStart w:id="636" w:name="_Toc4585"/>
      <w:bookmarkStart w:id="637" w:name="_Toc22072"/>
      <w:bookmarkStart w:id="638" w:name="_Toc28408"/>
      <w:bookmarkStart w:id="639" w:name="_Toc20328"/>
      <w:bookmarkStart w:id="640" w:name="_Toc3407"/>
      <w:bookmarkStart w:id="641" w:name="_Toc22663"/>
      <w:bookmarkStart w:id="642" w:name="_Toc13397"/>
      <w:bookmarkStart w:id="643" w:name="_Toc11312"/>
      <w:bookmarkStart w:id="644" w:name="_Toc2626"/>
      <w:bookmarkStart w:id="645" w:name="_Toc15534"/>
      <w:bookmarkStart w:id="646" w:name="_Toc19190"/>
      <w:bookmarkStart w:id="647" w:name="_Toc26992"/>
      <w:bookmarkStart w:id="648" w:name="_Toc7312"/>
      <w:r>
        <w:rPr>
          <w:rFonts w:hint="eastAsia" w:ascii="Times New Roman" w:hAnsi="Times New Roman"/>
          <w:b/>
          <w:bCs/>
          <w:color w:val="000000"/>
          <w:sz w:val="32"/>
          <w:szCs w:val="32"/>
          <w:shd w:val="clear" w:color="auto" w:fill="FFFFFF"/>
        </w:rPr>
        <w:t>参考文献</w:t>
      </w:r>
      <w:bookmarkEnd w:id="636"/>
      <w:bookmarkEnd w:id="637"/>
      <w:bookmarkEnd w:id="638"/>
      <w:bookmarkEnd w:id="639"/>
      <w:bookmarkEnd w:id="640"/>
      <w:bookmarkEnd w:id="641"/>
      <w:bookmarkEnd w:id="642"/>
      <w:bookmarkEnd w:id="643"/>
      <w:bookmarkEnd w:id="644"/>
      <w:bookmarkEnd w:id="645"/>
      <w:bookmarkEnd w:id="646"/>
    </w:p>
    <w:p>
      <w:pPr>
        <w:spacing w:line="360" w:lineRule="auto"/>
        <w:ind w:left="340" w:hanging="340"/>
        <w:rPr>
          <w:rFonts w:hint="eastAsia" w:ascii="Times New Roman" w:hAnsi="Times New Roman" w:eastAsia="宋体" w:cs="Times New Roman"/>
          <w:szCs w:val="21"/>
        </w:rPr>
      </w:pPr>
      <w:r>
        <w:rPr>
          <w:rFonts w:hint="eastAsia" w:ascii="Times New Roman" w:hAnsi="Times New Roman" w:eastAsia="宋体" w:cs="Times New Roman"/>
          <w:szCs w:val="21"/>
        </w:rPr>
        <w:t>[1] 白添予. 基于MyBatisPlus的数据库框架优化综述[J]. 电脑与信息技术, 2024, 32 (03): 75-77+133.</w:t>
      </w:r>
    </w:p>
    <w:p>
      <w:pPr>
        <w:spacing w:line="360" w:lineRule="auto"/>
        <w:ind w:left="340" w:hanging="340"/>
        <w:rPr>
          <w:rFonts w:hint="eastAsia" w:ascii="Times New Roman" w:hAnsi="Times New Roman" w:eastAsia="宋体" w:cs="Times New Roman"/>
          <w:szCs w:val="21"/>
        </w:rPr>
      </w:pPr>
      <w:r>
        <w:rPr>
          <w:rFonts w:hint="eastAsia" w:ascii="Times New Roman" w:hAnsi="Times New Roman" w:eastAsia="宋体" w:cs="Times New Roman"/>
          <w:szCs w:val="21"/>
        </w:rPr>
        <w:t>[2] 孙宏强, 程小贤, 张耀方, 张聪. 信息化软件开发框架的构建与应用[J]. 长江信息通信, 2023, 36 (12): 69-70+73.</w:t>
      </w:r>
    </w:p>
    <w:p>
      <w:pPr>
        <w:spacing w:line="360" w:lineRule="auto"/>
        <w:ind w:left="340" w:hanging="340"/>
        <w:rPr>
          <w:rFonts w:hint="eastAsia" w:ascii="Times New Roman" w:hAnsi="Times New Roman" w:eastAsia="宋体" w:cs="Times New Roman"/>
          <w:szCs w:val="21"/>
        </w:rPr>
      </w:pPr>
      <w:r>
        <w:rPr>
          <w:rFonts w:hint="eastAsia" w:ascii="Times New Roman" w:hAnsi="Times New Roman" w:eastAsia="宋体" w:cs="Times New Roman"/>
          <w:szCs w:val="21"/>
        </w:rPr>
        <w:t>[3] 阿里云. 云边协同在智能仓储中的应用白皮书. 2023.</w:t>
      </w:r>
    </w:p>
    <w:p>
      <w:pPr>
        <w:spacing w:line="360" w:lineRule="auto"/>
        <w:ind w:left="340" w:hanging="340"/>
        <w:rPr>
          <w:rFonts w:hint="eastAsia" w:ascii="Times New Roman" w:hAnsi="Times New Roman" w:eastAsia="宋体" w:cs="Times New Roman"/>
          <w:szCs w:val="21"/>
        </w:rPr>
      </w:pPr>
      <w:r>
        <w:rPr>
          <w:rFonts w:hint="eastAsia" w:ascii="Times New Roman" w:hAnsi="Times New Roman" w:eastAsia="宋体" w:cs="Times New Roman"/>
          <w:szCs w:val="21"/>
        </w:rPr>
        <w:t>[4] 王磊等. "基于时间窗的改进A*算法在AGV路径规划中的应用." 哈尔滨工业大学学报, 2022.</w:t>
      </w:r>
    </w:p>
    <w:p>
      <w:pPr>
        <w:spacing w:line="360" w:lineRule="auto"/>
        <w:ind w:left="340" w:hanging="340"/>
        <w:rPr>
          <w:rFonts w:hint="eastAsia" w:ascii="Times New Roman" w:hAnsi="Times New Roman" w:eastAsia="宋体" w:cs="Times New Roman"/>
          <w:szCs w:val="21"/>
        </w:rPr>
      </w:pPr>
      <w:r>
        <w:rPr>
          <w:rFonts w:hint="eastAsia" w:ascii="Times New Roman" w:hAnsi="Times New Roman" w:eastAsia="宋体" w:cs="Times New Roman"/>
          <w:szCs w:val="21"/>
        </w:rPr>
        <w:t>[5] 张伟等. "数字孪生驱动的AGV系统仿真平台设计." 浙江大学学报(工学版), 2023.</w:t>
      </w:r>
    </w:p>
    <w:p>
      <w:pPr>
        <w:spacing w:line="360" w:lineRule="auto"/>
        <w:ind w:left="340" w:hanging="340"/>
        <w:rPr>
          <w:rFonts w:hint="eastAsia" w:ascii="Times New Roman" w:hAnsi="Times New Roman" w:eastAsia="宋体" w:cs="Times New Roman"/>
          <w:szCs w:val="21"/>
        </w:rPr>
      </w:pPr>
      <w:r>
        <w:rPr>
          <w:rFonts w:hint="eastAsia" w:ascii="Times New Roman" w:hAnsi="Times New Roman" w:eastAsia="宋体" w:cs="Times New Roman"/>
          <w:szCs w:val="21"/>
        </w:rPr>
        <w:t>[6] Global AGV Market Research Report 2023. Market Insights Press.</w:t>
      </w:r>
    </w:p>
    <w:p>
      <w:pPr>
        <w:spacing w:line="360" w:lineRule="auto"/>
        <w:ind w:left="340" w:hanging="340"/>
        <w:rPr>
          <w:rFonts w:hint="eastAsia" w:ascii="Times New Roman" w:hAnsi="Times New Roman" w:eastAsia="宋体" w:cs="Times New Roman"/>
          <w:szCs w:val="21"/>
        </w:rPr>
      </w:pPr>
      <w:r>
        <w:rPr>
          <w:rFonts w:hint="eastAsia" w:ascii="Times New Roman" w:hAnsi="Times New Roman" w:eastAsia="宋体" w:cs="Times New Roman"/>
          <w:szCs w:val="21"/>
        </w:rPr>
        <w:t>[7] Siemens AG. SIMOVE: Agile Intralogistics with Autonomous Mobile Robots. Siemens Technical White Paper, 2021.</w:t>
      </w:r>
    </w:p>
    <w:p>
      <w:pPr>
        <w:spacing w:line="360" w:lineRule="auto"/>
        <w:ind w:left="340" w:hanging="340"/>
        <w:rPr>
          <w:rFonts w:hint="eastAsia" w:ascii="Times New Roman" w:hAnsi="Times New Roman" w:eastAsia="宋体" w:cs="Times New Roman"/>
          <w:szCs w:val="21"/>
        </w:rPr>
      </w:pPr>
      <w:r>
        <w:rPr>
          <w:rFonts w:hint="eastAsia" w:ascii="Times New Roman" w:hAnsi="Times New Roman" w:eastAsia="宋体" w:cs="Times New Roman"/>
          <w:szCs w:val="21"/>
        </w:rPr>
        <w:t>[8] Amazon Robotics. Kiva System: Revolutionizing Warehouse Automation. Amazon Press Release, 2020.</w:t>
      </w:r>
    </w:p>
    <w:p>
      <w:pPr>
        <w:spacing w:line="360" w:lineRule="auto"/>
        <w:ind w:left="340" w:hanging="340"/>
        <w:rPr>
          <w:rFonts w:hint="eastAsia" w:ascii="Times New Roman" w:hAnsi="Times New Roman" w:eastAsia="宋体" w:cs="Times New Roman"/>
          <w:szCs w:val="21"/>
        </w:rPr>
      </w:pPr>
      <w:r>
        <w:rPr>
          <w:rFonts w:hint="eastAsia" w:ascii="Times New Roman" w:hAnsi="Times New Roman" w:eastAsia="宋体" w:cs="Times New Roman"/>
          <w:szCs w:val="21"/>
        </w:rPr>
        <w:t>[9] Li, Y., et al. "Multi-AGV Path Planning Based on Deep Reinforcement Learning." IEEE Transactions on Industrial Informatics, 2022.</w:t>
      </w:r>
    </w:p>
    <w:p>
      <w:pPr>
        <w:spacing w:line="360" w:lineRule="auto"/>
        <w:ind w:left="420" w:hanging="420"/>
        <w:rPr>
          <w:rFonts w:ascii="Times New Roman" w:hAnsi="Times New Roman"/>
          <w:b/>
          <w:bCs/>
          <w:color w:val="000000"/>
          <w:sz w:val="32"/>
          <w:szCs w:val="32"/>
          <w:shd w:val="clear" w:color="auto" w:fill="FFFFFF"/>
        </w:rPr>
      </w:pPr>
      <w:r>
        <w:rPr>
          <w:rFonts w:hint="eastAsia" w:ascii="Times New Roman" w:hAnsi="Times New Roman" w:eastAsia="宋体" w:cs="Times New Roman"/>
          <w:szCs w:val="21"/>
        </w:rPr>
        <w:t>[10] Tanaka, H., et al. "Energy-efficient Scheduling for AGV Systems Using Genetic Algorithm." Journal of Advanced Manufacturing Technology, 2021.</w:t>
      </w:r>
      <w:r>
        <w:rPr>
          <w:rFonts w:ascii="Times New Roman" w:hAnsi="Times New Roman"/>
          <w:szCs w:val="21"/>
        </w:rPr>
        <w:br w:type="page"/>
      </w:r>
      <w:bookmarkEnd w:id="647"/>
      <w:bookmarkEnd w:id="648"/>
      <w:r>
        <w:rPr>
          <w:rFonts w:hint="eastAsia" w:ascii="Times New Roman" w:hAnsi="Times New Roman"/>
          <w:szCs w:val="21"/>
          <w:lang w:val="en-US" w:eastAsia="zh-CN"/>
        </w:rPr>
        <w:t xml:space="preserve">                               </w:t>
      </w:r>
      <w:r>
        <w:rPr>
          <w:rFonts w:hint="eastAsia" w:ascii="Times New Roman" w:hAnsi="Times New Roman"/>
          <w:b/>
          <w:bCs/>
          <w:color w:val="000000"/>
          <w:sz w:val="32"/>
          <w:szCs w:val="32"/>
          <w:shd w:val="clear" w:color="auto" w:fill="FFFFFF"/>
        </w:rPr>
        <w:t>致    谢</w:t>
      </w:r>
    </w:p>
    <w:p>
      <w:pPr>
        <w:spacing w:line="400" w:lineRule="exact"/>
        <w:ind w:firstLine="480" w:firstLineChars="200"/>
        <w:rPr>
          <w:rFonts w:hint="eastAsia" w:ascii="Times New Roman" w:hAnsi="Times New Roman"/>
          <w:sz w:val="24"/>
        </w:rPr>
      </w:pPr>
      <w:r>
        <w:rPr>
          <w:rFonts w:hint="eastAsia" w:ascii="Times New Roman" w:hAnsi="Times New Roman"/>
          <w:sz w:val="24"/>
        </w:rPr>
        <w:t>在经历了四个半月的项目设计与论文撰写之后，我的毕业设计终于圆满完成。衷心感谢指导老师‌在研究全程中的专业指导与耐心点拨，为我提供了宝贵的引领和启迪，尤其在关键节点提出的建设性意见令我受益匪浅。我还要感谢‌那些与我并肩作战的同事们，在项目架构设计和解决技术难题的过程中，他们提供了宝贵的协助和指导。</w:t>
      </w:r>
    </w:p>
    <w:p>
      <w:pPr>
        <w:spacing w:line="400" w:lineRule="exact"/>
        <w:ind w:firstLine="480" w:firstLineChars="200"/>
        <w:rPr>
          <w:rFonts w:hint="eastAsia" w:ascii="Times New Roman" w:hAnsi="Times New Roman"/>
          <w:sz w:val="24"/>
        </w:rPr>
      </w:pPr>
      <w:r>
        <w:rPr>
          <w:rFonts w:hint="eastAsia" w:ascii="Times New Roman" w:hAnsi="Times New Roman"/>
          <w:sz w:val="24"/>
        </w:rPr>
        <w:t>特别鸣谢评审专家在百忙之中抽出时间审阅我的论文并对论文提出的宝贵修改建议，使我的研究工作更加完善。</w:t>
      </w:r>
    </w:p>
    <w:p>
      <w:pPr>
        <w:spacing w:line="400" w:lineRule="exact"/>
        <w:ind w:firstLine="480" w:firstLineChars="200"/>
        <w:rPr>
          <w:rFonts w:hint="eastAsia" w:ascii="Times New Roman" w:hAnsi="Times New Roman" w:eastAsia="宋体" w:cs="Times New Roman"/>
          <w:sz w:val="24"/>
        </w:rPr>
      </w:pPr>
      <w:r>
        <w:rPr>
          <w:rFonts w:hint="eastAsia" w:ascii="Times New Roman" w:hAnsi="Times New Roman"/>
          <w:sz w:val="24"/>
        </w:rPr>
        <w:t>谨以此文向所有为本研究付出时间与智慧的师长、同仁及亲友致以最诚挚的谢意，愿这段学术历程成为我们共同成长的见证。</w:t>
      </w:r>
    </w:p>
    <w:sectPr>
      <w:footerReference r:id="rId9" w:type="default"/>
      <w:footnotePr>
        <w:numFmt w:val="decimalEnclosedCircleChinese"/>
        <w:numRestart w:val="eachPage"/>
      </w:footnotePr>
      <w:pgSz w:w="11906" w:h="16838"/>
      <w:pgMar w:top="1701" w:right="1134" w:bottom="1417" w:left="1701" w:header="850" w:footer="992" w:gutter="0"/>
      <w:cols w:space="720" w:num="1"/>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Palatino Linotype">
    <w:panose1 w:val="02040502050505030304"/>
    <w:charset w:val="00"/>
    <w:family w:val="roman"/>
    <w:pitch w:val="default"/>
    <w:sig w:usb0="E0000287" w:usb1="40000013" w:usb2="00000000" w:usb3="00000000" w:csb0="2000019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tabs>
        <w:tab w:val="center" w:pos="4535"/>
        <w:tab w:val="clear" w:pos="4153"/>
      </w:tabs>
      <w:jc w:val="both"/>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4098" o:spid="_x0000_s4098" o:spt="202" type="#_x0000_t202" style="position:absolute;left:0pt;margin-top:0pt;height:10.35pt;width:4.55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pPr>
                  <w:pStyle w:val="13"/>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4097" o:spid="_x0000_s4097" o:spt="202" type="#_x0000_t202" style="position:absolute;left:0pt;margin-top:0pt;height:10.35pt;width:4.55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pPr>
                  <w:pStyle w:val="13"/>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both"/>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NotTrackMoves/>
  <w:documentProtection w:enforcement="0"/>
  <w:defaultTabStop w:val="42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zM0ZmEyNzYwZGE1N2FhOGYxNzk2YWRkNTZmYTAyYmUifQ=="/>
  </w:docVars>
  <w:rsids>
    <w:rsidRoot w:val="00172A27"/>
    <w:rsid w:val="000176B4"/>
    <w:rsid w:val="00061E0A"/>
    <w:rsid w:val="00093499"/>
    <w:rsid w:val="000D125F"/>
    <w:rsid w:val="001044CA"/>
    <w:rsid w:val="0010579D"/>
    <w:rsid w:val="00172A27"/>
    <w:rsid w:val="0018098B"/>
    <w:rsid w:val="00183951"/>
    <w:rsid w:val="0019720F"/>
    <w:rsid w:val="001E21FE"/>
    <w:rsid w:val="00231931"/>
    <w:rsid w:val="002455FD"/>
    <w:rsid w:val="00261B72"/>
    <w:rsid w:val="0026762B"/>
    <w:rsid w:val="002C1133"/>
    <w:rsid w:val="002D1317"/>
    <w:rsid w:val="00312A6F"/>
    <w:rsid w:val="003226B5"/>
    <w:rsid w:val="00353C8F"/>
    <w:rsid w:val="00353CA1"/>
    <w:rsid w:val="0036181E"/>
    <w:rsid w:val="00365EBE"/>
    <w:rsid w:val="003B762E"/>
    <w:rsid w:val="003F7931"/>
    <w:rsid w:val="004223E9"/>
    <w:rsid w:val="004374EB"/>
    <w:rsid w:val="0048644B"/>
    <w:rsid w:val="00491F6F"/>
    <w:rsid w:val="004C055C"/>
    <w:rsid w:val="004D5D9D"/>
    <w:rsid w:val="004F4C43"/>
    <w:rsid w:val="00537CF0"/>
    <w:rsid w:val="005727B2"/>
    <w:rsid w:val="00583DF6"/>
    <w:rsid w:val="00597D9C"/>
    <w:rsid w:val="005E00DB"/>
    <w:rsid w:val="005F32E4"/>
    <w:rsid w:val="00605BFF"/>
    <w:rsid w:val="00617910"/>
    <w:rsid w:val="00645760"/>
    <w:rsid w:val="006820F4"/>
    <w:rsid w:val="00686D55"/>
    <w:rsid w:val="006F6353"/>
    <w:rsid w:val="00731C3B"/>
    <w:rsid w:val="0076021E"/>
    <w:rsid w:val="00763D05"/>
    <w:rsid w:val="007663CA"/>
    <w:rsid w:val="007A0628"/>
    <w:rsid w:val="007B4D92"/>
    <w:rsid w:val="007C1FF5"/>
    <w:rsid w:val="007D2E65"/>
    <w:rsid w:val="007E612A"/>
    <w:rsid w:val="00832989"/>
    <w:rsid w:val="00865A26"/>
    <w:rsid w:val="008745AB"/>
    <w:rsid w:val="00891804"/>
    <w:rsid w:val="008F6FA8"/>
    <w:rsid w:val="00926FD5"/>
    <w:rsid w:val="00945496"/>
    <w:rsid w:val="00971F1D"/>
    <w:rsid w:val="00995CBF"/>
    <w:rsid w:val="00A26653"/>
    <w:rsid w:val="00A42939"/>
    <w:rsid w:val="00A96635"/>
    <w:rsid w:val="00AB44A9"/>
    <w:rsid w:val="00AC4F55"/>
    <w:rsid w:val="00AD38B2"/>
    <w:rsid w:val="00AD66F4"/>
    <w:rsid w:val="00B04658"/>
    <w:rsid w:val="00B404F6"/>
    <w:rsid w:val="00B7757A"/>
    <w:rsid w:val="00B82570"/>
    <w:rsid w:val="00BF1015"/>
    <w:rsid w:val="00BF4559"/>
    <w:rsid w:val="00C75142"/>
    <w:rsid w:val="00C76FB7"/>
    <w:rsid w:val="00C97830"/>
    <w:rsid w:val="00D142B6"/>
    <w:rsid w:val="00D16099"/>
    <w:rsid w:val="00D40140"/>
    <w:rsid w:val="00D44DE2"/>
    <w:rsid w:val="00D714C2"/>
    <w:rsid w:val="00DC3875"/>
    <w:rsid w:val="00DD3B2D"/>
    <w:rsid w:val="00E06A3B"/>
    <w:rsid w:val="00E07561"/>
    <w:rsid w:val="00E14267"/>
    <w:rsid w:val="00E21D36"/>
    <w:rsid w:val="00E5563D"/>
    <w:rsid w:val="00E57544"/>
    <w:rsid w:val="00E677B5"/>
    <w:rsid w:val="00E76F39"/>
    <w:rsid w:val="00E77A8E"/>
    <w:rsid w:val="00E90635"/>
    <w:rsid w:val="00E91DC1"/>
    <w:rsid w:val="00E927E6"/>
    <w:rsid w:val="00EA126C"/>
    <w:rsid w:val="00EC1CDE"/>
    <w:rsid w:val="00F02029"/>
    <w:rsid w:val="00F7586E"/>
    <w:rsid w:val="00FB36CC"/>
    <w:rsid w:val="00FF0229"/>
    <w:rsid w:val="00FF7BB7"/>
    <w:rsid w:val="011A1B82"/>
    <w:rsid w:val="013656FC"/>
    <w:rsid w:val="01A2386D"/>
    <w:rsid w:val="01AF28D7"/>
    <w:rsid w:val="02122738"/>
    <w:rsid w:val="02143CD5"/>
    <w:rsid w:val="0373465F"/>
    <w:rsid w:val="0379027C"/>
    <w:rsid w:val="03790580"/>
    <w:rsid w:val="03934231"/>
    <w:rsid w:val="03BE7B0D"/>
    <w:rsid w:val="03FF09EF"/>
    <w:rsid w:val="040A7254"/>
    <w:rsid w:val="043664B6"/>
    <w:rsid w:val="043A5387"/>
    <w:rsid w:val="04575034"/>
    <w:rsid w:val="04622EAA"/>
    <w:rsid w:val="04915053"/>
    <w:rsid w:val="04FD5870"/>
    <w:rsid w:val="05123ADE"/>
    <w:rsid w:val="056D7096"/>
    <w:rsid w:val="058B0485"/>
    <w:rsid w:val="05FB71FB"/>
    <w:rsid w:val="05FC02D3"/>
    <w:rsid w:val="06521A0C"/>
    <w:rsid w:val="065C266F"/>
    <w:rsid w:val="06AB3C4A"/>
    <w:rsid w:val="06DF54E8"/>
    <w:rsid w:val="06E21788"/>
    <w:rsid w:val="06EE5BA7"/>
    <w:rsid w:val="06F166AB"/>
    <w:rsid w:val="070E7D3C"/>
    <w:rsid w:val="07222E49"/>
    <w:rsid w:val="076A69D9"/>
    <w:rsid w:val="078A4C58"/>
    <w:rsid w:val="079D34BC"/>
    <w:rsid w:val="085865D5"/>
    <w:rsid w:val="0893113E"/>
    <w:rsid w:val="089734BB"/>
    <w:rsid w:val="08A57F7C"/>
    <w:rsid w:val="08A756F4"/>
    <w:rsid w:val="08BE4A24"/>
    <w:rsid w:val="08E86AFA"/>
    <w:rsid w:val="098C3315"/>
    <w:rsid w:val="09BC3668"/>
    <w:rsid w:val="0A037886"/>
    <w:rsid w:val="0A0D7099"/>
    <w:rsid w:val="0A820AE1"/>
    <w:rsid w:val="0A830DC8"/>
    <w:rsid w:val="0ABC0DC4"/>
    <w:rsid w:val="0AE11493"/>
    <w:rsid w:val="0B0C10FF"/>
    <w:rsid w:val="0B12078D"/>
    <w:rsid w:val="0B177D20"/>
    <w:rsid w:val="0B347A49"/>
    <w:rsid w:val="0C747086"/>
    <w:rsid w:val="0C866D11"/>
    <w:rsid w:val="0C9F3310"/>
    <w:rsid w:val="0D615C08"/>
    <w:rsid w:val="0D744D72"/>
    <w:rsid w:val="0DB4683B"/>
    <w:rsid w:val="0DC07858"/>
    <w:rsid w:val="0DE70C46"/>
    <w:rsid w:val="0E6E2FDE"/>
    <w:rsid w:val="0F8127B2"/>
    <w:rsid w:val="0F9C6171"/>
    <w:rsid w:val="102218E0"/>
    <w:rsid w:val="10281E12"/>
    <w:rsid w:val="103363FF"/>
    <w:rsid w:val="109951E3"/>
    <w:rsid w:val="10A037AC"/>
    <w:rsid w:val="10BA7EBA"/>
    <w:rsid w:val="11014AD9"/>
    <w:rsid w:val="114D6C5F"/>
    <w:rsid w:val="116223F5"/>
    <w:rsid w:val="128E0642"/>
    <w:rsid w:val="12D422E3"/>
    <w:rsid w:val="130C4392"/>
    <w:rsid w:val="13935BE9"/>
    <w:rsid w:val="13BB2F27"/>
    <w:rsid w:val="14B9429A"/>
    <w:rsid w:val="14BB0716"/>
    <w:rsid w:val="14D84EE2"/>
    <w:rsid w:val="15174D00"/>
    <w:rsid w:val="15BE23EA"/>
    <w:rsid w:val="162C2B0A"/>
    <w:rsid w:val="166C0353"/>
    <w:rsid w:val="16D915C0"/>
    <w:rsid w:val="17F40ED7"/>
    <w:rsid w:val="17F515F6"/>
    <w:rsid w:val="17FC4009"/>
    <w:rsid w:val="183B16CB"/>
    <w:rsid w:val="1851724E"/>
    <w:rsid w:val="1886090D"/>
    <w:rsid w:val="189179DC"/>
    <w:rsid w:val="18DF7738"/>
    <w:rsid w:val="18F63CE8"/>
    <w:rsid w:val="198A5B72"/>
    <w:rsid w:val="19965E40"/>
    <w:rsid w:val="19C56C72"/>
    <w:rsid w:val="19CD1A9E"/>
    <w:rsid w:val="19CD785E"/>
    <w:rsid w:val="19E845BF"/>
    <w:rsid w:val="1A466A63"/>
    <w:rsid w:val="1A4B3AB3"/>
    <w:rsid w:val="1A56742D"/>
    <w:rsid w:val="1ACF393C"/>
    <w:rsid w:val="1B3C357F"/>
    <w:rsid w:val="1B6539B9"/>
    <w:rsid w:val="1B743F82"/>
    <w:rsid w:val="1B764DF0"/>
    <w:rsid w:val="1B7D52F4"/>
    <w:rsid w:val="1C6A0474"/>
    <w:rsid w:val="1CD57DB0"/>
    <w:rsid w:val="1D1E1851"/>
    <w:rsid w:val="1D285900"/>
    <w:rsid w:val="1D2F3506"/>
    <w:rsid w:val="1D8A1DEB"/>
    <w:rsid w:val="1D9F6054"/>
    <w:rsid w:val="1DFE1717"/>
    <w:rsid w:val="1E0B32C6"/>
    <w:rsid w:val="1E8E0813"/>
    <w:rsid w:val="1EFD771A"/>
    <w:rsid w:val="1FA05708"/>
    <w:rsid w:val="1FE20A88"/>
    <w:rsid w:val="2000517B"/>
    <w:rsid w:val="20071355"/>
    <w:rsid w:val="20AC73F2"/>
    <w:rsid w:val="21452EA3"/>
    <w:rsid w:val="217277AC"/>
    <w:rsid w:val="21D844EB"/>
    <w:rsid w:val="2244798B"/>
    <w:rsid w:val="22533211"/>
    <w:rsid w:val="22997983"/>
    <w:rsid w:val="22A93DE0"/>
    <w:rsid w:val="22D304FC"/>
    <w:rsid w:val="22E3426D"/>
    <w:rsid w:val="235314B4"/>
    <w:rsid w:val="23B32B1E"/>
    <w:rsid w:val="23F85ED1"/>
    <w:rsid w:val="242B4398"/>
    <w:rsid w:val="2443373D"/>
    <w:rsid w:val="246E6C75"/>
    <w:rsid w:val="24814DE7"/>
    <w:rsid w:val="250270D8"/>
    <w:rsid w:val="25625496"/>
    <w:rsid w:val="25AA3254"/>
    <w:rsid w:val="25B67243"/>
    <w:rsid w:val="25C275B3"/>
    <w:rsid w:val="25C617C9"/>
    <w:rsid w:val="25D80104"/>
    <w:rsid w:val="25EB634E"/>
    <w:rsid w:val="265E07A1"/>
    <w:rsid w:val="26794191"/>
    <w:rsid w:val="268402B1"/>
    <w:rsid w:val="26EF5511"/>
    <w:rsid w:val="27066224"/>
    <w:rsid w:val="271021CC"/>
    <w:rsid w:val="27A57E24"/>
    <w:rsid w:val="27A77E5B"/>
    <w:rsid w:val="280B656E"/>
    <w:rsid w:val="28762BC2"/>
    <w:rsid w:val="288152C7"/>
    <w:rsid w:val="29644206"/>
    <w:rsid w:val="29D77C6B"/>
    <w:rsid w:val="2A8B7393"/>
    <w:rsid w:val="2A94130D"/>
    <w:rsid w:val="2A990822"/>
    <w:rsid w:val="2AA66E18"/>
    <w:rsid w:val="2B1A67F6"/>
    <w:rsid w:val="2C3A44F5"/>
    <w:rsid w:val="2C5F169B"/>
    <w:rsid w:val="2C6328DE"/>
    <w:rsid w:val="2D083382"/>
    <w:rsid w:val="2DD02BDD"/>
    <w:rsid w:val="2F266A26"/>
    <w:rsid w:val="2F271B87"/>
    <w:rsid w:val="2F8630D7"/>
    <w:rsid w:val="2FCE74D7"/>
    <w:rsid w:val="2FE62715"/>
    <w:rsid w:val="2FFD1776"/>
    <w:rsid w:val="30685E19"/>
    <w:rsid w:val="307F317A"/>
    <w:rsid w:val="30A752A2"/>
    <w:rsid w:val="313E7E48"/>
    <w:rsid w:val="31C942C0"/>
    <w:rsid w:val="31E02916"/>
    <w:rsid w:val="31FC5542"/>
    <w:rsid w:val="32225249"/>
    <w:rsid w:val="32A666A7"/>
    <w:rsid w:val="32C94257"/>
    <w:rsid w:val="336D685E"/>
    <w:rsid w:val="337D5D1D"/>
    <w:rsid w:val="33C75051"/>
    <w:rsid w:val="33F21A47"/>
    <w:rsid w:val="340F18AE"/>
    <w:rsid w:val="351C3501"/>
    <w:rsid w:val="35437FFF"/>
    <w:rsid w:val="357C2132"/>
    <w:rsid w:val="36D94049"/>
    <w:rsid w:val="3708137B"/>
    <w:rsid w:val="38233460"/>
    <w:rsid w:val="38513271"/>
    <w:rsid w:val="3890074E"/>
    <w:rsid w:val="38D049EC"/>
    <w:rsid w:val="396E0C3C"/>
    <w:rsid w:val="397F340C"/>
    <w:rsid w:val="39A86313"/>
    <w:rsid w:val="3A1212C9"/>
    <w:rsid w:val="3ABF6245"/>
    <w:rsid w:val="3B116928"/>
    <w:rsid w:val="3B2B335B"/>
    <w:rsid w:val="3B4673E5"/>
    <w:rsid w:val="3B92264F"/>
    <w:rsid w:val="3BB53E23"/>
    <w:rsid w:val="3C2F12D6"/>
    <w:rsid w:val="3C6B3334"/>
    <w:rsid w:val="3D0C4772"/>
    <w:rsid w:val="3D2C4512"/>
    <w:rsid w:val="3D9555E1"/>
    <w:rsid w:val="3DC42CAC"/>
    <w:rsid w:val="3E1F4B9A"/>
    <w:rsid w:val="3F714D39"/>
    <w:rsid w:val="3F8F762D"/>
    <w:rsid w:val="402F392B"/>
    <w:rsid w:val="402F6769"/>
    <w:rsid w:val="40311A23"/>
    <w:rsid w:val="40515DEE"/>
    <w:rsid w:val="40CB395B"/>
    <w:rsid w:val="40EB5B85"/>
    <w:rsid w:val="40FF7D72"/>
    <w:rsid w:val="410A0055"/>
    <w:rsid w:val="419F3783"/>
    <w:rsid w:val="41C5062C"/>
    <w:rsid w:val="425C2571"/>
    <w:rsid w:val="42764332"/>
    <w:rsid w:val="42F81272"/>
    <w:rsid w:val="432F69D4"/>
    <w:rsid w:val="4349680E"/>
    <w:rsid w:val="435A6A89"/>
    <w:rsid w:val="44114AB5"/>
    <w:rsid w:val="44AC2A71"/>
    <w:rsid w:val="44F65018"/>
    <w:rsid w:val="451E23CA"/>
    <w:rsid w:val="45284F78"/>
    <w:rsid w:val="454E031F"/>
    <w:rsid w:val="46EE53E4"/>
    <w:rsid w:val="47A530D7"/>
    <w:rsid w:val="47B41D96"/>
    <w:rsid w:val="4807441C"/>
    <w:rsid w:val="486E468C"/>
    <w:rsid w:val="48832BB7"/>
    <w:rsid w:val="48C05FF2"/>
    <w:rsid w:val="48F01062"/>
    <w:rsid w:val="491531DC"/>
    <w:rsid w:val="49CC559E"/>
    <w:rsid w:val="49DC2F2D"/>
    <w:rsid w:val="4A1876C5"/>
    <w:rsid w:val="4A1F3352"/>
    <w:rsid w:val="4A8A00DF"/>
    <w:rsid w:val="4ABC5802"/>
    <w:rsid w:val="4AD964BB"/>
    <w:rsid w:val="4B4936EA"/>
    <w:rsid w:val="4BA37B19"/>
    <w:rsid w:val="4C5D5017"/>
    <w:rsid w:val="4CB63942"/>
    <w:rsid w:val="4CD6689C"/>
    <w:rsid w:val="4D20417A"/>
    <w:rsid w:val="4D464668"/>
    <w:rsid w:val="4D560A96"/>
    <w:rsid w:val="4D6F752D"/>
    <w:rsid w:val="4DA13687"/>
    <w:rsid w:val="4E472B75"/>
    <w:rsid w:val="4E737686"/>
    <w:rsid w:val="4E946A28"/>
    <w:rsid w:val="4EDE2D1C"/>
    <w:rsid w:val="4F644320"/>
    <w:rsid w:val="4F78177E"/>
    <w:rsid w:val="4FC033E2"/>
    <w:rsid w:val="4FE20299"/>
    <w:rsid w:val="50181F31"/>
    <w:rsid w:val="50485259"/>
    <w:rsid w:val="507D4D91"/>
    <w:rsid w:val="50EF7E1E"/>
    <w:rsid w:val="51BB56B8"/>
    <w:rsid w:val="51FF59E1"/>
    <w:rsid w:val="53771D46"/>
    <w:rsid w:val="53CB213C"/>
    <w:rsid w:val="5437654D"/>
    <w:rsid w:val="54B00585"/>
    <w:rsid w:val="55621614"/>
    <w:rsid w:val="556A1553"/>
    <w:rsid w:val="55C04658"/>
    <w:rsid w:val="564B3E56"/>
    <w:rsid w:val="569746B8"/>
    <w:rsid w:val="56B60A78"/>
    <w:rsid w:val="56C618C6"/>
    <w:rsid w:val="56C63D1D"/>
    <w:rsid w:val="575C4787"/>
    <w:rsid w:val="578E36D2"/>
    <w:rsid w:val="58AF095A"/>
    <w:rsid w:val="599E2E37"/>
    <w:rsid w:val="5A177889"/>
    <w:rsid w:val="5A290E2B"/>
    <w:rsid w:val="5A7A7DD8"/>
    <w:rsid w:val="5AE02E8D"/>
    <w:rsid w:val="5BDB7AB2"/>
    <w:rsid w:val="5BE321D5"/>
    <w:rsid w:val="5BF42A03"/>
    <w:rsid w:val="5C27167E"/>
    <w:rsid w:val="5C3D5F27"/>
    <w:rsid w:val="5C640EF2"/>
    <w:rsid w:val="5C6C140E"/>
    <w:rsid w:val="5C7605BF"/>
    <w:rsid w:val="5C863D9F"/>
    <w:rsid w:val="5CC734D5"/>
    <w:rsid w:val="5D65524F"/>
    <w:rsid w:val="5D707918"/>
    <w:rsid w:val="5DAA02F6"/>
    <w:rsid w:val="5DF75855"/>
    <w:rsid w:val="5E2F656E"/>
    <w:rsid w:val="5E3414AF"/>
    <w:rsid w:val="5E372ED5"/>
    <w:rsid w:val="5E746281"/>
    <w:rsid w:val="5E83082F"/>
    <w:rsid w:val="5E906DB9"/>
    <w:rsid w:val="5F49568B"/>
    <w:rsid w:val="5F6F1735"/>
    <w:rsid w:val="5F7113FE"/>
    <w:rsid w:val="600E14E6"/>
    <w:rsid w:val="602A297F"/>
    <w:rsid w:val="60455B9B"/>
    <w:rsid w:val="609D43A0"/>
    <w:rsid w:val="60EE4D1A"/>
    <w:rsid w:val="610C0686"/>
    <w:rsid w:val="610E3338"/>
    <w:rsid w:val="612B17BB"/>
    <w:rsid w:val="61B916CA"/>
    <w:rsid w:val="61BA7C63"/>
    <w:rsid w:val="620025E1"/>
    <w:rsid w:val="62650A76"/>
    <w:rsid w:val="62D95506"/>
    <w:rsid w:val="63014223"/>
    <w:rsid w:val="634910C9"/>
    <w:rsid w:val="640B4C48"/>
    <w:rsid w:val="65392450"/>
    <w:rsid w:val="65A56CAA"/>
    <w:rsid w:val="664A2064"/>
    <w:rsid w:val="67347CD3"/>
    <w:rsid w:val="677C34FF"/>
    <w:rsid w:val="68256315"/>
    <w:rsid w:val="68274832"/>
    <w:rsid w:val="68672E92"/>
    <w:rsid w:val="6874548F"/>
    <w:rsid w:val="68797257"/>
    <w:rsid w:val="68DA2CD1"/>
    <w:rsid w:val="68E84D84"/>
    <w:rsid w:val="69074001"/>
    <w:rsid w:val="69596AB6"/>
    <w:rsid w:val="69604852"/>
    <w:rsid w:val="6A0809CD"/>
    <w:rsid w:val="6A171631"/>
    <w:rsid w:val="6A3C0B5C"/>
    <w:rsid w:val="6A7756E9"/>
    <w:rsid w:val="6A9A0AFF"/>
    <w:rsid w:val="6AB52FED"/>
    <w:rsid w:val="6B3248AD"/>
    <w:rsid w:val="6BA14F6A"/>
    <w:rsid w:val="6C4552C6"/>
    <w:rsid w:val="6CC17134"/>
    <w:rsid w:val="6D0925E6"/>
    <w:rsid w:val="6D470455"/>
    <w:rsid w:val="6DBE5C5D"/>
    <w:rsid w:val="6DE221D3"/>
    <w:rsid w:val="6DE35E83"/>
    <w:rsid w:val="6DEE7EDF"/>
    <w:rsid w:val="6EAA1457"/>
    <w:rsid w:val="6FC61A9B"/>
    <w:rsid w:val="6FD8753A"/>
    <w:rsid w:val="6FF550D9"/>
    <w:rsid w:val="700A2577"/>
    <w:rsid w:val="70401861"/>
    <w:rsid w:val="7077241C"/>
    <w:rsid w:val="708965C4"/>
    <w:rsid w:val="708E2E66"/>
    <w:rsid w:val="70DF3049"/>
    <w:rsid w:val="70F75730"/>
    <w:rsid w:val="711C016E"/>
    <w:rsid w:val="713669A6"/>
    <w:rsid w:val="71E261AA"/>
    <w:rsid w:val="71E6728A"/>
    <w:rsid w:val="72045414"/>
    <w:rsid w:val="72417BF9"/>
    <w:rsid w:val="72510BAD"/>
    <w:rsid w:val="726C7F4A"/>
    <w:rsid w:val="72771076"/>
    <w:rsid w:val="72E24EAD"/>
    <w:rsid w:val="733158DC"/>
    <w:rsid w:val="73830B7E"/>
    <w:rsid w:val="743968A9"/>
    <w:rsid w:val="75424670"/>
    <w:rsid w:val="75854109"/>
    <w:rsid w:val="759A088A"/>
    <w:rsid w:val="75D44488"/>
    <w:rsid w:val="75F54C00"/>
    <w:rsid w:val="76066D51"/>
    <w:rsid w:val="764F1DA2"/>
    <w:rsid w:val="76723D8A"/>
    <w:rsid w:val="76EA1644"/>
    <w:rsid w:val="7735039E"/>
    <w:rsid w:val="77413DB9"/>
    <w:rsid w:val="77450398"/>
    <w:rsid w:val="776F54D6"/>
    <w:rsid w:val="77951D75"/>
    <w:rsid w:val="77B81F12"/>
    <w:rsid w:val="77EE375B"/>
    <w:rsid w:val="78302376"/>
    <w:rsid w:val="78650FA3"/>
    <w:rsid w:val="78A66ADF"/>
    <w:rsid w:val="78A75575"/>
    <w:rsid w:val="78DB0ACA"/>
    <w:rsid w:val="791E6D7F"/>
    <w:rsid w:val="794B3D7D"/>
    <w:rsid w:val="79551E04"/>
    <w:rsid w:val="797208B3"/>
    <w:rsid w:val="797B60BA"/>
    <w:rsid w:val="79971B58"/>
    <w:rsid w:val="79A823D2"/>
    <w:rsid w:val="7A9F7716"/>
    <w:rsid w:val="7AE01DE0"/>
    <w:rsid w:val="7AE3566F"/>
    <w:rsid w:val="7B0824E6"/>
    <w:rsid w:val="7B0E780F"/>
    <w:rsid w:val="7B267CEC"/>
    <w:rsid w:val="7B3D3740"/>
    <w:rsid w:val="7B7A6DA9"/>
    <w:rsid w:val="7BD738FE"/>
    <w:rsid w:val="7C0939F5"/>
    <w:rsid w:val="7C3A76D7"/>
    <w:rsid w:val="7C7E1850"/>
    <w:rsid w:val="7CD44BEF"/>
    <w:rsid w:val="7CE3031B"/>
    <w:rsid w:val="7D1338D8"/>
    <w:rsid w:val="7E7D6C22"/>
    <w:rsid w:val="7EC93785"/>
    <w:rsid w:val="7ECE2C72"/>
    <w:rsid w:val="7F246F7E"/>
    <w:rsid w:val="7F4B3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iPriority="99" w:semiHidden="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0"/>
    <w:pPr>
      <w:keepNext/>
      <w:spacing w:line="300" w:lineRule="auto"/>
      <w:jc w:val="center"/>
      <w:outlineLvl w:val="0"/>
    </w:pPr>
    <w:rPr>
      <w:rFonts w:eastAsia="黑体"/>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paragraph" w:styleId="4">
    <w:name w:val="heading 4"/>
    <w:basedOn w:val="1"/>
    <w:next w:val="1"/>
    <w:autoRedefine/>
    <w:qFormat/>
    <w:uiPriority w:val="0"/>
    <w:pPr>
      <w:keepNext/>
      <w:keepLines/>
      <w:spacing w:before="280" w:after="290" w:line="372" w:lineRule="auto"/>
      <w:outlineLvl w:val="3"/>
    </w:pPr>
    <w:rPr>
      <w:rFonts w:ascii="Arial" w:hAnsi="Arial" w:eastAsia="黑体"/>
      <w:b/>
      <w:sz w:val="28"/>
    </w:rPr>
  </w:style>
  <w:style w:type="paragraph" w:styleId="5">
    <w:name w:val="heading 6"/>
    <w:basedOn w:val="1"/>
    <w:next w:val="1"/>
    <w:autoRedefine/>
    <w:qFormat/>
    <w:uiPriority w:val="0"/>
    <w:pPr>
      <w:keepNext/>
      <w:spacing w:line="360" w:lineRule="auto"/>
      <w:ind w:firstLine="600"/>
      <w:jc w:val="center"/>
      <w:outlineLvl w:val="5"/>
    </w:pPr>
    <w:rPr>
      <w:rFonts w:eastAsia="黑体"/>
      <w:color w:val="000000"/>
      <w:sz w:val="32"/>
    </w:rPr>
  </w:style>
  <w:style w:type="character" w:default="1" w:styleId="25">
    <w:name w:val="Default Paragraph Font"/>
    <w:autoRedefine/>
    <w:semiHidden/>
    <w:unhideWhenUsed/>
    <w:qFormat/>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link w:val="34"/>
    <w:autoRedefine/>
    <w:qFormat/>
    <w:uiPriority w:val="0"/>
    <w:pPr>
      <w:jc w:val="left"/>
    </w:pPr>
    <w:rPr>
      <w:rFonts w:ascii="Times New Roman" w:hAnsi="Times New Roman"/>
    </w:rPr>
  </w:style>
  <w:style w:type="paragraph" w:styleId="7">
    <w:name w:val="Body Text"/>
    <w:basedOn w:val="1"/>
    <w:autoRedefine/>
    <w:qFormat/>
    <w:uiPriority w:val="0"/>
    <w:pPr>
      <w:jc w:val="center"/>
    </w:pPr>
    <w:rPr>
      <w:rFonts w:eastAsia="黑体"/>
      <w:sz w:val="52"/>
    </w:rPr>
  </w:style>
  <w:style w:type="paragraph" w:styleId="8">
    <w:name w:val="Body Text Indent"/>
    <w:basedOn w:val="1"/>
    <w:autoRedefine/>
    <w:qFormat/>
    <w:uiPriority w:val="0"/>
    <w:pPr>
      <w:widowControl/>
      <w:spacing w:after="120"/>
      <w:ind w:left="420" w:leftChars="200"/>
      <w:jc w:val="left"/>
    </w:pPr>
    <w:rPr>
      <w:kern w:val="0"/>
      <w:sz w:val="24"/>
    </w:rPr>
  </w:style>
  <w:style w:type="paragraph" w:styleId="9">
    <w:name w:val="toc 3"/>
    <w:basedOn w:val="1"/>
    <w:next w:val="1"/>
    <w:autoRedefine/>
    <w:qFormat/>
    <w:uiPriority w:val="39"/>
    <w:pPr>
      <w:spacing w:line="360" w:lineRule="auto"/>
      <w:ind w:left="840" w:leftChars="400"/>
    </w:pPr>
    <w:rPr>
      <w:rFonts w:ascii="Times New Roman" w:hAnsi="Times New Roman"/>
      <w:sz w:val="24"/>
    </w:rPr>
  </w:style>
  <w:style w:type="paragraph" w:styleId="10">
    <w:name w:val="Plain Text"/>
    <w:basedOn w:val="1"/>
    <w:autoRedefine/>
    <w:qFormat/>
    <w:uiPriority w:val="0"/>
    <w:rPr>
      <w:rFonts w:ascii="宋体" w:hAnsi="Courier New"/>
      <w:szCs w:val="20"/>
    </w:rPr>
  </w:style>
  <w:style w:type="paragraph" w:styleId="11">
    <w:name w:val="Body Text Indent 2"/>
    <w:basedOn w:val="1"/>
    <w:autoRedefine/>
    <w:qFormat/>
    <w:uiPriority w:val="0"/>
    <w:pPr>
      <w:spacing w:after="120" w:line="480" w:lineRule="auto"/>
      <w:ind w:left="420" w:leftChars="200"/>
    </w:pPr>
    <w:rPr>
      <w:szCs w:val="21"/>
    </w:rPr>
  </w:style>
  <w:style w:type="paragraph" w:styleId="12">
    <w:name w:val="Balloon Text"/>
    <w:basedOn w:val="1"/>
    <w:autoRedefine/>
    <w:qFormat/>
    <w:uiPriority w:val="0"/>
    <w:rPr>
      <w:sz w:val="18"/>
      <w:szCs w:val="18"/>
    </w:rPr>
  </w:style>
  <w:style w:type="paragraph" w:styleId="13">
    <w:name w:val="footer"/>
    <w:basedOn w:val="1"/>
    <w:autoRedefine/>
    <w:qFormat/>
    <w:uiPriority w:val="0"/>
    <w:pPr>
      <w:tabs>
        <w:tab w:val="center" w:pos="4153"/>
        <w:tab w:val="right" w:pos="8306"/>
      </w:tabs>
      <w:snapToGrid w:val="0"/>
      <w:jc w:val="left"/>
    </w:pPr>
    <w:rPr>
      <w:sz w:val="18"/>
      <w:szCs w:val="18"/>
    </w:rPr>
  </w:style>
  <w:style w:type="paragraph" w:styleId="1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qFormat/>
    <w:uiPriority w:val="39"/>
    <w:pPr>
      <w:spacing w:line="360" w:lineRule="auto"/>
    </w:pPr>
    <w:rPr>
      <w:rFonts w:ascii="Times New Roman" w:hAnsi="Times New Roman"/>
      <w:sz w:val="28"/>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snapToGrid w:val="0"/>
      <w:jc w:val="left"/>
    </w:pPr>
    <w:rPr>
      <w:sz w:val="18"/>
    </w:rPr>
  </w:style>
  <w:style w:type="paragraph" w:styleId="18">
    <w:name w:val="Body Text Indent 3"/>
    <w:basedOn w:val="1"/>
    <w:autoRedefine/>
    <w:qFormat/>
    <w:uiPriority w:val="0"/>
    <w:pPr>
      <w:adjustRightInd w:val="0"/>
      <w:snapToGrid w:val="0"/>
      <w:spacing w:line="300" w:lineRule="auto"/>
      <w:ind w:firstLine="540"/>
    </w:pPr>
    <w:rPr>
      <w:rFonts w:ascii="楷体_GB2312" w:eastAsia="楷体_GB2312"/>
      <w:bCs/>
      <w:sz w:val="28"/>
    </w:rPr>
  </w:style>
  <w:style w:type="paragraph" w:styleId="19">
    <w:name w:val="toc 2"/>
    <w:basedOn w:val="1"/>
    <w:next w:val="1"/>
    <w:autoRedefine/>
    <w:qFormat/>
    <w:uiPriority w:val="39"/>
    <w:pPr>
      <w:spacing w:line="360" w:lineRule="auto"/>
      <w:ind w:left="420" w:leftChars="200"/>
    </w:pPr>
    <w:rPr>
      <w:rFonts w:ascii="Times New Roman" w:hAnsi="Times New Roman"/>
      <w:sz w:val="24"/>
    </w:rPr>
  </w:style>
  <w:style w:type="paragraph" w:styleId="20">
    <w:name w:val="Normal (Web)"/>
    <w:basedOn w:val="1"/>
    <w:autoRedefine/>
    <w:qFormat/>
    <w:uiPriority w:val="0"/>
    <w:pPr>
      <w:widowControl/>
      <w:spacing w:before="100" w:beforeAutospacing="1" w:after="100" w:afterAutospacing="1"/>
      <w:jc w:val="left"/>
    </w:pPr>
    <w:rPr>
      <w:rFonts w:ascii="宋体" w:hAnsi="宋体"/>
      <w:color w:val="000000"/>
      <w:kern w:val="0"/>
      <w:sz w:val="24"/>
    </w:rPr>
  </w:style>
  <w:style w:type="paragraph" w:styleId="21">
    <w:name w:val="Title"/>
    <w:basedOn w:val="1"/>
    <w:autoRedefine/>
    <w:qFormat/>
    <w:uiPriority w:val="0"/>
    <w:pPr>
      <w:spacing w:before="240" w:after="60"/>
      <w:jc w:val="center"/>
      <w:outlineLvl w:val="0"/>
    </w:pPr>
    <w:rPr>
      <w:rFonts w:ascii="Arial" w:hAnsi="Arial" w:cs="Arial"/>
      <w:b/>
      <w:bCs/>
      <w:sz w:val="32"/>
      <w:szCs w:val="32"/>
    </w:rPr>
  </w:style>
  <w:style w:type="paragraph" w:styleId="22">
    <w:name w:val="annotation subject"/>
    <w:basedOn w:val="6"/>
    <w:next w:val="6"/>
    <w:link w:val="33"/>
    <w:autoRedefine/>
    <w:qFormat/>
    <w:uiPriority w:val="0"/>
    <w:rPr>
      <w:b/>
      <w:bCs/>
    </w:rPr>
  </w:style>
  <w:style w:type="table" w:styleId="24">
    <w:name w:val="Table Grid"/>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6">
    <w:name w:val="Strong"/>
    <w:basedOn w:val="25"/>
    <w:autoRedefine/>
    <w:qFormat/>
    <w:uiPriority w:val="0"/>
    <w:rPr>
      <w:b/>
    </w:rPr>
  </w:style>
  <w:style w:type="character" w:styleId="27">
    <w:name w:val="endnote reference"/>
    <w:autoRedefine/>
    <w:unhideWhenUsed/>
    <w:qFormat/>
    <w:uiPriority w:val="99"/>
    <w:rPr>
      <w:vertAlign w:val="superscript"/>
    </w:rPr>
  </w:style>
  <w:style w:type="character" w:styleId="28">
    <w:name w:val="page number"/>
    <w:basedOn w:val="25"/>
    <w:autoRedefine/>
    <w:qFormat/>
    <w:uiPriority w:val="0"/>
  </w:style>
  <w:style w:type="character" w:styleId="29">
    <w:name w:val="Hyperlink"/>
    <w:autoRedefine/>
    <w:qFormat/>
    <w:uiPriority w:val="99"/>
    <w:rPr>
      <w:color w:val="0000FF"/>
      <w:u w:val="single"/>
    </w:rPr>
  </w:style>
  <w:style w:type="character" w:styleId="30">
    <w:name w:val="HTML Code"/>
    <w:basedOn w:val="25"/>
    <w:autoRedefine/>
    <w:semiHidden/>
    <w:unhideWhenUsed/>
    <w:uiPriority w:val="0"/>
    <w:rPr>
      <w:rFonts w:ascii="Courier New" w:hAnsi="Courier New"/>
      <w:sz w:val="20"/>
    </w:rPr>
  </w:style>
  <w:style w:type="character" w:styleId="31">
    <w:name w:val="annotation reference"/>
    <w:autoRedefine/>
    <w:qFormat/>
    <w:uiPriority w:val="0"/>
    <w:rPr>
      <w:sz w:val="21"/>
      <w:szCs w:val="21"/>
    </w:rPr>
  </w:style>
  <w:style w:type="character" w:styleId="32">
    <w:name w:val="footnote reference"/>
    <w:autoRedefine/>
    <w:qFormat/>
    <w:uiPriority w:val="0"/>
    <w:rPr>
      <w:vertAlign w:val="superscript"/>
    </w:rPr>
  </w:style>
  <w:style w:type="character" w:customStyle="1" w:styleId="33">
    <w:name w:val="批注主题 字符"/>
    <w:link w:val="22"/>
    <w:autoRedefine/>
    <w:qFormat/>
    <w:uiPriority w:val="0"/>
    <w:rPr>
      <w:b/>
      <w:bCs/>
      <w:kern w:val="2"/>
      <w:sz w:val="21"/>
      <w:szCs w:val="24"/>
    </w:rPr>
  </w:style>
  <w:style w:type="character" w:customStyle="1" w:styleId="34">
    <w:name w:val="批注文字 字符"/>
    <w:link w:val="6"/>
    <w:autoRedefine/>
    <w:qFormat/>
    <w:uiPriority w:val="0"/>
    <w:rPr>
      <w:kern w:val="2"/>
      <w:sz w:val="21"/>
      <w:szCs w:val="24"/>
    </w:rPr>
  </w:style>
  <w:style w:type="paragraph" w:customStyle="1" w:styleId="35">
    <w:name w:val="标题1"/>
    <w:basedOn w:val="21"/>
    <w:autoRedefine/>
    <w:qFormat/>
    <w:uiPriority w:val="0"/>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36">
    <w:name w:val="_Style 2"/>
    <w:basedOn w:val="1"/>
    <w:autoRedefine/>
    <w:qFormat/>
    <w:uiPriority w:val="99"/>
    <w:pPr>
      <w:spacing w:line="400" w:lineRule="exact"/>
      <w:ind w:firstLine="420" w:firstLineChars="200"/>
    </w:pPr>
    <w:rPr>
      <w:rFonts w:ascii="Times New Roman" w:hAnsi="Times New Roman"/>
      <w:sz w:val="24"/>
    </w:rPr>
  </w:style>
  <w:style w:type="paragraph" w:customStyle="1" w:styleId="37">
    <w:name w:val="缩写表"/>
    <w:basedOn w:val="15"/>
    <w:autoRedefine/>
    <w:qFormat/>
    <w:uiPriority w:val="0"/>
    <w:pPr>
      <w:adjustRightInd w:val="0"/>
      <w:spacing w:after="120" w:line="400" w:lineRule="exact"/>
      <w:jc w:val="left"/>
      <w:textAlignment w:val="baseline"/>
    </w:pPr>
    <w:rPr>
      <w:spacing w:val="10"/>
      <w:kern w:val="0"/>
      <w:sz w:val="24"/>
      <w:szCs w:val="20"/>
    </w:rPr>
  </w:style>
  <w:style w:type="paragraph" w:customStyle="1" w:styleId="38">
    <w:name w:val="xl36"/>
    <w:basedOn w:val="1"/>
    <w:autoRedefine/>
    <w:qFormat/>
    <w:uiPriority w:val="0"/>
    <w:pPr>
      <w:widowControl/>
      <w:pBdr>
        <w:left w:val="single" w:color="auto" w:sz="4" w:space="0"/>
        <w:bottom w:val="single" w:color="auto" w:sz="4" w:space="0"/>
      </w:pBdr>
      <w:spacing w:before="100" w:beforeAutospacing="1" w:after="100" w:afterAutospacing="1"/>
      <w:jc w:val="center"/>
      <w:textAlignment w:val="top"/>
    </w:pPr>
    <w:rPr>
      <w:kern w:val="0"/>
      <w:sz w:val="24"/>
    </w:rPr>
  </w:style>
  <w:style w:type="paragraph" w:customStyle="1" w:styleId="39">
    <w:name w:val="Char"/>
    <w:basedOn w:val="1"/>
    <w:autoRedefine/>
    <w:qFormat/>
    <w:uiPriority w:val="0"/>
  </w:style>
  <w:style w:type="paragraph" w:customStyle="1" w:styleId="40">
    <w:name w:val="MDPI_5.1_figure_caption"/>
    <w:basedOn w:val="1"/>
    <w:autoRedefine/>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41">
    <w:name w:val="修订1"/>
    <w:autoRedefine/>
    <w:unhideWhenUsed/>
    <w:qFormat/>
    <w:uiPriority w:val="99"/>
    <w:rPr>
      <w:rFonts w:ascii="Times New Roman" w:hAnsi="Times New Roman" w:eastAsia="宋体" w:cs="Times New Roman"/>
      <w:kern w:val="2"/>
      <w:sz w:val="21"/>
      <w:szCs w:val="24"/>
      <w:lang w:val="en-US" w:eastAsia="zh-CN" w:bidi="ar-SA"/>
    </w:rPr>
  </w:style>
  <w:style w:type="table" w:customStyle="1" w:styleId="42">
    <w:name w:val="浅色底纹1"/>
    <w:basedOn w:val="23"/>
    <w:autoRedefine/>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 w:type="paragraph" w:customStyle="1" w:styleId="43">
    <w:name w:val="WPSOffice手动目录 1"/>
    <w:autoRedefine/>
    <w:qFormat/>
    <w:uiPriority w:val="0"/>
    <w:pPr>
      <w:ind w:leftChars="0"/>
    </w:pPr>
    <w:rPr>
      <w:rFonts w:ascii="Times New Roman" w:hAnsi="Times New Roman" w:eastAsia="宋体" w:cs="Times New Roman"/>
      <w:sz w:val="20"/>
      <w:szCs w:val="20"/>
    </w:rPr>
  </w:style>
  <w:style w:type="paragraph" w:customStyle="1" w:styleId="44">
    <w:name w:val="WPSOffice手动目录 2"/>
    <w:autoRedefine/>
    <w:qFormat/>
    <w:uiPriority w:val="0"/>
    <w:pPr>
      <w:ind w:leftChars="200"/>
    </w:pPr>
    <w:rPr>
      <w:rFonts w:ascii="Times New Roman" w:hAnsi="Times New Roman" w:eastAsia="宋体" w:cs="Times New Roman"/>
      <w:sz w:val="20"/>
      <w:szCs w:val="20"/>
    </w:rPr>
  </w:style>
  <w:style w:type="paragraph" w:customStyle="1" w:styleId="45">
    <w:name w:val="WPSOffice手动目录 3"/>
    <w:autoRedefine/>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6F251E-08FD-4ADF-AAD3-D91A911F2776}">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14</Pages>
  <Words>6245</Words>
  <Characters>7624</Characters>
  <Lines>45</Lines>
  <Paragraphs>27</Paragraphs>
  <TotalTime>4</TotalTime>
  <ScaleCrop>false</ScaleCrop>
  <LinksUpToDate>false</LinksUpToDate>
  <CharactersWithSpaces>8576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2021-12-23T07:35:00Z</dcterms:created>
  <dc:creator>ICBC</dc:creator>
  <cp:lastModifiedBy>小小滔</cp:lastModifiedBy>
  <cp:lastPrinted>2009-09-04T06:51:00Z</cp:lastPrinted>
  <dcterms:modified xsi:type="dcterms:W3CDTF">2025-05-11T11:25:16Z</dcterms:modified>
  <dc:title>_x0001_</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KSORubyTemplateID">
    <vt:lpwstr>6</vt:lpwstr>
  </property>
  <property fmtid="{D5CDD505-2E9C-101B-9397-08002B2CF9AE}" pid="4" name="ICV">
    <vt:lpwstr>31E5B107B7CA43CA93AABAFC9C34B33B</vt:lpwstr>
  </property>
</Properties>
</file>