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智能实验室——前端优化v4</w:t>
      </w:r>
    </w:p>
    <w:p>
      <w:pPr>
        <w:pStyle w:val="1"/>
        <w:spacing w:before="380" w:after="140" w:line="288" w:lineRule="auto"/>
        <w:ind w:left="0"/>
        <w:jc w:val="left"/>
        <w:outlineLvl w:val="0"/>
      </w:pPr>
      <w:bookmarkStart w:name="heading_0" w:id="0"/>
      <w:r>
        <w:rPr>
          <w:rFonts w:eastAsia="等线" w:ascii="Arial" w:cs="Arial" w:hAnsi="Arial"/>
          <w:b w:val="true"/>
          <w:sz w:val="36"/>
        </w:rPr>
        <w:t>0606界面设计优化</w:t>
      </w:r>
      <w:bookmarkEnd w:id="0"/>
    </w:p>
    <w:p>
      <w:pPr>
        <w:pStyle w:val="2"/>
        <w:spacing w:before="320" w:after="120" w:line="288" w:lineRule="auto"/>
        <w:ind w:left="0"/>
        <w:jc w:val="left"/>
        <w:outlineLvl w:val="1"/>
      </w:pPr>
      <w:bookmarkStart w:name="heading_1" w:id="1"/>
      <w:r>
        <w:rPr>
          <w:rFonts w:eastAsia="等线" w:ascii="Arial" w:cs="Arial" w:hAnsi="Arial"/>
          <w:b w:val="true"/>
          <w:sz w:val="32"/>
        </w:rPr>
        <w:t>一、首界面</w:t>
      </w:r>
      <w:bookmarkEnd w:id="1"/>
    </w:p>
    <w:p>
      <w:pPr>
        <w:spacing w:before="120" w:after="120" w:line="288" w:lineRule="auto"/>
        <w:ind w:left="0"/>
        <w:jc w:val="left"/>
      </w:pPr>
      <w:r>
        <w:rPr>
          <w:rFonts w:eastAsia="等线" w:ascii="Arial" w:cs="Arial" w:hAnsi="Arial"/>
          <w:sz w:val="22"/>
        </w:rPr>
        <w:t>这个是一张首界面的优化图</w:t>
      </w:r>
    </w:p>
    <w:p>
      <w:pPr>
        <w:spacing w:before="120" w:after="120" w:line="288" w:lineRule="auto"/>
        <w:ind w:left="0"/>
        <w:jc w:val="center"/>
      </w:pPr>
      <w:r>
        <w:drawing>
          <wp:inline distT="0" distR="0" distB="0" distL="0">
            <wp:extent cx="5257800" cy="295275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5257800" cy="2952750"/>
                    </a:xfrm>
                    <a:prstGeom prst="rect">
                      <a:avLst/>
                    </a:prstGeom>
                  </pic:spPr>
                </pic:pic>
              </a:graphicData>
            </a:graphic>
          </wp:inline>
        </w:drawing>
      </w:r>
    </w:p>
    <w:p>
      <w:pPr>
        <w:spacing w:before="120" w:after="120" w:line="288" w:lineRule="auto"/>
        <w:ind w:left="0"/>
        <w:jc w:val="left"/>
      </w:pPr>
    </w:p>
    <w:p>
      <w:pPr>
        <w:pStyle w:val="3"/>
        <w:spacing w:before="300" w:after="120" w:line="288" w:lineRule="auto"/>
        <w:ind w:left="0"/>
        <w:jc w:val="left"/>
        <w:outlineLvl w:val="2"/>
      </w:pPr>
      <w:bookmarkStart w:name="heading_2" w:id="2"/>
      <w:r>
        <w:rPr>
          <w:rFonts w:eastAsia="等线" w:ascii="Arial" w:cs="Arial" w:hAnsi="Arial"/>
          <w:b w:val="true"/>
          <w:sz w:val="30"/>
        </w:rPr>
        <w:t>以下展示的是一些可实现的弹窗</w:t>
      </w:r>
      <w:bookmarkEnd w:id="2"/>
    </w:p>
    <w:p>
      <w:pPr>
        <w:pStyle w:val="4"/>
        <w:spacing w:before="260" w:after="120" w:line="288" w:lineRule="auto"/>
        <w:ind w:left="0"/>
        <w:jc w:val="left"/>
        <w:outlineLvl w:val="3"/>
      </w:pPr>
      <w:bookmarkStart w:name="heading_3" w:id="3"/>
      <w:r>
        <w:rPr>
          <w:rFonts w:eastAsia="等线" w:ascii="Arial" w:cs="Arial" w:hAnsi="Arial"/>
          <w:color w:val="3370ff"/>
          <w:sz w:val="28"/>
        </w:rPr>
        <w:t xml:space="preserve">1. </w:t>
      </w:r>
      <w:r>
        <w:rPr>
          <w:rFonts w:eastAsia="等线" w:ascii="Arial" w:cs="Arial" w:hAnsi="Arial"/>
          <w:b w:val="true"/>
          <w:sz w:val="28"/>
        </w:rPr>
        <w:t>弹窗设计：点击右上角的在线人员有弹窗</w:t>
      </w:r>
      <w:bookmarkEnd w:id="3"/>
    </w:p>
    <w:p>
      <w:pPr>
        <w:spacing w:before="120" w:after="120" w:line="288" w:lineRule="auto"/>
        <w:ind w:left="0"/>
        <w:jc w:val="center"/>
      </w:pPr>
      <w:r>
        <w:drawing>
          <wp:inline distT="0" distR="0" distB="0" distL="0">
            <wp:extent cx="5257800" cy="295275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5"/>
                    <a:stretch>
                      <a:fillRect/>
                    </a:stretch>
                  </pic:blipFill>
                  <pic:spPr>
                    <a:xfrm>
                      <a:off x="0" y="0"/>
                      <a:ext cx="5257800" cy="2952750"/>
                    </a:xfrm>
                    <a:prstGeom prst="rect">
                      <a:avLst/>
                    </a:prstGeom>
                  </pic:spPr>
                </pic:pic>
              </a:graphicData>
            </a:graphic>
          </wp:inline>
        </w:drawing>
      </w:r>
    </w:p>
    <w:p>
      <w:pPr>
        <w:pStyle w:val="4"/>
        <w:spacing w:before="260" w:after="120" w:line="288" w:lineRule="auto"/>
        <w:ind w:left="0"/>
        <w:jc w:val="left"/>
        <w:outlineLvl w:val="3"/>
      </w:pPr>
      <w:bookmarkStart w:name="heading_4" w:id="4"/>
      <w:r>
        <w:rPr>
          <w:rFonts w:eastAsia="等线" w:ascii="Arial" w:cs="Arial" w:hAnsi="Arial"/>
          <w:color w:val="3370ff"/>
          <w:sz w:val="28"/>
        </w:rPr>
        <w:t xml:space="preserve">2. </w:t>
      </w:r>
      <w:r>
        <w:rPr>
          <w:rFonts w:eastAsia="等线" w:ascii="Arial" w:cs="Arial" w:hAnsi="Arial"/>
          <w:b w:val="true"/>
          <w:sz w:val="28"/>
        </w:rPr>
        <w:t>弹窗设计：点击右上角其中一个会议室</w:t>
      </w:r>
      <w:bookmarkEnd w:id="4"/>
    </w:p>
    <w:p>
      <w:pPr>
        <w:spacing w:before="120" w:after="120" w:line="288" w:lineRule="auto"/>
        <w:ind w:left="0"/>
        <w:jc w:val="center"/>
      </w:pPr>
      <w:r>
        <w:drawing>
          <wp:inline distT="0" distR="0" distB="0" distL="0">
            <wp:extent cx="5257800" cy="2952750"/>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6"/>
                    <a:stretch>
                      <a:fillRect/>
                    </a:stretch>
                  </pic:blipFill>
                  <pic:spPr>
                    <a:xfrm>
                      <a:off x="0" y="0"/>
                      <a:ext cx="5257800" cy="2952750"/>
                    </a:xfrm>
                    <a:prstGeom prst="rect">
                      <a:avLst/>
                    </a:prstGeom>
                  </pic:spPr>
                </pic:pic>
              </a:graphicData>
            </a:graphic>
          </wp:inline>
        </w:drawing>
      </w:r>
    </w:p>
    <w:p>
      <w:pPr>
        <w:pStyle w:val="4"/>
        <w:spacing w:before="260" w:after="120" w:line="288" w:lineRule="auto"/>
        <w:ind w:left="0"/>
        <w:jc w:val="left"/>
        <w:outlineLvl w:val="3"/>
      </w:pPr>
      <w:bookmarkStart w:name="heading_5" w:id="5"/>
      <w:r>
        <w:rPr>
          <w:rFonts w:eastAsia="等线" w:ascii="Arial" w:cs="Arial" w:hAnsi="Arial"/>
          <w:color w:val="3370ff"/>
          <w:sz w:val="28"/>
        </w:rPr>
        <w:t xml:space="preserve">3. </w:t>
      </w:r>
      <w:r>
        <w:rPr>
          <w:rFonts w:eastAsia="等线" w:ascii="Arial" w:cs="Arial" w:hAnsi="Arial"/>
          <w:b w:val="true"/>
          <w:sz w:val="28"/>
        </w:rPr>
        <w:t>弹窗设计：点击右边中间的设备状态其中一个设备</w:t>
      </w:r>
      <w:bookmarkEnd w:id="5"/>
    </w:p>
    <w:p>
      <w:pPr>
        <w:spacing w:before="120" w:after="120" w:line="288" w:lineRule="auto"/>
        <w:ind w:left="0"/>
        <w:jc w:val="center"/>
      </w:pPr>
      <w:r>
        <w:drawing>
          <wp:inline distT="0" distR="0" distB="0" distL="0">
            <wp:extent cx="5257800" cy="2952750"/>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7"/>
                    <a:stretch>
                      <a:fillRect/>
                    </a:stretch>
                  </pic:blipFill>
                  <pic:spPr>
                    <a:xfrm>
                      <a:off x="0" y="0"/>
                      <a:ext cx="5257800" cy="2952750"/>
                    </a:xfrm>
                    <a:prstGeom prst="rect">
                      <a:avLst/>
                    </a:prstGeom>
                  </pic:spPr>
                </pic:pic>
              </a:graphicData>
            </a:graphic>
          </wp:inline>
        </w:drawing>
      </w:r>
    </w:p>
    <w:p>
      <w:pPr>
        <w:pStyle w:val="4"/>
        <w:spacing w:before="260" w:after="120" w:line="288" w:lineRule="auto"/>
        <w:ind w:left="0"/>
        <w:jc w:val="left"/>
        <w:outlineLvl w:val="3"/>
      </w:pPr>
      <w:bookmarkStart w:name="heading_6" w:id="6"/>
      <w:r>
        <w:rPr>
          <w:rFonts w:eastAsia="等线" w:ascii="Arial" w:cs="Arial" w:hAnsi="Arial"/>
          <w:color w:val="3370ff"/>
          <w:sz w:val="28"/>
        </w:rPr>
        <w:t xml:space="preserve">4. </w:t>
      </w:r>
      <w:r>
        <w:rPr>
          <w:rFonts w:eastAsia="等线" w:ascii="Arial" w:cs="Arial" w:hAnsi="Arial"/>
          <w:b w:val="true"/>
          <w:sz w:val="28"/>
        </w:rPr>
        <w:t>弹窗设计：点击右下角的实验室运行事件流显示</w:t>
      </w:r>
      <w:bookmarkEnd w:id="6"/>
    </w:p>
    <w:p>
      <w:pPr>
        <w:spacing w:before="120" w:after="120" w:line="288" w:lineRule="auto"/>
        <w:ind w:left="0"/>
        <w:jc w:val="center"/>
      </w:pPr>
      <w:r>
        <w:drawing>
          <wp:inline distT="0" distR="0" distB="0" distL="0">
            <wp:extent cx="5257800" cy="2952750"/>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8"/>
                    <a:stretch>
                      <a:fillRect/>
                    </a:stretch>
                  </pic:blipFill>
                  <pic:spPr>
                    <a:xfrm>
                      <a:off x="0" y="0"/>
                      <a:ext cx="5257800" cy="2952750"/>
                    </a:xfrm>
                    <a:prstGeom prst="rect">
                      <a:avLst/>
                    </a:prstGeom>
                  </pic:spPr>
                </pic:pic>
              </a:graphicData>
            </a:graphic>
          </wp:inline>
        </w:drawing>
      </w:r>
    </w:p>
    <w:p>
      <w:pPr>
        <w:pStyle w:val="2"/>
        <w:spacing w:before="320" w:after="120" w:line="288" w:lineRule="auto"/>
        <w:ind w:left="0"/>
        <w:jc w:val="left"/>
        <w:outlineLvl w:val="1"/>
      </w:pPr>
      <w:bookmarkStart w:name="heading_7" w:id="7"/>
      <w:r>
        <w:rPr>
          <w:rFonts w:eastAsia="等线" w:ascii="Arial" w:cs="Arial" w:hAnsi="Arial"/>
          <w:b w:val="true"/>
          <w:sz w:val="32"/>
        </w:rPr>
        <w:t>二、空间状态</w:t>
      </w:r>
      <w:bookmarkEnd w:id="7"/>
    </w:p>
    <w:p>
      <w:pPr>
        <w:spacing w:before="120" w:after="120" w:line="288" w:lineRule="auto"/>
        <w:ind w:left="0"/>
        <w:jc w:val="center"/>
      </w:pPr>
      <w:r>
        <w:drawing>
          <wp:inline distT="0" distR="0" distB="0" distL="0">
            <wp:extent cx="5257800" cy="2952750"/>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9"/>
                    <a:stretch>
                      <a:fillRect/>
                    </a:stretch>
                  </pic:blipFill>
                  <pic:spPr>
                    <a:xfrm>
                      <a:off x="0" y="0"/>
                      <a:ext cx="5257800" cy="2952750"/>
                    </a:xfrm>
                    <a:prstGeom prst="rect">
                      <a:avLst/>
                    </a:prstGeom>
                  </pic:spPr>
                </pic:pic>
              </a:graphicData>
            </a:graphic>
          </wp:inline>
        </w:drawing>
      </w:r>
    </w:p>
    <w:p>
      <w:pPr>
        <w:pStyle w:val="3"/>
        <w:spacing w:before="300" w:after="120" w:line="288" w:lineRule="auto"/>
        <w:ind w:left="0"/>
        <w:jc w:val="left"/>
        <w:outlineLvl w:val="2"/>
      </w:pPr>
      <w:bookmarkStart w:name="heading_8" w:id="8"/>
      <w:r>
        <w:rPr>
          <w:rFonts w:eastAsia="等线" w:ascii="Arial" w:cs="Arial" w:hAnsi="Arial"/>
          <w:b w:val="true"/>
          <w:sz w:val="30"/>
        </w:rPr>
        <w:t>以下展示的是一些可实现的弹窗</w:t>
      </w:r>
      <w:bookmarkEnd w:id="8"/>
    </w:p>
    <w:p>
      <w:pPr>
        <w:spacing w:before="120" w:after="120" w:line="288" w:lineRule="auto"/>
        <w:ind w:left="0"/>
        <w:jc w:val="left"/>
      </w:pPr>
      <w:r>
        <w:rPr>
          <w:rFonts w:eastAsia="等线" w:ascii="Arial" w:cs="Arial" w:hAnsi="Arial"/>
          <w:sz w:val="22"/>
        </w:rPr>
        <w:t>记得要使用首页的导航栏</w:t>
      </w:r>
    </w:p>
    <w:p>
      <w:pPr>
        <w:pStyle w:val="4"/>
        <w:spacing w:before="260" w:after="120" w:line="288" w:lineRule="auto"/>
        <w:ind w:left="0"/>
        <w:jc w:val="left"/>
        <w:outlineLvl w:val="3"/>
      </w:pPr>
      <w:bookmarkStart w:name="heading_9" w:id="9"/>
      <w:r>
        <w:rPr>
          <w:rFonts w:eastAsia="等线" w:ascii="Arial" w:cs="Arial" w:hAnsi="Arial"/>
          <w:color w:val="3370ff"/>
          <w:sz w:val="28"/>
        </w:rPr>
        <w:t xml:space="preserve">1. </w:t>
      </w:r>
      <w:r>
        <w:rPr>
          <w:rFonts w:eastAsia="等线" w:ascii="Arial" w:cs="Arial" w:hAnsi="Arial"/>
          <w:b w:val="true"/>
          <w:sz w:val="28"/>
        </w:rPr>
        <w:t>弹窗形式：空间设备→设备状态列表→点击其中一个</w:t>
      </w:r>
      <w:bookmarkEnd w:id="9"/>
    </w:p>
    <w:p>
      <w:pPr>
        <w:spacing w:before="120" w:after="120" w:line="288" w:lineRule="auto"/>
        <w:ind w:left="0"/>
        <w:jc w:val="center"/>
      </w:pPr>
      <w:r>
        <w:drawing>
          <wp:inline distT="0" distR="0" distB="0" distL="0">
            <wp:extent cx="5257800" cy="2952750"/>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10"/>
                    <a:stretch>
                      <a:fillRect/>
                    </a:stretch>
                  </pic:blipFill>
                  <pic:spPr>
                    <a:xfrm>
                      <a:off x="0" y="0"/>
                      <a:ext cx="5257800" cy="2952750"/>
                    </a:xfrm>
                    <a:prstGeom prst="rect">
                      <a:avLst/>
                    </a:prstGeom>
                  </pic:spPr>
                </pic:pic>
              </a:graphicData>
            </a:graphic>
          </wp:inline>
        </w:drawing>
      </w:r>
    </w:p>
    <w:p>
      <w:pPr>
        <w:pStyle w:val="4"/>
        <w:spacing w:before="260" w:after="120" w:line="288" w:lineRule="auto"/>
        <w:ind w:left="0"/>
        <w:jc w:val="left"/>
        <w:outlineLvl w:val="3"/>
      </w:pPr>
      <w:bookmarkStart w:name="heading_10" w:id="10"/>
      <w:r>
        <w:rPr>
          <w:rFonts w:eastAsia="等线" w:ascii="Arial" w:cs="Arial" w:hAnsi="Arial"/>
          <w:color w:val="3370ff"/>
          <w:sz w:val="28"/>
        </w:rPr>
        <w:t xml:space="preserve">2. </w:t>
      </w:r>
      <w:r>
        <w:rPr>
          <w:rFonts w:eastAsia="等线" w:ascii="Arial" w:cs="Arial" w:hAnsi="Arial"/>
          <w:b w:val="true"/>
          <w:sz w:val="28"/>
        </w:rPr>
        <w:t>弹窗形式：空间设备→空间选择→点击其中一个</w:t>
      </w:r>
      <w:bookmarkEnd w:id="10"/>
    </w:p>
    <w:p>
      <w:pPr>
        <w:spacing w:before="120" w:after="120" w:line="288" w:lineRule="auto"/>
        <w:ind w:left="0"/>
        <w:jc w:val="center"/>
      </w:pPr>
      <w:r>
        <w:drawing>
          <wp:inline distT="0" distR="0" distB="0" distL="0">
            <wp:extent cx="5257800" cy="2952750"/>
            <wp:docPr id="7" name="Drawing 7" descr=""/>
            <a:graphic xmlns:a="http://schemas.openxmlformats.org/drawingml/2006/main">
              <a:graphicData uri="http://schemas.openxmlformats.org/drawingml/2006/picture">
                <pic:pic xmlns:pic="http://schemas.openxmlformats.org/drawingml/2006/picture">
                  <pic:nvPicPr>
                    <pic:cNvPr id="0" name="Picture 7" descr=""/>
                    <pic:cNvPicPr>
                      <a:picLocks noChangeAspect="true"/>
                    </pic:cNvPicPr>
                  </pic:nvPicPr>
                  <pic:blipFill>
                    <a:blip r:embed="rId11"/>
                    <a:stretch>
                      <a:fillRect/>
                    </a:stretch>
                  </pic:blipFill>
                  <pic:spPr>
                    <a:xfrm>
                      <a:off x="0" y="0"/>
                      <a:ext cx="5257800" cy="2952750"/>
                    </a:xfrm>
                    <a:prstGeom prst="rect">
                      <a:avLst/>
                    </a:prstGeom>
                  </pic:spPr>
                </pic:pic>
              </a:graphicData>
            </a:graphic>
          </wp:inline>
        </w:drawing>
      </w:r>
    </w:p>
    <w:p>
      <w:pPr>
        <w:spacing w:before="120" w:after="120" w:line="288" w:lineRule="auto"/>
        <w:ind w:left="0"/>
        <w:jc w:val="left"/>
      </w:pPr>
    </w:p>
    <w:sectPr>
      <w:footerReference w:type="default" r:id="rId3"/>
      <w:headerReference w:type="default" r:id="rId12"/>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w:p w:rsidP="" w:rsidRDefault="">
    <w:pPr>
      <w:pStyle w:val="Header"/>
    </w:pPr>
    <w:r>
      <w:rPr>
        <w:noProof/>
      </w:rPr>
      <w:pict>
        <v:shapetype id="_x0000_t136" coordsize="1600,21600" o:spt="136.0"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shapetype="t" text="t"/>
        </v:shapetype>
        <v:shape id="PowerPlusWaterMarkObject1" o:spid="_x0000_s1025" type="#_x0000_t136" style="position:absolute;left:0;text-align:left;margin-left:0;margin-top:0;height:24pt;rotation:315;z-index:-251651072;mso-wrap-edited:f;mso-width-percent:0;mso-height-percent:0;mso-position-horizontal:center;mso-position-horizontal-relative:margin;mso-position-vertical:center;mso-position-vertical-relative:margin;mso-width-percent:0;mso-height-percent:0;width:120pt" wrapcoords="616 5068 390 16297 39 16921 -39 17155 7265 17545 7186 17467 -39 17467 18904 17467 10507 17467 8710 17545 18904 17077 18787 16843 18358 16297 18279 12554 19178 12476 20701 11774 20779 11228 21131 10059 21248 8811 21248 7563 20975 6316 20935 5380 19490 5146 14022 5068 2616 5068" fillcolor="black" stroked="false">
          <v:textpath style="font-family:Lantinghei SC Demibold;font-size:20pt" string=" 李秉泽 6999"/>
          <v:fill opacity="0.3"/>
        </v:shape>
      </w:pict>
    </w:r>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7.png" Type="http://schemas.openxmlformats.org/officeDocument/2006/relationships/image"/><Relationship Id="rId11" Target="media/image8.png" Type="http://schemas.openxmlformats.org/officeDocument/2006/relationships/image"/><Relationship Id="rId12"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media/image1.png" Type="http://schemas.openxmlformats.org/officeDocument/2006/relationships/image"/><Relationship Id="rId5" Target="media/image2.png" Type="http://schemas.openxmlformats.org/officeDocument/2006/relationships/image"/><Relationship Id="rId6" Target="media/image3.png" Type="http://schemas.openxmlformats.org/officeDocument/2006/relationships/image"/><Relationship Id="rId7" Target="media/image4.png" Type="http://schemas.openxmlformats.org/officeDocument/2006/relationships/image"/><Relationship Id="rId8" Target="media/image5.png" Type="http://schemas.openxmlformats.org/officeDocument/2006/relationships/image"/><Relationship Id="rId9" Target="media/image6.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2026-06-08T23:08:43Z</dcterms:created>
  <dc:creator>Apache POI</dc:creator>
</cp:coreProperties>
</file>