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377C5" w14:textId="7B43D039" w:rsidR="00B0040C" w:rsidRDefault="00491DF5" w:rsidP="00491DF5">
      <w:pPr>
        <w:pStyle w:val="Titre"/>
        <w:jc w:val="center"/>
      </w:pPr>
      <w:r>
        <w:t>Rapport Tournoi Escampe</w:t>
      </w:r>
    </w:p>
    <w:p w14:paraId="2EFC5AFE" w14:textId="77777777" w:rsidR="00491DF5" w:rsidRDefault="00491DF5" w:rsidP="00491DF5"/>
    <w:p w14:paraId="7E26563F" w14:textId="283CF0A1" w:rsidR="00491DF5" w:rsidRDefault="00491DF5" w:rsidP="00491DF5">
      <w:pPr>
        <w:pStyle w:val="Titre1"/>
      </w:pPr>
      <w:r>
        <w:t>Partie 1 : Conception théorique</w:t>
      </w:r>
    </w:p>
    <w:p w14:paraId="14F84061" w14:textId="77777777" w:rsidR="00491DF5" w:rsidRDefault="00491DF5" w:rsidP="00491DF5"/>
    <w:p w14:paraId="7D1C6A47" w14:textId="030FD542" w:rsidR="00491DF5" w:rsidRDefault="00491DF5" w:rsidP="00491DF5">
      <w:pPr>
        <w:pStyle w:val="Paragraphedeliste"/>
        <w:numPr>
          <w:ilvl w:val="0"/>
          <w:numId w:val="1"/>
        </w:numPr>
      </w:pPr>
      <w:r>
        <w:t xml:space="preserve">Pour la représentation du plateau et des pions je vais utiliser un mot binaire. </w:t>
      </w:r>
    </w:p>
    <w:p w14:paraId="0EE2927B" w14:textId="75AE63D6" w:rsidR="00491DF5" w:rsidRDefault="00491DF5" w:rsidP="00F343F4">
      <w:pPr>
        <w:pStyle w:val="Paragraphedeliste"/>
      </w:pPr>
      <w:r>
        <w:t xml:space="preserve">Pour le plateau, chaque case sera un mot de 5 bits avec </w:t>
      </w:r>
      <w:proofErr w:type="spellStart"/>
      <w:r w:rsidRPr="00F343F4">
        <w:rPr>
          <w:i/>
          <w:iCs/>
          <w:color w:val="A02B93" w:themeColor="accent5"/>
        </w:rPr>
        <w:t>tt</w:t>
      </w:r>
      <w:r w:rsidRPr="00F343F4">
        <w:rPr>
          <w:i/>
          <w:iCs/>
          <w:color w:val="4EA72E" w:themeColor="accent6"/>
        </w:rPr>
        <w:t>e</w:t>
      </w:r>
      <w:r w:rsidRPr="00F343F4">
        <w:rPr>
          <w:i/>
          <w:iCs/>
          <w:color w:val="E97132" w:themeColor="accent2"/>
        </w:rPr>
        <w:t>c</w:t>
      </w:r>
      <w:r w:rsidRPr="00F343F4">
        <w:rPr>
          <w:i/>
          <w:iCs/>
          <w:color w:val="0070C0"/>
        </w:rPr>
        <w:t>p</w:t>
      </w:r>
      <w:proofErr w:type="spellEnd"/>
      <w:r>
        <w:t xml:space="preserve"> où </w:t>
      </w:r>
    </w:p>
    <w:p w14:paraId="02278352" w14:textId="1E2B1416" w:rsidR="00491DF5" w:rsidRPr="00491DF5" w:rsidRDefault="00491DF5" w:rsidP="00491DF5">
      <w:pPr>
        <w:pStyle w:val="Paragraphedeliste"/>
        <w:ind w:left="1416" w:firstLine="696"/>
      </w:pPr>
      <w:proofErr w:type="gramStart"/>
      <w:r w:rsidRPr="00F343F4">
        <w:rPr>
          <w:color w:val="A02B93" w:themeColor="accent5"/>
        </w:rPr>
        <w:t>t</w:t>
      </w:r>
      <w:proofErr w:type="gramEnd"/>
      <w:r w:rsidRPr="00491DF5">
        <w:t xml:space="preserve"> =&gt; type de case (01 simple, 10 double, 11 triple, 00 </w:t>
      </w:r>
      <w:r w:rsidR="00F343F4">
        <w:t>non initialisée</w:t>
      </w:r>
      <w:r>
        <w:t>)</w:t>
      </w:r>
    </w:p>
    <w:p w14:paraId="068E2E6D" w14:textId="77777777" w:rsidR="00491DF5" w:rsidRDefault="00491DF5" w:rsidP="00491DF5">
      <w:pPr>
        <w:pStyle w:val="Paragraphedeliste"/>
        <w:ind w:left="1416" w:firstLine="696"/>
      </w:pPr>
      <w:proofErr w:type="gramStart"/>
      <w:r w:rsidRPr="00F343F4">
        <w:rPr>
          <w:color w:val="4EA72E" w:themeColor="accent6"/>
        </w:rPr>
        <w:t>e</w:t>
      </w:r>
      <w:proofErr w:type="gramEnd"/>
      <w:r>
        <w:t xml:space="preserve"> =&gt; 1 si la case est vide 0 sinon</w:t>
      </w:r>
    </w:p>
    <w:p w14:paraId="1F76D6F7" w14:textId="77777777" w:rsidR="00491DF5" w:rsidRDefault="00491DF5" w:rsidP="00491DF5">
      <w:pPr>
        <w:pStyle w:val="Paragraphedeliste"/>
        <w:ind w:left="1416" w:firstLine="696"/>
      </w:pPr>
      <w:proofErr w:type="gramStart"/>
      <w:r w:rsidRPr="00F343F4">
        <w:rPr>
          <w:color w:val="E97132" w:themeColor="accent2"/>
        </w:rPr>
        <w:t>c</w:t>
      </w:r>
      <w:proofErr w:type="gramEnd"/>
      <w:r w:rsidRPr="00491DF5">
        <w:t xml:space="preserve"> =&gt; 1 si blanc, 0 si noi</w:t>
      </w:r>
      <w:r>
        <w:t>r</w:t>
      </w:r>
    </w:p>
    <w:p w14:paraId="3E0E7805" w14:textId="0D8265FC" w:rsidR="00491DF5" w:rsidRDefault="00491DF5" w:rsidP="00491DF5">
      <w:pPr>
        <w:pStyle w:val="Paragraphedeliste"/>
        <w:ind w:left="1416" w:firstLine="696"/>
      </w:pPr>
      <w:proofErr w:type="gramStart"/>
      <w:r w:rsidRPr="00F343F4">
        <w:rPr>
          <w:color w:val="0070C0"/>
        </w:rPr>
        <w:t>p</w:t>
      </w:r>
      <w:proofErr w:type="gramEnd"/>
      <w:r>
        <w:t xml:space="preserve"> =&gt; 1 si licorne, 0 si paladin</w:t>
      </w:r>
    </w:p>
    <w:p w14:paraId="7D66D0FB" w14:textId="77777777" w:rsidR="00491DF5" w:rsidRDefault="00491DF5" w:rsidP="00491DF5">
      <w:pPr>
        <w:pStyle w:val="Paragraphedeliste"/>
      </w:pPr>
    </w:p>
    <w:p w14:paraId="4860E15C" w14:textId="77777777" w:rsidR="00491DF5" w:rsidRDefault="00491DF5" w:rsidP="00491DF5">
      <w:pPr>
        <w:pStyle w:val="Paragraphedeliste"/>
      </w:pPr>
      <w:r>
        <w:t>Cette représentation permet d’utiliser des opérations binaires peu coûteuses et rapides.</w:t>
      </w:r>
    </w:p>
    <w:p w14:paraId="5F671F88" w14:textId="77777777" w:rsidR="00491DF5" w:rsidRDefault="00491DF5" w:rsidP="00491DF5">
      <w:pPr>
        <w:pStyle w:val="Paragraphedeliste"/>
      </w:pPr>
      <w:r>
        <w:t>On peut également faire des modifications du plateau de jeu rapidement et globales.</w:t>
      </w:r>
    </w:p>
    <w:p w14:paraId="032F16A1" w14:textId="7FDB1223" w:rsidR="00491DF5" w:rsidRPr="00491DF5" w:rsidRDefault="00F343F4" w:rsidP="00491DF5">
      <w:pPr>
        <w:pStyle w:val="Paragraphedeliste"/>
      </w:pPr>
      <w:r>
        <w:t>Le principal défaut c’est la complexité de mise en œuvre et la partie débogage qui devient plus compliquée qu’un format « huma-</w:t>
      </w:r>
      <w:proofErr w:type="spellStart"/>
      <w:r>
        <w:t>readable</w:t>
      </w:r>
      <w:proofErr w:type="spellEnd"/>
      <w:r>
        <w:t> ».</w:t>
      </w:r>
      <w:r w:rsidR="00491DF5" w:rsidRPr="00491DF5">
        <w:br/>
      </w:r>
    </w:p>
    <w:p w14:paraId="4E699774" w14:textId="198AE3B1" w:rsidR="00491DF5" w:rsidRDefault="00F343F4" w:rsidP="00491DF5">
      <w:pPr>
        <w:pStyle w:val="Paragraphedeliste"/>
        <w:numPr>
          <w:ilvl w:val="0"/>
          <w:numId w:val="1"/>
        </w:numPr>
      </w:pPr>
      <w:r>
        <w:t>Le jeu se finit lorsque la licorne de l’adversaire est capturée, nous pouvons donc stopper le jeu à ce moment. Pour une partie « déjà en cours », on peut simplement regarder si un joueur n’a plus sa licorne, auquel cas il a perdu la partie. (Cette dernière vérification est extrêmement simple à regarder avec ma représentation binaire, il suffit d’appliquer un masque binaire sur le plateau).</w:t>
      </w:r>
      <w:r>
        <w:br/>
      </w:r>
    </w:p>
    <w:p w14:paraId="1D387270" w14:textId="33A2E597" w:rsidR="00F343F4" w:rsidRDefault="00D84B7E" w:rsidP="00491DF5">
      <w:pPr>
        <w:pStyle w:val="Paragraphedeliste"/>
        <w:numPr>
          <w:ilvl w:val="0"/>
          <w:numId w:val="1"/>
        </w:numPr>
      </w:pPr>
      <w:r>
        <w:t xml:space="preserve">Les principales sources de difficultés sont : </w:t>
      </w:r>
    </w:p>
    <w:p w14:paraId="654B6FC1" w14:textId="69F552BB" w:rsidR="00D84B7E" w:rsidRDefault="00D84B7E" w:rsidP="00D84B7E">
      <w:pPr>
        <w:pStyle w:val="Paragraphedeliste"/>
        <w:numPr>
          <w:ilvl w:val="1"/>
          <w:numId w:val="1"/>
        </w:numPr>
      </w:pPr>
      <w:r>
        <w:t>Les règles imposent un lien direct</w:t>
      </w:r>
      <w:r w:rsidR="00BF2174">
        <w:t xml:space="preserve"> entre les actions de l’adversaire et ses coups possibles.</w:t>
      </w:r>
    </w:p>
    <w:p w14:paraId="0C18EAFF" w14:textId="0560DE4C" w:rsidR="00BF2174" w:rsidRDefault="00BF2174" w:rsidP="00D84B7E">
      <w:pPr>
        <w:pStyle w:val="Paragraphedeliste"/>
        <w:numPr>
          <w:ilvl w:val="1"/>
          <w:numId w:val="1"/>
        </w:numPr>
      </w:pPr>
      <w:r>
        <w:t>La position initiale des pièces n’est pas connue à l’avance.</w:t>
      </w:r>
    </w:p>
    <w:p w14:paraId="63AD97FE" w14:textId="41F458FA" w:rsidR="00BF2174" w:rsidRDefault="002C62EA" w:rsidP="00D84B7E">
      <w:pPr>
        <w:pStyle w:val="Paragraphedeliste"/>
        <w:numPr>
          <w:ilvl w:val="1"/>
          <w:numId w:val="1"/>
        </w:numPr>
      </w:pPr>
      <w:r>
        <w:t>Les déplacements liés</w:t>
      </w:r>
      <w:r w:rsidR="001069CD">
        <w:t xml:space="preserve"> au liseré </w:t>
      </w:r>
      <w:r w:rsidR="00C61FFE">
        <w:t>peuvent</w:t>
      </w:r>
      <w:r w:rsidR="001069CD">
        <w:t xml:space="preserve"> compliquer l’analyse</w:t>
      </w:r>
      <w:r w:rsidR="0092708F">
        <w:t xml:space="preserve"> des plateaux.</w:t>
      </w:r>
      <w:r>
        <w:br/>
      </w:r>
    </w:p>
    <w:p w14:paraId="0A996D0A" w14:textId="727A2627" w:rsidR="002C62EA" w:rsidRDefault="00033F92" w:rsidP="002C62EA">
      <w:pPr>
        <w:pStyle w:val="Paragraphedeliste"/>
        <w:numPr>
          <w:ilvl w:val="0"/>
          <w:numId w:val="1"/>
        </w:numPr>
      </w:pPr>
      <w:r>
        <w:t xml:space="preserve">La complexité des règles et le fait de pouvoir impacter le jeu de l’adversaire pendant son tour rendent quasiment impossible </w:t>
      </w:r>
      <w:r w:rsidR="00257F5A">
        <w:t>de trouver</w:t>
      </w:r>
      <w:r>
        <w:t xml:space="preserve"> une série de coups imparables. Néanmoins il doit exister </w:t>
      </w:r>
      <w:r w:rsidR="00257F5A">
        <w:t xml:space="preserve">des séries permettant d’atteindre des positions avantageuses mais seulement si </w:t>
      </w:r>
      <w:r w:rsidR="005F1848">
        <w:t>les mouvements</w:t>
      </w:r>
      <w:r w:rsidR="00257F5A">
        <w:t xml:space="preserve"> de l’adversaire suivent ce qu’on a prévu.</w:t>
      </w:r>
      <w:r w:rsidR="005F1848">
        <w:br/>
      </w:r>
    </w:p>
    <w:p w14:paraId="0AC33839" w14:textId="610169DB" w:rsidR="00063F79" w:rsidRDefault="00686D67" w:rsidP="002C62EA">
      <w:pPr>
        <w:pStyle w:val="Paragraphedeliste"/>
        <w:numPr>
          <w:ilvl w:val="0"/>
          <w:numId w:val="1"/>
        </w:numPr>
      </w:pPr>
      <w:r>
        <w:t xml:space="preserve">Les </w:t>
      </w:r>
      <w:r w:rsidR="00F27F93">
        <w:t xml:space="preserve">3 critères principaux que nous </w:t>
      </w:r>
      <w:r w:rsidR="00FF51D6">
        <w:t>envisageons d</w:t>
      </w:r>
      <w:r w:rsidR="00063F79">
        <w:t xml:space="preserve">’inclure dans </w:t>
      </w:r>
      <w:r w:rsidR="00590E13">
        <w:t>nos</w:t>
      </w:r>
      <w:r w:rsidR="00063F79">
        <w:t xml:space="preserve"> heuristique</w:t>
      </w:r>
      <w:r w:rsidR="00590E13">
        <w:t>s</w:t>
      </w:r>
      <w:r w:rsidR="00063F79">
        <w:t xml:space="preserve"> sont : </w:t>
      </w:r>
    </w:p>
    <w:p w14:paraId="1B47186B" w14:textId="40DE689D" w:rsidR="005F1848" w:rsidRDefault="00063F79" w:rsidP="00063F79">
      <w:pPr>
        <w:pStyle w:val="Paragraphedeliste"/>
        <w:numPr>
          <w:ilvl w:val="1"/>
          <w:numId w:val="1"/>
        </w:numPr>
      </w:pPr>
      <w:r>
        <w:t xml:space="preserve"> </w:t>
      </w:r>
      <w:r w:rsidR="0046191B">
        <w:t xml:space="preserve">La mobilité des pions : </w:t>
      </w:r>
      <w:r w:rsidR="00C62973">
        <w:t>avoir plus de possibilités de déplacements permet de s’adapter plus facilement aux situations complexes dans lesquelles l’adversaire peut nous diriger.</w:t>
      </w:r>
    </w:p>
    <w:p w14:paraId="13CE306D" w14:textId="492A7AA7" w:rsidR="00C62973" w:rsidRDefault="00BD3101" w:rsidP="00063F79">
      <w:pPr>
        <w:pStyle w:val="Paragraphedeliste"/>
        <w:numPr>
          <w:ilvl w:val="1"/>
          <w:numId w:val="1"/>
        </w:numPr>
      </w:pPr>
      <w:r>
        <w:t xml:space="preserve">La sécurité des licornes et paladins : </w:t>
      </w:r>
      <w:r w:rsidR="00BD13A3">
        <w:t xml:space="preserve">si une solution expose la licorne ou trop de paladins ce la signifie qu’on se mets en danger. Il </w:t>
      </w:r>
      <w:r w:rsidR="00162467">
        <w:t>faut néanmoins autoriser le sacrifice de paladins afin d’optimiser ses performances.</w:t>
      </w:r>
    </w:p>
    <w:p w14:paraId="6FEC92FB" w14:textId="415696AD" w:rsidR="00A615D4" w:rsidRDefault="00162467" w:rsidP="00A615D4">
      <w:pPr>
        <w:pStyle w:val="Paragraphedeliste"/>
        <w:numPr>
          <w:ilvl w:val="1"/>
          <w:numId w:val="1"/>
        </w:numPr>
      </w:pPr>
      <w:r>
        <w:t xml:space="preserve">Le contrôle des parties importantes du plateau : ces parties peuvent être le centre de plateau qui offre une meilleure </w:t>
      </w:r>
      <w:proofErr w:type="spellStart"/>
      <w:r>
        <w:t>mobilitée</w:t>
      </w:r>
      <w:proofErr w:type="spellEnd"/>
      <w:r w:rsidR="00365AD4">
        <w:t xml:space="preserve"> ou encore certaines cases stratégiques. </w:t>
      </w:r>
    </w:p>
    <w:p w14:paraId="5E1B7CF1" w14:textId="38E23054" w:rsidR="00A615D4" w:rsidRDefault="00A615D4" w:rsidP="00A615D4">
      <w:pPr>
        <w:ind w:left="708"/>
      </w:pPr>
      <w:r>
        <w:lastRenderedPageBreak/>
        <w:t xml:space="preserve">De manière générale, </w:t>
      </w:r>
      <w:r w:rsidR="00302102">
        <w:t xml:space="preserve">contrôler le plateau et prendre l’ascendant de possibilité permet de s’assurer </w:t>
      </w:r>
      <w:r w:rsidR="00105752">
        <w:t>des stratégies efficaces. Néanmoins beaucoup d’autres heuristiques peuvent être pris en compte tel que la différence de</w:t>
      </w:r>
      <w:r w:rsidR="00D5174D">
        <w:t xml:space="preserve"> paladins restants, la densité des troupes ou encore </w:t>
      </w:r>
      <w:r w:rsidR="00570449">
        <w:t>la distance avec l’adversaire.</w:t>
      </w:r>
      <w:r w:rsidR="00570449">
        <w:br/>
      </w:r>
    </w:p>
    <w:p w14:paraId="593C9C94" w14:textId="77777777" w:rsidR="00B0487E" w:rsidRDefault="0027647C" w:rsidP="00B0487E">
      <w:pPr>
        <w:pStyle w:val="Paragraphedeliste"/>
        <w:numPr>
          <w:ilvl w:val="0"/>
          <w:numId w:val="1"/>
        </w:numPr>
      </w:pPr>
      <w:r>
        <w:t>Globalement l</w:t>
      </w:r>
      <w:r w:rsidR="007A1822">
        <w:t xml:space="preserve">a stratégie de jeu </w:t>
      </w:r>
      <w:r w:rsidR="00D050A3">
        <w:t>dépend</w:t>
      </w:r>
      <w:r w:rsidR="007A1822">
        <w:t xml:space="preserve"> énormément de la stratégie adverse. Néanmoins, </w:t>
      </w:r>
      <w:r w:rsidR="00D050A3">
        <w:t>un rythme général</w:t>
      </w:r>
      <w:r w:rsidR="00131962">
        <w:t xml:space="preserve"> peut en ressortir incitant à d’abord prendre des positions tactiques en menaçant la licorne adverse</w:t>
      </w:r>
      <w:r w:rsidR="00D050A3">
        <w:t xml:space="preserve"> puis commencer l’offensive jusqu’à la capture de la licorne adverse.</w:t>
      </w:r>
      <w:r w:rsidR="00B0487E">
        <w:br/>
      </w:r>
    </w:p>
    <w:p w14:paraId="0832B616" w14:textId="0A8B9B6E" w:rsidR="00345470" w:rsidRDefault="00964AD5" w:rsidP="00AC399F">
      <w:pPr>
        <w:pStyle w:val="Paragraphedeliste"/>
        <w:numPr>
          <w:ilvl w:val="0"/>
          <w:numId w:val="1"/>
        </w:numPr>
      </w:pPr>
      <w:r>
        <w:t xml:space="preserve">Nous comptons </w:t>
      </w:r>
      <w:r w:rsidR="007D2B16">
        <w:t xml:space="preserve">faire une architecture utilisant </w:t>
      </w:r>
      <w:r w:rsidR="00BA1025">
        <w:t>« </w:t>
      </w:r>
      <w:r w:rsidR="001C3E7A">
        <w:t>l’</w:t>
      </w:r>
      <w:proofErr w:type="spellStart"/>
      <w:r w:rsidR="00BA1025" w:rsidRPr="00BA1025">
        <w:t>Iterative</w:t>
      </w:r>
      <w:proofErr w:type="spellEnd"/>
      <w:r w:rsidR="00BA1025" w:rsidRPr="00BA1025">
        <w:t xml:space="preserve"> </w:t>
      </w:r>
      <w:proofErr w:type="spellStart"/>
      <w:r w:rsidR="00BA1025" w:rsidRPr="00BA1025">
        <w:t>deepening</w:t>
      </w:r>
      <w:proofErr w:type="spellEnd"/>
      <w:r w:rsidR="00BA1025">
        <w:t xml:space="preserve"> » </w:t>
      </w:r>
      <w:r w:rsidR="00B0487E">
        <w:t xml:space="preserve">afin </w:t>
      </w:r>
      <w:r w:rsidR="00B0487E">
        <w:t xml:space="preserve">de contrôler le temps de réflexion car la recherche va pouvoir aller aussi loin que possible dans le temps limité. </w:t>
      </w:r>
      <w:r w:rsidR="00AC399F">
        <w:br/>
      </w:r>
      <w:r w:rsidR="002E2726">
        <w:br/>
        <w:t xml:space="preserve">Nous aimerions ajouter </w:t>
      </w:r>
      <w:r w:rsidR="00DF14EF">
        <w:t>également</w:t>
      </w:r>
      <w:r w:rsidR="002E2726">
        <w:t xml:space="preserve"> </w:t>
      </w:r>
      <w:r w:rsidR="00DF14EF">
        <w:t xml:space="preserve">ajouter un maximum de possibilités de coupe. Pour cela, </w:t>
      </w:r>
      <w:r w:rsidR="00C131BC">
        <w:t xml:space="preserve">une « aspiration </w:t>
      </w:r>
      <w:proofErr w:type="spellStart"/>
      <w:r w:rsidR="00C131BC">
        <w:t>window</w:t>
      </w:r>
      <w:proofErr w:type="spellEnd"/>
      <w:r w:rsidR="00C131BC">
        <w:t xml:space="preserve"> » avec </w:t>
      </w:r>
      <w:r w:rsidR="003B0540">
        <w:t xml:space="preserve">des limites dynamiques permettrait d’adapter le ratio entre précision et profondeur d’arbre parcouru. Ça sera particulièrement utile en fin de partie afin de pouvoir aller loin dans l’arbre </w:t>
      </w:r>
      <w:r w:rsidR="00B84AD5">
        <w:t>et trouver le moyen de capturer la licorne adverse. De manière plus générale, s</w:t>
      </w:r>
      <w:r w:rsidR="00B84AD5">
        <w:t>i nous pouvons couper plus vite nous aurons la possibilité d’aller voir beaucoup plus loin</w:t>
      </w:r>
      <w:r w:rsidR="00A3530D">
        <w:t xml:space="preserve"> et donc d’avoir de meilleures décisions.</w:t>
      </w:r>
      <w:r w:rsidR="00B84AD5">
        <w:br/>
      </w:r>
      <w:r w:rsidR="00C131BC">
        <w:br/>
      </w:r>
      <w:r w:rsidR="000D7978">
        <w:t xml:space="preserve">Nous souhaiterions </w:t>
      </w:r>
      <w:r w:rsidR="00AC399F">
        <w:t xml:space="preserve">ajouter une </w:t>
      </w:r>
      <w:r w:rsidR="00710235">
        <w:t>« </w:t>
      </w:r>
      <w:proofErr w:type="spellStart"/>
      <w:r w:rsidR="00710235">
        <w:t>refutation</w:t>
      </w:r>
      <w:proofErr w:type="spellEnd"/>
      <w:r w:rsidR="00710235">
        <w:t xml:space="preserve"> table » </w:t>
      </w:r>
      <w:r w:rsidR="00DF14EF">
        <w:t>permet</w:t>
      </w:r>
      <w:r w:rsidR="00A3530D">
        <w:t xml:space="preserve"> </w:t>
      </w:r>
      <w:r w:rsidR="001A26B4">
        <w:t xml:space="preserve">de </w:t>
      </w:r>
      <w:r w:rsidR="000D7978">
        <w:t>ne pas recalculer les embranchements similaires à ce qu’on a déjà calculer. Si deux suites de mouvements amènent à la même situation alors nous pouvons faire le calcule qu’une seule fois.</w:t>
      </w:r>
    </w:p>
    <w:p w14:paraId="0DDCF905" w14:textId="278FB5F9" w:rsidR="000C147F" w:rsidRPr="00491DF5" w:rsidRDefault="00AC399F" w:rsidP="00B0487E">
      <w:pPr>
        <w:pStyle w:val="Paragraphedeliste"/>
      </w:pPr>
      <w:r>
        <w:br/>
        <w:t xml:space="preserve">Afin d’optimiser les performances il pourra être intéressant de calculer les </w:t>
      </w:r>
      <w:r w:rsidR="0026432D">
        <w:t>heuristiques en combinant du cache des précédents calculs et du multithreading.</w:t>
      </w:r>
    </w:p>
    <w:sectPr w:rsidR="000C147F" w:rsidRPr="00491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54A"/>
    <w:multiLevelType w:val="hybridMultilevel"/>
    <w:tmpl w:val="463270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87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5"/>
    <w:rsid w:val="00033F92"/>
    <w:rsid w:val="00063F79"/>
    <w:rsid w:val="000B5E7F"/>
    <w:rsid w:val="000C147F"/>
    <w:rsid w:val="000D06FB"/>
    <w:rsid w:val="000D7978"/>
    <w:rsid w:val="00105752"/>
    <w:rsid w:val="001069CD"/>
    <w:rsid w:val="00131962"/>
    <w:rsid w:val="00162467"/>
    <w:rsid w:val="001A26B4"/>
    <w:rsid w:val="001C3E7A"/>
    <w:rsid w:val="00257F5A"/>
    <w:rsid w:val="0026432D"/>
    <w:rsid w:val="0027647C"/>
    <w:rsid w:val="00283025"/>
    <w:rsid w:val="002C62EA"/>
    <w:rsid w:val="002E2726"/>
    <w:rsid w:val="00302102"/>
    <w:rsid w:val="00345470"/>
    <w:rsid w:val="00365AD4"/>
    <w:rsid w:val="003B0540"/>
    <w:rsid w:val="0046191B"/>
    <w:rsid w:val="004728D1"/>
    <w:rsid w:val="00491DF5"/>
    <w:rsid w:val="004E568B"/>
    <w:rsid w:val="00570449"/>
    <w:rsid w:val="00590E13"/>
    <w:rsid w:val="005F1848"/>
    <w:rsid w:val="00686D67"/>
    <w:rsid w:val="006B4FA3"/>
    <w:rsid w:val="006D34DD"/>
    <w:rsid w:val="00710235"/>
    <w:rsid w:val="007A1822"/>
    <w:rsid w:val="007D2B16"/>
    <w:rsid w:val="0092708F"/>
    <w:rsid w:val="00964AD5"/>
    <w:rsid w:val="009A3E09"/>
    <w:rsid w:val="00A3530D"/>
    <w:rsid w:val="00A615D4"/>
    <w:rsid w:val="00AC399F"/>
    <w:rsid w:val="00B0040C"/>
    <w:rsid w:val="00B0487E"/>
    <w:rsid w:val="00B84AD5"/>
    <w:rsid w:val="00BA1025"/>
    <w:rsid w:val="00BD13A3"/>
    <w:rsid w:val="00BD3101"/>
    <w:rsid w:val="00BF2174"/>
    <w:rsid w:val="00C131BC"/>
    <w:rsid w:val="00C61FFE"/>
    <w:rsid w:val="00C62973"/>
    <w:rsid w:val="00CD590A"/>
    <w:rsid w:val="00D050A3"/>
    <w:rsid w:val="00D5174D"/>
    <w:rsid w:val="00D84B7E"/>
    <w:rsid w:val="00DF14EF"/>
    <w:rsid w:val="00F27F93"/>
    <w:rsid w:val="00F343F4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0BEE"/>
  <w15:chartTrackingRefBased/>
  <w15:docId w15:val="{6A8F55D6-D843-4DA1-B055-11895A23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1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1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1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1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1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1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1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1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1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1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1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1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1D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1D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1D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1D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1D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1D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1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1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1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1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1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1D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1D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1D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1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1D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1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Fouques</dc:creator>
  <cp:keywords/>
  <dc:description/>
  <cp:lastModifiedBy>Antonin Fouques</cp:lastModifiedBy>
  <cp:revision>53</cp:revision>
  <dcterms:created xsi:type="dcterms:W3CDTF">2024-04-29T09:54:00Z</dcterms:created>
  <dcterms:modified xsi:type="dcterms:W3CDTF">2024-05-01T12:38:00Z</dcterms:modified>
</cp:coreProperties>
</file>