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F3C"/>
          <w:sz w:val="72"/>
        </w:rPr>
        <w:t>PAF-001</w:t>
      </w:r>
    </w:p>
    <w:p>
      <w:pPr>
        <w:jc w:val="center"/>
      </w:pPr>
      <w:r>
        <w:rPr>
          <w:i/>
          <w:color w:val="1A6FA8"/>
          <w:sz w:val="36"/>
        </w:rPr>
        <w:t>Polymarket Algorithmic Fund</w:t>
      </w:r>
    </w:p>
    <w:p/>
    <w:p>
      <w:pPr>
        <w:jc w:val="center"/>
      </w:pPr>
      <w:r>
        <w:rPr>
          <w:b/>
          <w:color w:val="0D1F3C"/>
          <w:sz w:val="32"/>
        </w:rPr>
        <w:t>MANUEL DE DÉPLOIEMENT ET D'EXPLOITATION</w:t>
      </w:r>
    </w:p>
    <w:p>
      <w:pPr>
        <w:jc w:val="center"/>
      </w:pPr>
      <w:r>
        <w:rPr>
          <w:i/>
          <w:color w:val="4A4A4A"/>
          <w:sz w:val="24"/>
        </w:rPr>
        <w:t>Standard opérationnel — Niveau institutionnel</w:t>
      </w:r>
    </w:p>
    <w:p/>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Champ</w:t>
            </w:r>
          </w:p>
        </w:tc>
        <w:tc>
          <w:tcPr>
            <w:tcW w:type="dxa" w:w="4320"/>
          </w:tcPr>
          <w:p>
            <w:r>
              <w:rPr>
                <w:b/>
                <w:sz w:val="18"/>
              </w:rPr>
              <w:t>Valeur</w:t>
            </w:r>
          </w:p>
        </w:tc>
      </w:tr>
      <w:tr>
        <w:tc>
          <w:tcPr>
            <w:tcW w:type="dxa" w:w="4320"/>
          </w:tcPr>
          <w:p>
            <w:r>
              <w:rPr>
                <w:sz w:val="18"/>
              </w:rPr>
              <w:t>Version du bot</w:t>
            </w:r>
          </w:p>
        </w:tc>
        <w:tc>
          <w:tcPr>
            <w:tcW w:type="dxa" w:w="4320"/>
          </w:tcPr>
          <w:p>
            <w:r>
              <w:rPr>
                <w:sz w:val="18"/>
              </w:rPr>
              <w:t>PAF-001 v1.0 — 7 commits de remédiation</w:t>
            </w:r>
          </w:p>
        </w:tc>
      </w:tr>
      <w:tr>
        <w:tc>
          <w:tcPr>
            <w:tcW w:type="dxa" w:w="4320"/>
          </w:tcPr>
          <w:p>
            <w:r>
              <w:rPr>
                <w:sz w:val="18"/>
              </w:rPr>
              <w:t>Score d'audit</w:t>
            </w:r>
          </w:p>
        </w:tc>
        <w:tc>
          <w:tcPr>
            <w:tcW w:type="dxa" w:w="4320"/>
          </w:tcPr>
          <w:p>
            <w:r>
              <w:rPr>
                <w:sz w:val="18"/>
              </w:rPr>
              <w:t>97/100 — APPROVED FOR PAPER TRADING</w:t>
            </w:r>
          </w:p>
        </w:tc>
      </w:tr>
      <w:tr>
        <w:tc>
          <w:tcPr>
            <w:tcW w:type="dxa" w:w="4320"/>
          </w:tcPr>
          <w:p>
            <w:r>
              <w:rPr>
                <w:sz w:val="18"/>
              </w:rPr>
              <w:t>Date de certification</w:t>
            </w:r>
          </w:p>
        </w:tc>
        <w:tc>
          <w:tcPr>
            <w:tcW w:type="dxa" w:w="4320"/>
          </w:tcPr>
          <w:p>
            <w:r>
              <w:rPr>
                <w:sz w:val="18"/>
              </w:rPr>
              <w:t>2026-03-19</w:t>
            </w:r>
          </w:p>
        </w:tc>
      </w:tr>
      <w:tr>
        <w:tc>
          <w:tcPr>
            <w:tcW w:type="dxa" w:w="4320"/>
          </w:tcPr>
          <w:p>
            <w:r>
              <w:rPr>
                <w:sz w:val="18"/>
              </w:rPr>
              <w:t>Environnement cible</w:t>
            </w:r>
          </w:p>
        </w:tc>
        <w:tc>
          <w:tcPr>
            <w:tcW w:type="dxa" w:w="4320"/>
          </w:tcPr>
          <w:p>
            <w:r>
              <w:rPr>
                <w:sz w:val="18"/>
              </w:rPr>
              <w:t>VPS Hostinger — Ubuntu 24 LTS</w:t>
            </w:r>
          </w:p>
        </w:tc>
      </w:tr>
      <w:tr>
        <w:tc>
          <w:tcPr>
            <w:tcW w:type="dxa" w:w="4320"/>
          </w:tcPr>
          <w:p>
            <w:r>
              <w:rPr>
                <w:sz w:val="18"/>
              </w:rPr>
              <w:t>Python requis</w:t>
            </w:r>
          </w:p>
        </w:tc>
        <w:tc>
          <w:tcPr>
            <w:tcW w:type="dxa" w:w="4320"/>
          </w:tcPr>
          <w:p>
            <w:r>
              <w:rPr>
                <w:sz w:val="18"/>
              </w:rPr>
              <w:t>3.10+</w:t>
            </w:r>
          </w:p>
        </w:tc>
      </w:tr>
      <w:tr>
        <w:tc>
          <w:tcPr>
            <w:tcW w:type="dxa" w:w="4320"/>
          </w:tcPr>
          <w:p>
            <w:r>
              <w:rPr>
                <w:sz w:val="18"/>
              </w:rPr>
              <w:t>Bankroll initiale</w:t>
            </w:r>
          </w:p>
        </w:tc>
        <w:tc>
          <w:tcPr>
            <w:tcW w:type="dxa" w:w="4320"/>
          </w:tcPr>
          <w:p>
            <w:r>
              <w:rPr>
                <w:sz w:val="18"/>
              </w:rPr>
              <w:t>100.00€</w:t>
            </w:r>
          </w:p>
        </w:tc>
      </w:tr>
      <w:tr>
        <w:tc>
          <w:tcPr>
            <w:tcW w:type="dxa" w:w="4320"/>
          </w:tcPr>
          <w:p>
            <w:r>
              <w:rPr>
                <w:sz w:val="18"/>
              </w:rPr>
              <w:t>Mode par défaut</w:t>
            </w:r>
          </w:p>
        </w:tc>
        <w:tc>
          <w:tcPr>
            <w:tcW w:type="dxa" w:w="4320"/>
          </w:tcPr>
          <w:p>
            <w:r>
              <w:rPr>
                <w:sz w:val="18"/>
              </w:rPr>
              <w:t>DRY_RUN=true / PAPER_TRADING=true</w:t>
            </w:r>
          </w:p>
        </w:tc>
      </w:tr>
      <w:tr>
        <w:tc>
          <w:tcPr>
            <w:tcW w:type="dxa" w:w="4320"/>
          </w:tcPr>
          <w:p>
            <w:r>
              <w:rPr>
                <w:sz w:val="18"/>
              </w:rPr>
              <w:t>Tests</w:t>
            </w:r>
          </w:p>
        </w:tc>
        <w:tc>
          <w:tcPr>
            <w:tcW w:type="dxa" w:w="4320"/>
          </w:tcPr>
          <w:p>
            <w:r>
              <w:rPr>
                <w:sz w:val="18"/>
              </w:rPr>
              <w:t>164 tests unitaires — 100% pass — 85% coverage critique</w:t>
            </w:r>
          </w:p>
        </w:tc>
      </w:tr>
      <w:tr>
        <w:tc>
          <w:tcPr>
            <w:tcW w:type="dxa" w:w="4320"/>
          </w:tcPr>
          <w:p>
            <w:r>
              <w:rPr>
                <w:sz w:val="18"/>
              </w:rPr>
              <w:t>Statut</w:t>
            </w:r>
          </w:p>
        </w:tc>
        <w:tc>
          <w:tcPr>
            <w:tcW w:type="dxa" w:w="4320"/>
          </w:tcPr>
          <w:p>
            <w:r>
              <w:rPr>
                <w:sz w:val="18"/>
              </w:rPr>
              <w:t>PAPER TRADING PHASE</w:t>
            </w:r>
          </w:p>
        </w:tc>
      </w:tr>
    </w:tbl>
    <w:p>
      <w:r>
        <w:br w:type="page"/>
      </w:r>
    </w:p>
    <w:p>
      <w:pPr>
        <w:pStyle w:val="Heading1"/>
      </w:pPr>
      <w:r>
        <w:rPr>
          <w:color w:val="0D1F3C"/>
          <w:sz w:val="36"/>
        </w:rPr>
        <w:t>1. Vue d'ensemble du système</w:t>
      </w:r>
    </w:p>
    <w:p>
      <w:pPr>
        <w:pStyle w:val="Heading2"/>
      </w:pPr>
      <w:r>
        <w:rPr>
          <w:color w:val="1A6FA8"/>
          <w:sz w:val="28"/>
        </w:rPr>
        <w:t>1.1 Qu'est-ce que PAF-001 ?</w:t>
      </w:r>
    </w:p>
    <w:p>
      <w:r>
        <w:t>PAF-001 (Polymarket Algorithmic Fund — itération 001) est un bot de trading algorithmique conçu pour les marchés de prédiction binaires Polymarket. Il opère sur le CLOB (Central Limit Order Book) déployé sur la blockchain Polygon, en utilisant des positions libellées en USDC.</w:t>
      </w:r>
    </w:p>
    <w:p>
      <w:r>
        <w:t>Le bot combine un pipeline Bayésien multi-sources (15 composants, 10 sources de signaux), un modèle d'exécution Almgren-Chriss pour minimiser l'impact de marché, et un framework de risk management institutionnel incluant 6 kill switches testés, une gestion du risque au niveau portfolio (VaR, CVaR, corrélations), et un moteur d'auto-amélioration post-résolution.</w:t>
      </w:r>
    </w:p>
    <w:p>
      <w:pPr>
        <w:pStyle w:val="Heading2"/>
      </w:pPr>
      <w:r>
        <w:rPr>
          <w:color w:val="1A6FA8"/>
          <w:sz w:val="28"/>
        </w:rPr>
        <w:t>1.2 Architecture des composants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Module</w:t>
            </w:r>
          </w:p>
        </w:tc>
        <w:tc>
          <w:tcPr>
            <w:tcW w:type="dxa" w:w="2880"/>
          </w:tcPr>
          <w:p>
            <w:r>
              <w:rPr>
                <w:b/>
                <w:sz w:val="18"/>
              </w:rPr>
              <w:t>Rôle</w:t>
            </w:r>
          </w:p>
        </w:tc>
        <w:tc>
          <w:tcPr>
            <w:tcW w:type="dxa" w:w="2880"/>
          </w:tcPr>
          <w:p>
            <w:r>
              <w:rPr>
                <w:b/>
                <w:sz w:val="18"/>
              </w:rPr>
              <w:t>LOC</w:t>
            </w:r>
          </w:p>
        </w:tc>
      </w:tr>
      <w:tr>
        <w:tc>
          <w:tcPr>
            <w:tcW w:type="dxa" w:w="2880"/>
          </w:tcPr>
          <w:p>
            <w:r>
              <w:rPr>
                <w:sz w:val="18"/>
              </w:rPr>
              <w:t>main.py</w:t>
            </w:r>
          </w:p>
        </w:tc>
        <w:tc>
          <w:tcPr>
            <w:tcW w:type="dxa" w:w="2880"/>
          </w:tcPr>
          <w:p>
            <w:r>
              <w:rPr>
                <w:sz w:val="18"/>
              </w:rPr>
              <w:t>Orchestrateur — boucle async, SIGTERM, backup DB</w:t>
            </w:r>
          </w:p>
        </w:tc>
        <w:tc>
          <w:tcPr>
            <w:tcW w:type="dxa" w:w="2880"/>
          </w:tcPr>
          <w:p>
            <w:r>
              <w:rPr>
                <w:sz w:val="18"/>
              </w:rPr>
              <w:t>1050</w:t>
            </w:r>
          </w:p>
        </w:tc>
      </w:tr>
      <w:tr>
        <w:tc>
          <w:tcPr>
            <w:tcW w:type="dxa" w:w="2880"/>
          </w:tcPr>
          <w:p>
            <w:r>
              <w:rPr>
                <w:sz w:val="18"/>
              </w:rPr>
              <w:t>core/config.py</w:t>
            </w:r>
          </w:p>
        </w:tc>
        <w:tc>
          <w:tcPr>
            <w:tcW w:type="dxa" w:w="2880"/>
          </w:tcPr>
          <w:p>
            <w:r>
              <w:rPr>
                <w:sz w:val="18"/>
              </w:rPr>
              <w:t>Configuration centralisée — tous les paramètres</w:t>
            </w:r>
          </w:p>
        </w:tc>
        <w:tc>
          <w:tcPr>
            <w:tcW w:type="dxa" w:w="2880"/>
          </w:tcPr>
          <w:p>
            <w:r>
              <w:rPr>
                <w:sz w:val="18"/>
              </w:rPr>
              <w:t>347</w:t>
            </w:r>
          </w:p>
        </w:tc>
      </w:tr>
      <w:tr>
        <w:tc>
          <w:tcPr>
            <w:tcW w:type="dxa" w:w="2880"/>
          </w:tcPr>
          <w:p>
            <w:r>
              <w:rPr>
                <w:sz w:val="18"/>
              </w:rPr>
              <w:t>core/database.py</w:t>
            </w:r>
          </w:p>
        </w:tc>
        <w:tc>
          <w:tcPr>
            <w:tcW w:type="dxa" w:w="2880"/>
          </w:tcPr>
          <w:p>
            <w:r>
              <w:rPr>
                <w:sz w:val="18"/>
              </w:rPr>
              <w:t>SQLite CRUD — 2 DB, schéma, indexes, WAL</w:t>
            </w:r>
          </w:p>
        </w:tc>
        <w:tc>
          <w:tcPr>
            <w:tcW w:type="dxa" w:w="2880"/>
          </w:tcPr>
          <w:p>
            <w:r>
              <w:rPr>
                <w:sz w:val="18"/>
              </w:rPr>
              <w:t>664</w:t>
            </w:r>
          </w:p>
        </w:tc>
      </w:tr>
      <w:tr>
        <w:tc>
          <w:tcPr>
            <w:tcW w:type="dxa" w:w="2880"/>
          </w:tcPr>
          <w:p>
            <w:r>
              <w:rPr>
                <w:sz w:val="18"/>
              </w:rPr>
              <w:t>core/dynamic_config.py</w:t>
            </w:r>
          </w:p>
        </w:tc>
        <w:tc>
          <w:tcPr>
            <w:tcW w:type="dxa" w:w="2880"/>
          </w:tcPr>
          <w:p>
            <w:r>
              <w:rPr>
                <w:sz w:val="18"/>
              </w:rPr>
              <w:t>Paramètres ajustables par le bot — DB</w:t>
            </w:r>
          </w:p>
        </w:tc>
        <w:tc>
          <w:tcPr>
            <w:tcW w:type="dxa" w:w="2880"/>
          </w:tcPr>
          <w:p>
            <w:r>
              <w:rPr>
                <w:sz w:val="18"/>
              </w:rPr>
              <w:t>104</w:t>
            </w:r>
          </w:p>
        </w:tc>
      </w:tr>
      <w:tr>
        <w:tc>
          <w:tcPr>
            <w:tcW w:type="dxa" w:w="2880"/>
          </w:tcPr>
          <w:p>
            <w:r>
              <w:rPr>
                <w:sz w:val="18"/>
              </w:rPr>
              <w:t>core/alerting.py</w:t>
            </w:r>
          </w:p>
        </w:tc>
        <w:tc>
          <w:tcPr>
            <w:tcW w:type="dxa" w:w="2880"/>
          </w:tcPr>
          <w:p>
            <w:r>
              <w:rPr>
                <w:sz w:val="18"/>
              </w:rPr>
              <w:t>Alerting multi-niveaux — Telegram + logs</w:t>
            </w:r>
          </w:p>
        </w:tc>
        <w:tc>
          <w:tcPr>
            <w:tcW w:type="dxa" w:w="2880"/>
          </w:tcPr>
          <w:p>
            <w:r>
              <w:rPr>
                <w:sz w:val="18"/>
              </w:rPr>
              <w:t>117</w:t>
            </w:r>
          </w:p>
        </w:tc>
      </w:tr>
      <w:tr>
        <w:tc>
          <w:tcPr>
            <w:tcW w:type="dxa" w:w="2880"/>
          </w:tcPr>
          <w:p>
            <w:r>
              <w:rPr>
                <w:sz w:val="18"/>
              </w:rPr>
              <w:t>core/health_monitor.py</w:t>
            </w:r>
          </w:p>
        </w:tc>
        <w:tc>
          <w:tcPr>
            <w:tcW w:type="dxa" w:w="2880"/>
          </w:tcPr>
          <w:p>
            <w:r>
              <w:rPr>
                <w:sz w:val="18"/>
              </w:rPr>
              <w:t>Monitoring actif + auto-recovery</w:t>
            </w:r>
          </w:p>
        </w:tc>
        <w:tc>
          <w:tcPr>
            <w:tcW w:type="dxa" w:w="2880"/>
          </w:tcPr>
          <w:p>
            <w:r>
              <w:rPr>
                <w:sz w:val="18"/>
              </w:rPr>
              <w:t>198</w:t>
            </w:r>
          </w:p>
        </w:tc>
      </w:tr>
      <w:tr>
        <w:tc>
          <w:tcPr>
            <w:tcW w:type="dxa" w:w="2880"/>
          </w:tcPr>
          <w:p>
            <w:r>
              <w:rPr>
                <w:sz w:val="18"/>
              </w:rPr>
              <w:t>core/self_improvement.py</w:t>
            </w:r>
          </w:p>
        </w:tc>
        <w:tc>
          <w:tcPr>
            <w:tcW w:type="dxa" w:w="2880"/>
          </w:tcPr>
          <w:p>
            <w:r>
              <w:rPr>
                <w:sz w:val="18"/>
              </w:rPr>
              <w:t>Auto-ajustement post-résolution</w:t>
            </w:r>
          </w:p>
        </w:tc>
        <w:tc>
          <w:tcPr>
            <w:tcW w:type="dxa" w:w="2880"/>
          </w:tcPr>
          <w:p>
            <w:r>
              <w:rPr>
                <w:sz w:val="18"/>
              </w:rPr>
              <w:t>301</w:t>
            </w:r>
          </w:p>
        </w:tc>
      </w:tr>
      <w:tr>
        <w:tc>
          <w:tcPr>
            <w:tcW w:type="dxa" w:w="2880"/>
          </w:tcPr>
          <w:p>
            <w:r>
              <w:rPr>
                <w:sz w:val="18"/>
              </w:rPr>
              <w:t>signals/crucix_router.py</w:t>
            </w:r>
          </w:p>
        </w:tc>
        <w:tc>
          <w:tcPr>
            <w:tcW w:type="dxa" w:w="2880"/>
          </w:tcPr>
          <w:p>
            <w:r>
              <w:rPr>
                <w:sz w:val="18"/>
              </w:rPr>
              <w:t>Pipeline Bayésien 15 composants</w:t>
            </w:r>
          </w:p>
        </w:tc>
        <w:tc>
          <w:tcPr>
            <w:tcW w:type="dxa" w:w="2880"/>
          </w:tcPr>
          <w:p>
            <w:r>
              <w:rPr>
                <w:sz w:val="18"/>
              </w:rPr>
              <w:t>1978</w:t>
            </w:r>
          </w:p>
        </w:tc>
      </w:tr>
      <w:tr>
        <w:tc>
          <w:tcPr>
            <w:tcW w:type="dxa" w:w="2880"/>
          </w:tcPr>
          <w:p>
            <w:r>
              <w:rPr>
                <w:sz w:val="18"/>
              </w:rPr>
              <w:t>signals/signal_sources.py</w:t>
            </w:r>
          </w:p>
        </w:tc>
        <w:tc>
          <w:tcPr>
            <w:tcW w:type="dxa" w:w="2880"/>
          </w:tcPr>
          <w:p>
            <w:r>
              <w:rPr>
                <w:sz w:val="18"/>
              </w:rPr>
              <w:t>10 sources de signaux (aiohttp async)</w:t>
            </w:r>
          </w:p>
        </w:tc>
        <w:tc>
          <w:tcPr>
            <w:tcW w:type="dxa" w:w="2880"/>
          </w:tcPr>
          <w:p>
            <w:r>
              <w:rPr>
                <w:sz w:val="18"/>
              </w:rPr>
              <w:t>1085</w:t>
            </w:r>
          </w:p>
        </w:tc>
      </w:tr>
      <w:tr>
        <w:tc>
          <w:tcPr>
            <w:tcW w:type="dxa" w:w="2880"/>
          </w:tcPr>
          <w:p>
            <w:r>
              <w:rPr>
                <w:sz w:val="18"/>
              </w:rPr>
              <w:t>signals/source_tracker.py</w:t>
            </w:r>
          </w:p>
        </w:tc>
        <w:tc>
          <w:tcPr>
            <w:tcW w:type="dxa" w:w="2880"/>
          </w:tcPr>
          <w:p>
            <w:r>
              <w:rPr>
                <w:sz w:val="18"/>
              </w:rPr>
              <w:t>Pondération dynamique sources/catégorie</w:t>
            </w:r>
          </w:p>
        </w:tc>
        <w:tc>
          <w:tcPr>
            <w:tcW w:type="dxa" w:w="2880"/>
          </w:tcPr>
          <w:p>
            <w:r>
              <w:rPr>
                <w:sz w:val="18"/>
              </w:rPr>
              <w:t>275</w:t>
            </w:r>
          </w:p>
        </w:tc>
      </w:tr>
      <w:tr>
        <w:tc>
          <w:tcPr>
            <w:tcW w:type="dxa" w:w="2880"/>
          </w:tcPr>
          <w:p>
            <w:r>
              <w:rPr>
                <w:sz w:val="18"/>
              </w:rPr>
              <w:t>signals/calibration.py</w:t>
            </w:r>
          </w:p>
        </w:tc>
        <w:tc>
          <w:tcPr>
            <w:tcW w:type="dxa" w:w="2880"/>
          </w:tcPr>
          <w:p>
            <w:r>
              <w:rPr>
                <w:sz w:val="18"/>
              </w:rPr>
              <w:t>Platt Scaling — calibration post-hoc</w:t>
            </w:r>
          </w:p>
        </w:tc>
        <w:tc>
          <w:tcPr>
            <w:tcW w:type="dxa" w:w="2880"/>
          </w:tcPr>
          <w:p>
            <w:r>
              <w:rPr>
                <w:sz w:val="18"/>
              </w:rPr>
              <w:t>217</w:t>
            </w:r>
          </w:p>
        </w:tc>
      </w:tr>
      <w:tr>
        <w:tc>
          <w:tcPr>
            <w:tcW w:type="dxa" w:w="2880"/>
          </w:tcPr>
          <w:p>
            <w:r>
              <w:rPr>
                <w:sz w:val="18"/>
              </w:rPr>
              <w:t>signals/prob_model.py</w:t>
            </w:r>
          </w:p>
        </w:tc>
        <w:tc>
          <w:tcPr>
            <w:tcW w:type="dxa" w:w="2880"/>
          </w:tcPr>
          <w:p>
            <w:r>
              <w:rPr>
                <w:sz w:val="18"/>
              </w:rPr>
              <w:t>Modèles probabilistes (Merton, Macro, Event)</w:t>
            </w:r>
          </w:p>
        </w:tc>
        <w:tc>
          <w:tcPr>
            <w:tcW w:type="dxa" w:w="2880"/>
          </w:tcPr>
          <w:p>
            <w:r>
              <w:rPr>
                <w:sz w:val="18"/>
              </w:rPr>
              <w:t>769</w:t>
            </w:r>
          </w:p>
        </w:tc>
      </w:tr>
      <w:tr>
        <w:tc>
          <w:tcPr>
            <w:tcW w:type="dxa" w:w="2880"/>
          </w:tcPr>
          <w:p>
            <w:r>
              <w:rPr>
                <w:sz w:val="18"/>
              </w:rPr>
              <w:t>trading/risk_manager.py</w:t>
            </w:r>
          </w:p>
        </w:tc>
        <w:tc>
          <w:tcPr>
            <w:tcW w:type="dxa" w:w="2880"/>
          </w:tcPr>
          <w:p>
            <w:r>
              <w:rPr>
                <w:sz w:val="18"/>
              </w:rPr>
              <w:t>Kill switches, 7+2 gates, Kelly fractionnel</w:t>
            </w:r>
          </w:p>
        </w:tc>
        <w:tc>
          <w:tcPr>
            <w:tcW w:type="dxa" w:w="2880"/>
          </w:tcPr>
          <w:p>
            <w:r>
              <w:rPr>
                <w:sz w:val="18"/>
              </w:rPr>
              <w:t>802</w:t>
            </w:r>
          </w:p>
        </w:tc>
      </w:tr>
      <w:tr>
        <w:tc>
          <w:tcPr>
            <w:tcW w:type="dxa" w:w="2880"/>
          </w:tcPr>
          <w:p>
            <w:r>
              <w:rPr>
                <w:sz w:val="18"/>
              </w:rPr>
              <w:t>trading/execution.py</w:t>
            </w:r>
          </w:p>
        </w:tc>
        <w:tc>
          <w:tcPr>
            <w:tcW w:type="dxa" w:w="2880"/>
          </w:tcPr>
          <w:p>
            <w:r>
              <w:rPr>
                <w:sz w:val="18"/>
              </w:rPr>
              <w:t>Almgren-Chriss IS, limit orders, repricing</w:t>
            </w:r>
          </w:p>
        </w:tc>
        <w:tc>
          <w:tcPr>
            <w:tcW w:type="dxa" w:w="2880"/>
          </w:tcPr>
          <w:p>
            <w:r>
              <w:rPr>
                <w:sz w:val="18"/>
              </w:rPr>
              <w:t>692</w:t>
            </w:r>
          </w:p>
        </w:tc>
      </w:tr>
      <w:tr>
        <w:tc>
          <w:tcPr>
            <w:tcW w:type="dxa" w:w="2880"/>
          </w:tcPr>
          <w:p>
            <w:r>
              <w:rPr>
                <w:sz w:val="18"/>
              </w:rPr>
              <w:t>trading/portfolio_risk.py</w:t>
            </w:r>
          </w:p>
        </w:tc>
        <w:tc>
          <w:tcPr>
            <w:tcW w:type="dxa" w:w="2880"/>
          </w:tcPr>
          <w:p>
            <w:r>
              <w:rPr>
                <w:sz w:val="18"/>
              </w:rPr>
              <w:t>VaR95/99, CVaR, corrélations, Kelly portfolio</w:t>
            </w:r>
          </w:p>
        </w:tc>
        <w:tc>
          <w:tcPr>
            <w:tcW w:type="dxa" w:w="2880"/>
          </w:tcPr>
          <w:p>
            <w:r>
              <w:rPr>
                <w:sz w:val="18"/>
              </w:rPr>
              <w:t>392</w:t>
            </w:r>
          </w:p>
        </w:tc>
      </w:tr>
      <w:tr>
        <w:tc>
          <w:tcPr>
            <w:tcW w:type="dxa" w:w="2880"/>
          </w:tcPr>
          <w:p>
            <w:r>
              <w:rPr>
                <w:sz w:val="18"/>
              </w:rPr>
              <w:t>trading/market_scanner.py</w:t>
            </w:r>
          </w:p>
        </w:tc>
        <w:tc>
          <w:tcPr>
            <w:tcW w:type="dxa" w:w="2880"/>
          </w:tcPr>
          <w:p>
            <w:r>
              <w:rPr>
                <w:sz w:val="18"/>
              </w:rPr>
              <w:t>Scanner Gamma API (async)</w:t>
            </w:r>
          </w:p>
        </w:tc>
        <w:tc>
          <w:tcPr>
            <w:tcW w:type="dxa" w:w="2880"/>
          </w:tcPr>
          <w:p>
            <w:r>
              <w:rPr>
                <w:sz w:val="18"/>
              </w:rPr>
              <w:t>255</w:t>
            </w:r>
          </w:p>
        </w:tc>
      </w:tr>
      <w:tr>
        <w:tc>
          <w:tcPr>
            <w:tcW w:type="dxa" w:w="2880"/>
          </w:tcPr>
          <w:p>
            <w:r>
              <w:rPr>
                <w:sz w:val="18"/>
              </w:rPr>
              <w:t>trading/microstructure.py</w:t>
            </w:r>
          </w:p>
        </w:tc>
        <w:tc>
          <w:tcPr>
            <w:tcW w:type="dxa" w:w="2880"/>
          </w:tcPr>
          <w:p>
            <w:r>
              <w:rPr>
                <w:sz w:val="18"/>
              </w:rPr>
              <w:t>Impact prix binaire, timing d'entrée</w:t>
            </w:r>
          </w:p>
        </w:tc>
        <w:tc>
          <w:tcPr>
            <w:tcW w:type="dxa" w:w="2880"/>
          </w:tcPr>
          <w:p>
            <w:r>
              <w:rPr>
                <w:sz w:val="18"/>
              </w:rPr>
              <w:t>174</w:t>
            </w:r>
          </w:p>
        </w:tc>
      </w:tr>
      <w:tr>
        <w:tc>
          <w:tcPr>
            <w:tcW w:type="dxa" w:w="2880"/>
          </w:tcPr>
          <w:p>
            <w:r>
              <w:rPr>
                <w:sz w:val="18"/>
              </w:rPr>
              <w:t>trading/paper_engine.py</w:t>
            </w:r>
          </w:p>
        </w:tc>
        <w:tc>
          <w:tcPr>
            <w:tcW w:type="dxa" w:w="2880"/>
          </w:tcPr>
          <w:p>
            <w:r>
              <w:rPr>
                <w:sz w:val="18"/>
              </w:rPr>
              <w:t>Paper trading avec slippage réaliste</w:t>
            </w:r>
          </w:p>
        </w:tc>
        <w:tc>
          <w:tcPr>
            <w:tcW w:type="dxa" w:w="2880"/>
          </w:tcPr>
          <w:p>
            <w:r>
              <w:rPr>
                <w:sz w:val="18"/>
              </w:rPr>
              <w:t>151</w:t>
            </w:r>
          </w:p>
        </w:tc>
      </w:tr>
      <w:tr>
        <w:tc>
          <w:tcPr>
            <w:tcW w:type="dxa" w:w="2880"/>
          </w:tcPr>
          <w:p>
            <w:r>
              <w:rPr>
                <w:sz w:val="18"/>
              </w:rPr>
              <w:t>trading/reconciliation.py</w:t>
            </w:r>
          </w:p>
        </w:tc>
        <w:tc>
          <w:tcPr>
            <w:tcW w:type="dxa" w:w="2880"/>
          </w:tcPr>
          <w:p>
            <w:r>
              <w:rPr>
                <w:sz w:val="18"/>
              </w:rPr>
              <w:t>Réconciliation ordres orphelins</w:t>
            </w:r>
          </w:p>
        </w:tc>
        <w:tc>
          <w:tcPr>
            <w:tcW w:type="dxa" w:w="2880"/>
          </w:tcPr>
          <w:p>
            <w:r>
              <w:rPr>
                <w:sz w:val="18"/>
              </w:rPr>
              <w:t>190</w:t>
            </w:r>
          </w:p>
        </w:tc>
      </w:tr>
      <w:tr>
        <w:tc>
          <w:tcPr>
            <w:tcW w:type="dxa" w:w="2880"/>
          </w:tcPr>
          <w:p>
            <w:r>
              <w:rPr>
                <w:sz w:val="18"/>
              </w:rPr>
              <w:t>backtesting/walk_forward.py</w:t>
            </w:r>
          </w:p>
        </w:tc>
        <w:tc>
          <w:tcPr>
            <w:tcW w:type="dxa" w:w="2880"/>
          </w:tcPr>
          <w:p>
            <w:r>
              <w:rPr>
                <w:sz w:val="18"/>
              </w:rPr>
              <w:t>Walk-forward analysis framework</w:t>
            </w:r>
          </w:p>
        </w:tc>
        <w:tc>
          <w:tcPr>
            <w:tcW w:type="dxa" w:w="2880"/>
          </w:tcPr>
          <w:p>
            <w:r>
              <w:rPr>
                <w:sz w:val="18"/>
              </w:rPr>
              <w:t>199</w:t>
            </w:r>
          </w:p>
        </w:tc>
      </w:tr>
      <w:tr>
        <w:tc>
          <w:tcPr>
            <w:tcW w:type="dxa" w:w="2880"/>
          </w:tcPr>
          <w:p>
            <w:r>
              <w:rPr>
                <w:sz w:val="18"/>
              </w:rPr>
              <w:t>dashboard_server.py</w:t>
            </w:r>
          </w:p>
        </w:tc>
        <w:tc>
          <w:tcPr>
            <w:tcW w:type="dxa" w:w="2880"/>
          </w:tcPr>
          <w:p>
            <w:r>
              <w:rPr>
                <w:sz w:val="18"/>
              </w:rPr>
              <w:t>Dashboard HTTP — 3 endpoints, auth Bearer</w:t>
            </w:r>
          </w:p>
        </w:tc>
        <w:tc>
          <w:tcPr>
            <w:tcW w:type="dxa" w:w="2880"/>
          </w:tcPr>
          <w:p>
            <w:r>
              <w:rPr>
                <w:sz w:val="18"/>
              </w:rPr>
              <w:t>777</w:t>
            </w:r>
          </w:p>
        </w:tc>
      </w:tr>
    </w:tbl>
    <w:p>
      <w:pPr>
        <w:pStyle w:val="Heading2"/>
      </w:pPr>
      <w:r>
        <w:rPr>
          <w:color w:val="1A6FA8"/>
          <w:sz w:val="28"/>
        </w:rPr>
        <w:t>1.3 Flux de données — Cycle de trading</w:t>
      </w:r>
    </w:p>
    <w:p>
      <w:r>
        <w:t>Chaque cycle de trading suit le pipeline suivant (toutes les 10 minutes) :</w:t>
      </w:r>
    </w:p>
    <w:p>
      <w:pPr>
        <w:pStyle w:val="ListNumber"/>
      </w:pPr>
      <w:r>
        <w:t>Collecte des signaux — 10 sources en parallèle via aiohttp</w:t>
      </w:r>
    </w:p>
    <w:p>
      <w:pPr>
        <w:pStyle w:val="ListNumber"/>
      </w:pPr>
      <w:r>
        <w:t>Pipeline Bayésien — mise à jour des probabilités avec pondération dynamique</w:t>
      </w:r>
    </w:p>
    <w:p>
      <w:pPr>
        <w:pStyle w:val="ListNumber"/>
      </w:pPr>
      <w:r>
        <w:t>Calibration Platt Scaling — correction de la surconfiance du modèle</w:t>
      </w:r>
    </w:p>
    <w:p>
      <w:pPr>
        <w:pStyle w:val="ListNumber"/>
      </w:pPr>
      <w:r>
        <w:t>Z-score adaptatif — calcul avec volatilité historique du marché</w:t>
      </w:r>
    </w:p>
    <w:p>
      <w:pPr>
        <w:pStyle w:val="ListNumber"/>
      </w:pPr>
      <w:r>
        <w:t>7 Gates — validation edge, EV, Kelly, exposition, VaR95, MDD, Brier</w:t>
      </w:r>
    </w:p>
    <w:p>
      <w:pPr>
        <w:pStyle w:val="ListNumber"/>
      </w:pPr>
      <w:r>
        <w:t>Portfolio risk gates — VaR95 portfolio, concentration HHI</w:t>
      </w:r>
    </w:p>
    <w:p>
      <w:pPr>
        <w:pStyle w:val="ListNumber"/>
      </w:pPr>
      <w:r>
        <w:t>Timing analyzer — validation du moment d'entrée</w:t>
      </w:r>
    </w:p>
    <w:p>
      <w:pPr>
        <w:pStyle w:val="ListNumber"/>
      </w:pPr>
      <w:r>
        <w:t>Almgren-Chriss — calcul trajectoire optimale + prix limit</w:t>
      </w:r>
    </w:p>
    <w:p>
      <w:pPr>
        <w:pStyle w:val="ListNumber"/>
      </w:pPr>
      <w:r>
        <w:t>Soumission ordre — limit order avec idempotency key</w:t>
      </w:r>
    </w:p>
    <w:p>
      <w:pPr>
        <w:pStyle w:val="ListNumber"/>
      </w:pPr>
      <w:r>
        <w:t>Logging structuré JSON — avec correlation ID par cycle</w:t>
      </w:r>
    </w:p>
    <w:p>
      <w:r>
        <w:br w:type="page"/>
      </w:r>
    </w:p>
    <w:p>
      <w:pPr>
        <w:pStyle w:val="Heading1"/>
      </w:pPr>
      <w:r>
        <w:rPr>
          <w:color w:val="0D1F3C"/>
          <w:sz w:val="36"/>
        </w:rPr>
        <w:t>2. Prérequis système</w:t>
      </w:r>
    </w:p>
    <w:p>
      <w:pPr>
        <w:pStyle w:val="Heading2"/>
      </w:pPr>
      <w:r>
        <w:rPr>
          <w:color w:val="1A6FA8"/>
          <w:sz w:val="28"/>
        </w:rPr>
        <w:t>2.1 Infrastructure matérielle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Composant</w:t>
            </w:r>
          </w:p>
        </w:tc>
        <w:tc>
          <w:tcPr>
            <w:tcW w:type="dxa" w:w="2160"/>
          </w:tcPr>
          <w:p>
            <w:r>
              <w:rPr>
                <w:b/>
                <w:sz w:val="18"/>
              </w:rPr>
              <w:t>Minimum</w:t>
            </w:r>
          </w:p>
        </w:tc>
        <w:tc>
          <w:tcPr>
            <w:tcW w:type="dxa" w:w="2160"/>
          </w:tcPr>
          <w:p>
            <w:r>
              <w:rPr>
                <w:b/>
                <w:sz w:val="18"/>
              </w:rPr>
              <w:t>Recommandé</w:t>
            </w:r>
          </w:p>
        </w:tc>
        <w:tc>
          <w:tcPr>
            <w:tcW w:type="dxa" w:w="2160"/>
          </w:tcPr>
          <w:p>
            <w:r>
              <w:rPr>
                <w:b/>
                <w:sz w:val="18"/>
              </w:rPr>
              <w:t>Notes</w:t>
            </w:r>
          </w:p>
        </w:tc>
      </w:tr>
      <w:tr>
        <w:tc>
          <w:tcPr>
            <w:tcW w:type="dxa" w:w="2160"/>
          </w:tcPr>
          <w:p>
            <w:r>
              <w:rPr>
                <w:sz w:val="18"/>
              </w:rPr>
              <w:t>CPU</w:t>
            </w:r>
          </w:p>
        </w:tc>
        <w:tc>
          <w:tcPr>
            <w:tcW w:type="dxa" w:w="2160"/>
          </w:tcPr>
          <w:p>
            <w:r>
              <w:rPr>
                <w:sz w:val="18"/>
              </w:rPr>
              <w:t>2 vCPU</w:t>
            </w:r>
          </w:p>
        </w:tc>
        <w:tc>
          <w:tcPr>
            <w:tcW w:type="dxa" w:w="2160"/>
          </w:tcPr>
          <w:p>
            <w:r>
              <w:rPr>
                <w:sz w:val="18"/>
              </w:rPr>
              <w:t>4 vCPU</w:t>
            </w:r>
          </w:p>
        </w:tc>
        <w:tc>
          <w:tcPr>
            <w:tcW w:type="dxa" w:w="2160"/>
          </w:tcPr>
          <w:p>
            <w:r>
              <w:rPr>
                <w:sz w:val="18"/>
              </w:rPr>
              <w:t>Asyncio single-thread</w:t>
            </w:r>
          </w:p>
        </w:tc>
      </w:tr>
      <w:tr>
        <w:tc>
          <w:tcPr>
            <w:tcW w:type="dxa" w:w="2160"/>
          </w:tcPr>
          <w:p>
            <w:r>
              <w:rPr>
                <w:sz w:val="18"/>
              </w:rPr>
              <w:t>RAM</w:t>
            </w:r>
          </w:p>
        </w:tc>
        <w:tc>
          <w:tcPr>
            <w:tcW w:type="dxa" w:w="2160"/>
          </w:tcPr>
          <w:p>
            <w:r>
              <w:rPr>
                <w:sz w:val="18"/>
              </w:rPr>
              <w:t>2 GB</w:t>
            </w:r>
          </w:p>
        </w:tc>
        <w:tc>
          <w:tcPr>
            <w:tcW w:type="dxa" w:w="2160"/>
          </w:tcPr>
          <w:p>
            <w:r>
              <w:rPr>
                <w:sz w:val="18"/>
              </w:rPr>
              <w:t>4 GB</w:t>
            </w:r>
          </w:p>
        </w:tc>
        <w:tc>
          <w:tcPr>
            <w:tcW w:type="dxa" w:w="2160"/>
          </w:tcPr>
          <w:p>
            <w:r>
              <w:rPr>
                <w:sz w:val="18"/>
              </w:rPr>
              <w:t>sentence-transformers ~400MB</w:t>
            </w:r>
          </w:p>
        </w:tc>
      </w:tr>
      <w:tr>
        <w:tc>
          <w:tcPr>
            <w:tcW w:type="dxa" w:w="2160"/>
          </w:tcPr>
          <w:p>
            <w:r>
              <w:rPr>
                <w:sz w:val="18"/>
              </w:rPr>
              <w:t>Disque</w:t>
            </w:r>
          </w:p>
        </w:tc>
        <w:tc>
          <w:tcPr>
            <w:tcW w:type="dxa" w:w="2160"/>
          </w:tcPr>
          <w:p>
            <w:r>
              <w:rPr>
                <w:sz w:val="18"/>
              </w:rPr>
              <w:t>20 GB</w:t>
            </w:r>
          </w:p>
        </w:tc>
        <w:tc>
          <w:tcPr>
            <w:tcW w:type="dxa" w:w="2160"/>
          </w:tcPr>
          <w:p>
            <w:r>
              <w:rPr>
                <w:sz w:val="18"/>
              </w:rPr>
              <w:t>40 GB</w:t>
            </w:r>
          </w:p>
        </w:tc>
        <w:tc>
          <w:tcPr>
            <w:tcW w:type="dxa" w:w="2160"/>
          </w:tcPr>
          <w:p>
            <w:r>
              <w:rPr>
                <w:sz w:val="18"/>
              </w:rPr>
              <w:t>Logs 500MB + DB + backups</w:t>
            </w:r>
          </w:p>
        </w:tc>
      </w:tr>
      <w:tr>
        <w:tc>
          <w:tcPr>
            <w:tcW w:type="dxa" w:w="2160"/>
          </w:tcPr>
          <w:p>
            <w:r>
              <w:rPr>
                <w:sz w:val="18"/>
              </w:rPr>
              <w:t>Réseau</w:t>
            </w:r>
          </w:p>
        </w:tc>
        <w:tc>
          <w:tcPr>
            <w:tcW w:type="dxa" w:w="2160"/>
          </w:tcPr>
          <w:p>
            <w:r>
              <w:rPr>
                <w:sz w:val="18"/>
              </w:rPr>
              <w:t>10 Mbps</w:t>
            </w:r>
          </w:p>
        </w:tc>
        <w:tc>
          <w:tcPr>
            <w:tcW w:type="dxa" w:w="2160"/>
          </w:tcPr>
          <w:p>
            <w:r>
              <w:rPr>
                <w:sz w:val="18"/>
              </w:rPr>
              <w:t>100 Mbps</w:t>
            </w:r>
          </w:p>
        </w:tc>
        <w:tc>
          <w:tcPr>
            <w:tcW w:type="dxa" w:w="2160"/>
          </w:tcPr>
          <w:p>
            <w:r>
              <w:rPr>
                <w:sz w:val="18"/>
              </w:rPr>
              <w:t>WebSocket + REST APIs</w:t>
            </w:r>
          </w:p>
        </w:tc>
      </w:tr>
      <w:tr>
        <w:tc>
          <w:tcPr>
            <w:tcW w:type="dxa" w:w="2160"/>
          </w:tcPr>
          <w:p>
            <w:r>
              <w:rPr>
                <w:sz w:val="18"/>
              </w:rPr>
              <w:t>OS</w:t>
            </w:r>
          </w:p>
        </w:tc>
        <w:tc>
          <w:tcPr>
            <w:tcW w:type="dxa" w:w="2160"/>
          </w:tcPr>
          <w:p>
            <w:r>
              <w:rPr>
                <w:sz w:val="18"/>
              </w:rPr>
              <w:t>Ubuntu 20.04+</w:t>
            </w:r>
          </w:p>
        </w:tc>
        <w:tc>
          <w:tcPr>
            <w:tcW w:type="dxa" w:w="2160"/>
          </w:tcPr>
          <w:p>
            <w:r>
              <w:rPr>
                <w:sz w:val="18"/>
              </w:rPr>
              <w:t>Ubuntu 24 LTS</w:t>
            </w:r>
          </w:p>
        </w:tc>
        <w:tc>
          <w:tcPr>
            <w:tcW w:type="dxa" w:w="2160"/>
          </w:tcPr>
          <w:p>
            <w:r>
              <w:rPr>
                <w:sz w:val="18"/>
              </w:rPr>
              <w:t>Testé sur VPS Hostinger</w:t>
            </w:r>
          </w:p>
        </w:tc>
      </w:tr>
      <w:tr>
        <w:tc>
          <w:tcPr>
            <w:tcW w:type="dxa" w:w="2160"/>
          </w:tcPr>
          <w:p>
            <w:r>
              <w:rPr>
                <w:sz w:val="18"/>
              </w:rPr>
              <w:t>Python</w:t>
            </w:r>
          </w:p>
        </w:tc>
        <w:tc>
          <w:tcPr>
            <w:tcW w:type="dxa" w:w="2160"/>
          </w:tcPr>
          <w:p>
            <w:r>
              <w:rPr>
                <w:sz w:val="18"/>
              </w:rPr>
              <w:t>3.10.x</w:t>
            </w:r>
          </w:p>
        </w:tc>
        <w:tc>
          <w:tcPr>
            <w:tcW w:type="dxa" w:w="2160"/>
          </w:tcPr>
          <w:p>
            <w:r>
              <w:rPr>
                <w:sz w:val="18"/>
              </w:rPr>
              <w:t>3.10.10+</w:t>
            </w:r>
          </w:p>
        </w:tc>
        <w:tc>
          <w:tcPr>
            <w:tcW w:type="dxa" w:w="2160"/>
          </w:tcPr>
          <w:p>
            <w:r>
              <w:rPr>
                <w:sz w:val="18"/>
              </w:rPr>
            </w:r>
          </w:p>
        </w:tc>
      </w:tr>
    </w:tbl>
    <w:p>
      <w:pPr>
        <w:pStyle w:val="Heading2"/>
      </w:pPr>
      <w:r>
        <w:rPr>
          <w:color w:val="1A6FA8"/>
          <w:sz w:val="28"/>
        </w:rPr>
        <w:t>2.2 Comptes et accès requis</w:t>
      </w:r>
    </w:p>
    <w:p>
      <w:r>
        <w:rPr>
          <w:b/>
          <w:color w:val="7A1500"/>
          <w:sz w:val="20"/>
        </w:rPr>
        <w:t>⚠ Obtenir TOUTES les clés avant le déploiement. Les clés API Polymarket doivent avoir uniquement la permission TRADING.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Usage</w:t>
            </w:r>
          </w:p>
        </w:tc>
        <w:tc>
          <w:tcPr>
            <w:tcW w:type="dxa" w:w="2880"/>
          </w:tcPr>
          <w:p>
            <w:r>
              <w:rPr>
                <w:b/>
                <w:sz w:val="18"/>
              </w:rPr>
              <w:t>Où obtenir</w:t>
            </w:r>
          </w:p>
        </w:tc>
      </w:tr>
      <w:tr>
        <w:tc>
          <w:tcPr>
            <w:tcW w:type="dxa" w:w="2880"/>
          </w:tcPr>
          <w:p>
            <w:r>
              <w:rPr>
                <w:sz w:val="18"/>
              </w:rPr>
              <w:t>Polymarket CLOB API Key</w:t>
            </w:r>
          </w:p>
        </w:tc>
        <w:tc>
          <w:tcPr>
            <w:tcW w:type="dxa" w:w="2880"/>
          </w:tcPr>
          <w:p>
            <w:r>
              <w:rPr>
                <w:sz w:val="18"/>
              </w:rPr>
              <w:t>Authentification ordres</w:t>
            </w:r>
          </w:p>
        </w:tc>
        <w:tc>
          <w:tcPr>
            <w:tcW w:type="dxa" w:w="2880"/>
          </w:tcPr>
          <w:p>
            <w:r>
              <w:rPr>
                <w:sz w:val="18"/>
              </w:rPr>
              <w:t>app.polymarket.com → Settings → API</w:t>
            </w:r>
          </w:p>
        </w:tc>
      </w:tr>
      <w:tr>
        <w:tc>
          <w:tcPr>
            <w:tcW w:type="dxa" w:w="2880"/>
          </w:tcPr>
          <w:p>
            <w:r>
              <w:rPr>
                <w:sz w:val="18"/>
              </w:rPr>
              <w:t>Polymarket API Secret</w:t>
            </w:r>
          </w:p>
        </w:tc>
        <w:tc>
          <w:tcPr>
            <w:tcW w:type="dxa" w:w="2880"/>
          </w:tcPr>
          <w:p>
            <w:r>
              <w:rPr>
                <w:sz w:val="18"/>
              </w:rPr>
              <w:t>Signature des requêtes</w:t>
            </w:r>
          </w:p>
        </w:tc>
        <w:tc>
          <w:tcPr>
            <w:tcW w:type="dxa" w:w="2880"/>
          </w:tcPr>
          <w:p>
            <w:r>
              <w:rPr>
                <w:sz w:val="18"/>
              </w:rPr>
              <w:t>app.polymarket.com → Settings → API</w:t>
            </w:r>
          </w:p>
        </w:tc>
      </w:tr>
      <w:tr>
        <w:tc>
          <w:tcPr>
            <w:tcW w:type="dxa" w:w="2880"/>
          </w:tcPr>
          <w:p>
            <w:r>
              <w:rPr>
                <w:sz w:val="18"/>
              </w:rPr>
              <w:t>Polymarket Passphrase</w:t>
            </w:r>
          </w:p>
        </w:tc>
        <w:tc>
          <w:tcPr>
            <w:tcW w:type="dxa" w:w="2880"/>
          </w:tcPr>
          <w:p>
            <w:r>
              <w:rPr>
                <w:sz w:val="18"/>
              </w:rPr>
              <w:t>2FA API</w:t>
            </w:r>
          </w:p>
        </w:tc>
        <w:tc>
          <w:tcPr>
            <w:tcW w:type="dxa" w:w="2880"/>
          </w:tcPr>
          <w:p>
            <w:r>
              <w:rPr>
                <w:sz w:val="18"/>
              </w:rPr>
              <w:t>app.polymarket.com → Settings → API</w:t>
            </w:r>
          </w:p>
        </w:tc>
      </w:tr>
      <w:tr>
        <w:tc>
          <w:tcPr>
            <w:tcW w:type="dxa" w:w="2880"/>
          </w:tcPr>
          <w:p>
            <w:r>
              <w:rPr>
                <w:sz w:val="18"/>
              </w:rPr>
              <w:t>Polygon Wallet Private Key</w:t>
            </w:r>
          </w:p>
        </w:tc>
        <w:tc>
          <w:tcPr>
            <w:tcW w:type="dxa" w:w="2880"/>
          </w:tcPr>
          <w:p>
            <w:r>
              <w:rPr>
                <w:sz w:val="18"/>
              </w:rPr>
              <w:t>Signature on-chain</w:t>
            </w:r>
          </w:p>
        </w:tc>
        <w:tc>
          <w:tcPr>
            <w:tcW w:type="dxa" w:w="2880"/>
          </w:tcPr>
          <w:p>
            <w:r>
              <w:rPr>
                <w:sz w:val="18"/>
              </w:rPr>
              <w:t>MetaMask → Export</w:t>
            </w:r>
          </w:p>
        </w:tc>
      </w:tr>
      <w:tr>
        <w:tc>
          <w:tcPr>
            <w:tcW w:type="dxa" w:w="2880"/>
          </w:tcPr>
          <w:p>
            <w:r>
              <w:rPr>
                <w:sz w:val="18"/>
              </w:rPr>
              <w:t>Telegram Bot Token</w:t>
            </w:r>
          </w:p>
        </w:tc>
        <w:tc>
          <w:tcPr>
            <w:tcW w:type="dxa" w:w="2880"/>
          </w:tcPr>
          <w:p>
            <w:r>
              <w:rPr>
                <w:sz w:val="18"/>
              </w:rPr>
              <w:t>Alertes temps réel</w:t>
            </w:r>
          </w:p>
        </w:tc>
        <w:tc>
          <w:tcPr>
            <w:tcW w:type="dxa" w:w="2880"/>
          </w:tcPr>
          <w:p>
            <w:r>
              <w:rPr>
                <w:sz w:val="18"/>
              </w:rPr>
              <w:t>@BotFather sur Telegram</w:t>
            </w:r>
          </w:p>
        </w:tc>
      </w:tr>
      <w:tr>
        <w:tc>
          <w:tcPr>
            <w:tcW w:type="dxa" w:w="2880"/>
          </w:tcPr>
          <w:p>
            <w:r>
              <w:rPr>
                <w:sz w:val="18"/>
              </w:rPr>
              <w:t>Telegram Chat ID</w:t>
            </w:r>
          </w:p>
        </w:tc>
        <w:tc>
          <w:tcPr>
            <w:tcW w:type="dxa" w:w="2880"/>
          </w:tcPr>
          <w:p>
            <w:r>
              <w:rPr>
                <w:sz w:val="18"/>
              </w:rPr>
              <w:t>Destination alertes</w:t>
            </w:r>
          </w:p>
        </w:tc>
        <w:tc>
          <w:tcPr>
            <w:tcW w:type="dxa" w:w="2880"/>
          </w:tcPr>
          <w:p>
            <w:r>
              <w:rPr>
                <w:sz w:val="18"/>
              </w:rPr>
              <w:t>@userinfobot → /start</w:t>
            </w:r>
          </w:p>
        </w:tc>
      </w:tr>
      <w:tr>
        <w:tc>
          <w:tcPr>
            <w:tcW w:type="dxa" w:w="2880"/>
          </w:tcPr>
          <w:p>
            <w:r>
              <w:rPr>
                <w:sz w:val="18"/>
              </w:rPr>
              <w:t>BLS API Key (optionnel)</w:t>
            </w:r>
          </w:p>
        </w:tc>
        <w:tc>
          <w:tcPr>
            <w:tcW w:type="dxa" w:w="2880"/>
          </w:tcPr>
          <w:p>
            <w:r>
              <w:rPr>
                <w:sz w:val="18"/>
              </w:rPr>
              <w:t>Données CPI/emploi live</w:t>
            </w:r>
          </w:p>
        </w:tc>
        <w:tc>
          <w:tcPr>
            <w:tcW w:type="dxa" w:w="2880"/>
          </w:tcPr>
          <w:p>
            <w:r>
              <w:rPr>
                <w:sz w:val="18"/>
              </w:rPr>
              <w:t>bls.gov (gratuit)</w:t>
            </w:r>
          </w:p>
        </w:tc>
      </w:tr>
    </w:tbl>
    <w:p>
      <w:pPr>
        <w:pStyle w:val="Heading2"/>
      </w:pPr>
      <w:r>
        <w:rPr>
          <w:color w:val="1A6FA8"/>
          <w:sz w:val="28"/>
        </w:rPr>
        <w:t>2.3 Dépendances Python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Package</w:t>
            </w:r>
          </w:p>
        </w:tc>
        <w:tc>
          <w:tcPr>
            <w:tcW w:type="dxa" w:w="2880"/>
          </w:tcPr>
          <w:p>
            <w:r>
              <w:rPr>
                <w:b/>
                <w:sz w:val="18"/>
              </w:rPr>
              <w:t>Version</w:t>
            </w:r>
          </w:p>
        </w:tc>
        <w:tc>
          <w:tcPr>
            <w:tcW w:type="dxa" w:w="2880"/>
          </w:tcPr>
          <w:p>
            <w:r>
              <w:rPr>
                <w:b/>
                <w:sz w:val="18"/>
              </w:rPr>
              <w:t>Usage</w:t>
            </w:r>
          </w:p>
        </w:tc>
      </w:tr>
      <w:tr>
        <w:tc>
          <w:tcPr>
            <w:tcW w:type="dxa" w:w="2880"/>
          </w:tcPr>
          <w:p>
            <w:r>
              <w:rPr>
                <w:sz w:val="18"/>
              </w:rPr>
              <w:t>py-clob-client</w:t>
            </w:r>
          </w:p>
        </w:tc>
        <w:tc>
          <w:tcPr>
            <w:tcW w:type="dxa" w:w="2880"/>
          </w:tcPr>
          <w:p>
            <w:r>
              <w:rPr>
                <w:sz w:val="18"/>
              </w:rPr>
              <w:t>≥ 0.34.6</w:t>
            </w:r>
          </w:p>
        </w:tc>
        <w:tc>
          <w:tcPr>
            <w:tcW w:type="dxa" w:w="2880"/>
          </w:tcPr>
          <w:p>
            <w:r>
              <w:rPr>
                <w:sz w:val="18"/>
              </w:rPr>
              <w:t>Client officiel Polymarket CLOB</w:t>
            </w:r>
          </w:p>
        </w:tc>
      </w:tr>
      <w:tr>
        <w:tc>
          <w:tcPr>
            <w:tcW w:type="dxa" w:w="2880"/>
          </w:tcPr>
          <w:p>
            <w:r>
              <w:rPr>
                <w:sz w:val="18"/>
              </w:rPr>
              <w:t>aiohttp</w:t>
            </w:r>
          </w:p>
        </w:tc>
        <w:tc>
          <w:tcPr>
            <w:tcW w:type="dxa" w:w="2880"/>
          </w:tcPr>
          <w:p>
            <w:r>
              <w:rPr>
                <w:sz w:val="18"/>
              </w:rPr>
              <w:t>≥ 3.9.0</w:t>
            </w:r>
          </w:p>
        </w:tc>
        <w:tc>
          <w:tcPr>
            <w:tcW w:type="dxa" w:w="2880"/>
          </w:tcPr>
          <w:p>
            <w:r>
              <w:rPr>
                <w:sz w:val="18"/>
              </w:rPr>
              <w:t>HTTP async (remplace requests)</w:t>
            </w:r>
          </w:p>
        </w:tc>
      </w:tr>
      <w:tr>
        <w:tc>
          <w:tcPr>
            <w:tcW w:type="dxa" w:w="2880"/>
          </w:tcPr>
          <w:p>
            <w:r>
              <w:rPr>
                <w:sz w:val="18"/>
              </w:rPr>
              <w:t>websockets</w:t>
            </w:r>
          </w:p>
        </w:tc>
        <w:tc>
          <w:tcPr>
            <w:tcW w:type="dxa" w:w="2880"/>
          </w:tcPr>
          <w:p>
            <w:r>
              <w:rPr>
                <w:sz w:val="18"/>
              </w:rPr>
              <w:t>≥ 12.0</w:t>
            </w:r>
          </w:p>
        </w:tc>
        <w:tc>
          <w:tcPr>
            <w:tcW w:type="dxa" w:w="2880"/>
          </w:tcPr>
          <w:p>
            <w:r>
              <w:rPr>
                <w:sz w:val="18"/>
              </w:rPr>
              <w:t>WebSocket Binance prix BTC</w:t>
            </w:r>
          </w:p>
        </w:tc>
      </w:tr>
      <w:tr>
        <w:tc>
          <w:tcPr>
            <w:tcW w:type="dxa" w:w="2880"/>
          </w:tcPr>
          <w:p>
            <w:r>
              <w:rPr>
                <w:sz w:val="18"/>
              </w:rPr>
              <w:t>numpy</w:t>
            </w:r>
          </w:p>
        </w:tc>
        <w:tc>
          <w:tcPr>
            <w:tcW w:type="dxa" w:w="2880"/>
          </w:tcPr>
          <w:p>
            <w:r>
              <w:rPr>
                <w:sz w:val="18"/>
              </w:rPr>
              <w:t>≥ 1.26.0</w:t>
            </w:r>
          </w:p>
        </w:tc>
        <w:tc>
          <w:tcPr>
            <w:tcW w:type="dxa" w:w="2880"/>
          </w:tcPr>
          <w:p>
            <w:r>
              <w:rPr>
                <w:sz w:val="18"/>
              </w:rPr>
              <w:t>Calculs vectorisés, Monte Carlo</w:t>
            </w:r>
          </w:p>
        </w:tc>
      </w:tr>
      <w:tr>
        <w:tc>
          <w:tcPr>
            <w:tcW w:type="dxa" w:w="2880"/>
          </w:tcPr>
          <w:p>
            <w:r>
              <w:rPr>
                <w:sz w:val="18"/>
              </w:rPr>
              <w:t>scipy</w:t>
            </w:r>
          </w:p>
        </w:tc>
        <w:tc>
          <w:tcPr>
            <w:tcW w:type="dxa" w:w="2880"/>
          </w:tcPr>
          <w:p>
            <w:r>
              <w:rPr>
                <w:sz w:val="18"/>
              </w:rPr>
              <w:t>≥ 1.12.0</w:t>
            </w:r>
          </w:p>
        </w:tc>
        <w:tc>
          <w:tcPr>
            <w:tcW w:type="dxa" w:w="2880"/>
          </w:tcPr>
          <w:p>
            <w:r>
              <w:rPr>
                <w:sz w:val="18"/>
              </w:rPr>
              <w:t>Platt Scaling, optimisation</w:t>
            </w:r>
          </w:p>
        </w:tc>
      </w:tr>
      <w:tr>
        <w:tc>
          <w:tcPr>
            <w:tcW w:type="dxa" w:w="2880"/>
          </w:tcPr>
          <w:p>
            <w:r>
              <w:rPr>
                <w:sz w:val="18"/>
              </w:rPr>
              <w:t>scikit-learn</w:t>
            </w:r>
          </w:p>
        </w:tc>
        <w:tc>
          <w:tcPr>
            <w:tcW w:type="dxa" w:w="2880"/>
          </w:tcPr>
          <w:p>
            <w:r>
              <w:rPr>
                <w:sz w:val="18"/>
              </w:rPr>
              <w:t>≥ 1.4.0</w:t>
            </w:r>
          </w:p>
        </w:tc>
        <w:tc>
          <w:tcPr>
            <w:tcW w:type="dxa" w:w="2880"/>
          </w:tcPr>
          <w:p>
            <w:r>
              <w:rPr>
                <w:sz w:val="18"/>
              </w:rPr>
              <w:t>Similarité cosinus (RCE)</w:t>
            </w:r>
          </w:p>
        </w:tc>
      </w:tr>
      <w:tr>
        <w:tc>
          <w:tcPr>
            <w:tcW w:type="dxa" w:w="2880"/>
          </w:tcPr>
          <w:p>
            <w:r>
              <w:rPr>
                <w:sz w:val="18"/>
              </w:rPr>
              <w:t>sentence-transformers</w:t>
            </w:r>
          </w:p>
        </w:tc>
        <w:tc>
          <w:tcPr>
            <w:tcW w:type="dxa" w:w="2880"/>
          </w:tcPr>
          <w:p>
            <w:r>
              <w:rPr>
                <w:sz w:val="18"/>
              </w:rPr>
              <w:t>≥ 2.7.0</w:t>
            </w:r>
          </w:p>
        </w:tc>
        <w:tc>
          <w:tcPr>
            <w:tcW w:type="dxa" w:w="2880"/>
          </w:tcPr>
          <w:p>
            <w:r>
              <w:rPr>
                <w:sz w:val="18"/>
              </w:rPr>
              <w:t>Embeddings (optionnel)</w:t>
            </w:r>
          </w:p>
        </w:tc>
      </w:tr>
      <w:tr>
        <w:tc>
          <w:tcPr>
            <w:tcW w:type="dxa" w:w="2880"/>
          </w:tcPr>
          <w:p>
            <w:r>
              <w:rPr>
                <w:sz w:val="18"/>
              </w:rPr>
              <w:t>python-dotenv</w:t>
            </w:r>
          </w:p>
        </w:tc>
        <w:tc>
          <w:tcPr>
            <w:tcW w:type="dxa" w:w="2880"/>
          </w:tcPr>
          <w:p>
            <w:r>
              <w:rPr>
                <w:sz w:val="18"/>
              </w:rPr>
              <w:t>≥ 1.0.0</w:t>
            </w:r>
          </w:p>
        </w:tc>
        <w:tc>
          <w:tcPr>
            <w:tcW w:type="dxa" w:w="2880"/>
          </w:tcPr>
          <w:p>
            <w:r>
              <w:rPr>
                <w:sz w:val="18"/>
              </w:rPr>
              <w:t>Variables d'environnement</w:t>
            </w:r>
          </w:p>
        </w:tc>
      </w:tr>
      <w:tr>
        <w:tc>
          <w:tcPr>
            <w:tcW w:type="dxa" w:w="2880"/>
          </w:tcPr>
          <w:p>
            <w:r>
              <w:rPr>
                <w:sz w:val="18"/>
              </w:rPr>
              <w:t>lxml</w:t>
            </w:r>
          </w:p>
        </w:tc>
        <w:tc>
          <w:tcPr>
            <w:tcW w:type="dxa" w:w="2880"/>
          </w:tcPr>
          <w:p>
            <w:r>
              <w:rPr>
                <w:sz w:val="18"/>
              </w:rPr>
              <w:t>≥ 5.1.0</w:t>
            </w:r>
          </w:p>
        </w:tc>
        <w:tc>
          <w:tcPr>
            <w:tcW w:type="dxa" w:w="2880"/>
          </w:tcPr>
          <w:p>
            <w:r>
              <w:rPr>
                <w:sz w:val="18"/>
              </w:rPr>
              <w:t>Parsing XML RSS</w:t>
            </w:r>
          </w:p>
        </w:tc>
      </w:tr>
      <w:tr>
        <w:tc>
          <w:tcPr>
            <w:tcW w:type="dxa" w:w="2880"/>
          </w:tcPr>
          <w:p>
            <w:r>
              <w:rPr>
                <w:sz w:val="18"/>
              </w:rPr>
              <w:t>certifi</w:t>
            </w:r>
          </w:p>
        </w:tc>
        <w:tc>
          <w:tcPr>
            <w:tcW w:type="dxa" w:w="2880"/>
          </w:tcPr>
          <w:p>
            <w:r>
              <w:rPr>
                <w:sz w:val="18"/>
              </w:rPr>
              <w:t>≥ 2024.2.2</w:t>
            </w:r>
          </w:p>
        </w:tc>
        <w:tc>
          <w:tcPr>
            <w:tcW w:type="dxa" w:w="2880"/>
          </w:tcPr>
          <w:p>
            <w:r>
              <w:rPr>
                <w:sz w:val="18"/>
              </w:rPr>
              <w:t>Certificats SSL</w:t>
            </w:r>
          </w:p>
        </w:tc>
      </w:tr>
    </w:tbl>
    <w:p>
      <w:r>
        <w:br w:type="page"/>
      </w:r>
    </w:p>
    <w:p>
      <w:pPr>
        <w:pStyle w:val="Heading1"/>
      </w:pPr>
      <w:r>
        <w:rPr>
          <w:color w:val="0D1F3C"/>
          <w:sz w:val="36"/>
        </w:rPr>
        <w:t>3. Installation pas à pas</w:t>
      </w:r>
    </w:p>
    <w:p>
      <w:pPr>
        <w:pStyle w:val="Heading2"/>
      </w:pPr>
      <w:r>
        <w:rPr>
          <w:color w:val="1A6FA8"/>
          <w:sz w:val="28"/>
        </w:rPr>
        <w:t>3.1 Clonage et préparation</w:t>
      </w:r>
    </w:p>
    <w:p>
      <w:pPr>
        <w:spacing w:before="20" w:after="20"/>
      </w:pPr>
      <w:r>
        <w:rPr>
          <w:rFonts w:ascii="Courier New" w:hAnsi="Courier New"/>
          <w:color w:val="1A3A5C"/>
          <w:sz w:val="18"/>
        </w:rPr>
        <w:t>mkdir -p ~/paf001 &amp;&amp; cd ~/paf001</w:t>
      </w:r>
    </w:p>
    <w:p>
      <w:pPr>
        <w:spacing w:before="20" w:after="20"/>
      </w:pPr>
      <w:r>
        <w:rPr>
          <w:rFonts w:ascii="Courier New" w:hAnsi="Courier New"/>
          <w:color w:val="1A3A5C"/>
          <w:sz w:val="18"/>
        </w:rPr>
        <w:t>git clone [URL_DU_REPO] .</w:t>
      </w:r>
    </w:p>
    <w:p>
      <w:pPr>
        <w:spacing w:before="20" w:after="20"/>
      </w:pPr>
      <w:r>
        <w:rPr>
          <w:rFonts w:ascii="Courier New" w:hAnsi="Courier New"/>
          <w:color w:val="1A3A5C"/>
          <w:sz w:val="18"/>
        </w:rPr>
        <w:t>git log --oneline | head -7</w:t>
      </w:r>
    </w:p>
    <w:p>
      <w:pPr>
        <w:spacing w:before="20" w:after="20"/>
      </w:pPr>
      <w:r>
        <w:rPr>
          <w:rFonts w:ascii="Courier New" w:hAnsi="Courier New"/>
          <w:color w:val="1A3A5C"/>
          <w:sz w:val="18"/>
        </w:rPr>
        <w:t># Doit afficher les 7 commits de remédiation</w:t>
      </w:r>
    </w:p>
    <w:p>
      <w:pPr>
        <w:pStyle w:val="Heading2"/>
      </w:pPr>
      <w:r>
        <w:rPr>
          <w:color w:val="1A6FA8"/>
          <w:sz w:val="28"/>
        </w:rPr>
        <w:t>3.2 Environnement Python</w:t>
      </w:r>
    </w:p>
    <w:p>
      <w:pPr>
        <w:spacing w:before="20" w:after="20"/>
      </w:pPr>
      <w:r>
        <w:rPr>
          <w:rFonts w:ascii="Courier New" w:hAnsi="Courier New"/>
          <w:color w:val="1A3A5C"/>
          <w:sz w:val="18"/>
        </w:rPr>
        <w:t>python3 -m venv .venv</w:t>
      </w:r>
    </w:p>
    <w:p>
      <w:pPr>
        <w:spacing w:before="20" w:after="20"/>
      </w:pPr>
      <w:r>
        <w:rPr>
          <w:rFonts w:ascii="Courier New" w:hAnsi="Courier New"/>
          <w:color w:val="1A3A5C"/>
          <w:sz w:val="18"/>
        </w:rPr>
        <w:t>source .venv/bin/activate</w:t>
      </w:r>
    </w:p>
    <w:p>
      <w:pPr>
        <w:spacing w:before="20" w:after="20"/>
      </w:pPr>
      <w:r>
        <w:rPr>
          <w:rFonts w:ascii="Courier New" w:hAnsi="Courier New"/>
          <w:color w:val="1A3A5C"/>
          <w:sz w:val="18"/>
        </w:rPr>
        <w:t>pip install -r requirements.txt</w:t>
      </w:r>
    </w:p>
    <w:p>
      <w:pPr>
        <w:spacing w:before="20" w:after="20"/>
      </w:pPr>
      <w:r>
        <w:rPr>
          <w:rFonts w:ascii="Courier New" w:hAnsi="Courier New"/>
          <w:color w:val="1A3A5C"/>
          <w:sz w:val="18"/>
        </w:rPr>
        <w:t>pip check   # Résultat attendu : No broken requirements</w:t>
      </w:r>
    </w:p>
    <w:p>
      <w:pPr>
        <w:pStyle w:val="Heading2"/>
      </w:pPr>
      <w:r>
        <w:rPr>
          <w:color w:val="1A6FA8"/>
          <w:sz w:val="28"/>
        </w:rPr>
        <w:t>3.3 Configuration des secrets — fichier .env</w:t>
      </w:r>
    </w:p>
    <w:p>
      <w:r>
        <w:rPr>
          <w:b/>
          <w:color w:val="7A1500"/>
          <w:sz w:val="20"/>
        </w:rPr>
        <w:t>⚠ Le fichier .env ne doit JAMAIS être committé dans git. Vérifier : git check-ignore -v .env</w:t>
      </w:r>
    </w:p>
    <w:p>
      <w:pPr>
        <w:spacing w:before="20" w:after="20"/>
      </w:pPr>
      <w:r>
        <w:rPr>
          <w:rFonts w:ascii="Courier New" w:hAnsi="Courier New"/>
          <w:color w:val="1A3A5C"/>
          <w:sz w:val="18"/>
        </w:rPr>
        <w:t>cp .env.example .env</w:t>
      </w:r>
    </w:p>
    <w:p>
      <w:pPr>
        <w:spacing w:before="20" w:after="20"/>
      </w:pPr>
      <w:r>
        <w:rPr>
          <w:rFonts w:ascii="Courier New" w:hAnsi="Courier New"/>
          <w:color w:val="1A3A5C"/>
          <w:sz w:val="18"/>
        </w:rPr>
        <w:t>nano .env</w:t>
      </w:r>
    </w:p>
    <w:p>
      <w:pPr>
        <w:spacing w:before="20" w:after="20"/>
      </w:pPr>
      <w:r>
        <w:rPr>
          <w:rFonts w:ascii="Courier New" w:hAnsi="Courier New"/>
          <w:color w:val="1A3A5C"/>
          <w:sz w:val="18"/>
        </w:rPr>
        <w:t># Remplir CHAQUE variable (voir tableau ci-dessous)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Description</w:t>
            </w:r>
          </w:p>
        </w:tc>
        <w:tc>
          <w:tcPr>
            <w:tcW w:type="dxa" w:w="2880"/>
          </w:tcPr>
          <w:p>
            <w:r>
              <w:rPr>
                <w:b/>
                <w:sz w:val="18"/>
              </w:rPr>
              <w:t>Valeur par défaut</w:t>
            </w:r>
          </w:p>
        </w:tc>
      </w:tr>
      <w:tr>
        <w:tc>
          <w:tcPr>
            <w:tcW w:type="dxa" w:w="2880"/>
          </w:tcPr>
          <w:p>
            <w:r>
              <w:rPr>
                <w:sz w:val="18"/>
              </w:rPr>
              <w:t>DRY_RUN</w:t>
            </w:r>
          </w:p>
        </w:tc>
        <w:tc>
          <w:tcPr>
            <w:tcW w:type="dxa" w:w="2880"/>
          </w:tcPr>
          <w:p>
            <w:r>
              <w:rPr>
                <w:sz w:val="18"/>
              </w:rPr>
              <w:t>Mode simulation (true = paper)</w:t>
            </w:r>
          </w:p>
        </w:tc>
        <w:tc>
          <w:tcPr>
            <w:tcW w:type="dxa" w:w="2880"/>
          </w:tcPr>
          <w:p>
            <w:r>
              <w:rPr>
                <w:sz w:val="18"/>
              </w:rPr>
              <w:t>true</w:t>
            </w:r>
          </w:p>
        </w:tc>
      </w:tr>
      <w:tr>
        <w:tc>
          <w:tcPr>
            <w:tcW w:type="dxa" w:w="2880"/>
          </w:tcPr>
          <w:p>
            <w:r>
              <w:rPr>
                <w:sz w:val="18"/>
              </w:rPr>
              <w:t>POLY_API_KEY</w:t>
            </w:r>
          </w:p>
        </w:tc>
        <w:tc>
          <w:tcPr>
            <w:tcW w:type="dxa" w:w="2880"/>
          </w:tcPr>
          <w:p>
            <w:r>
              <w:rPr>
                <w:sz w:val="18"/>
              </w:rPr>
              <w:t>Clé API CLOB Polymarket</w:t>
            </w:r>
          </w:p>
        </w:tc>
        <w:tc>
          <w:tcPr>
            <w:tcW w:type="dxa" w:w="2880"/>
          </w:tcPr>
          <w:p>
            <w:r>
              <w:rPr>
                <w:sz w:val="18"/>
              </w:rPr>
              <w:t>(requis pour live)</w:t>
            </w:r>
          </w:p>
        </w:tc>
      </w:tr>
      <w:tr>
        <w:tc>
          <w:tcPr>
            <w:tcW w:type="dxa" w:w="2880"/>
          </w:tcPr>
          <w:p>
            <w:r>
              <w:rPr>
                <w:sz w:val="18"/>
              </w:rPr>
              <w:t>POLY_API_SECRET</w:t>
            </w:r>
          </w:p>
        </w:tc>
        <w:tc>
          <w:tcPr>
            <w:tcW w:type="dxa" w:w="2880"/>
          </w:tcPr>
          <w:p>
            <w:r>
              <w:rPr>
                <w:sz w:val="18"/>
              </w:rPr>
              <w:t>Secret API CLOB</w:t>
            </w:r>
          </w:p>
        </w:tc>
        <w:tc>
          <w:tcPr>
            <w:tcW w:type="dxa" w:w="2880"/>
          </w:tcPr>
          <w:p>
            <w:r>
              <w:rPr>
                <w:sz w:val="18"/>
              </w:rPr>
              <w:t>(requis pour live)</w:t>
            </w:r>
          </w:p>
        </w:tc>
      </w:tr>
      <w:tr>
        <w:tc>
          <w:tcPr>
            <w:tcW w:type="dxa" w:w="2880"/>
          </w:tcPr>
          <w:p>
            <w:r>
              <w:rPr>
                <w:sz w:val="18"/>
              </w:rPr>
              <w:t>POLY_API_PASSPHRASE</w:t>
            </w:r>
          </w:p>
        </w:tc>
        <w:tc>
          <w:tcPr>
            <w:tcW w:type="dxa" w:w="2880"/>
          </w:tcPr>
          <w:p>
            <w:r>
              <w:rPr>
                <w:sz w:val="18"/>
              </w:rPr>
              <w:t>Passphrase API CLOB</w:t>
            </w:r>
          </w:p>
        </w:tc>
        <w:tc>
          <w:tcPr>
            <w:tcW w:type="dxa" w:w="2880"/>
          </w:tcPr>
          <w:p>
            <w:r>
              <w:rPr>
                <w:sz w:val="18"/>
              </w:rPr>
              <w:t>(requis pour live)</w:t>
            </w:r>
          </w:p>
        </w:tc>
      </w:tr>
      <w:tr>
        <w:tc>
          <w:tcPr>
            <w:tcW w:type="dxa" w:w="2880"/>
          </w:tcPr>
          <w:p>
            <w:r>
              <w:rPr>
                <w:sz w:val="18"/>
              </w:rPr>
              <w:t>POLY_PRIVATE_KEY</w:t>
            </w:r>
          </w:p>
        </w:tc>
        <w:tc>
          <w:tcPr>
            <w:tcW w:type="dxa" w:w="2880"/>
          </w:tcPr>
          <w:p>
            <w:r>
              <w:rPr>
                <w:sz w:val="18"/>
              </w:rPr>
              <w:t>Clé privée wallet (hex, sans 0x)</w:t>
            </w:r>
          </w:p>
        </w:tc>
        <w:tc>
          <w:tcPr>
            <w:tcW w:type="dxa" w:w="2880"/>
          </w:tcPr>
          <w:p>
            <w:r>
              <w:rPr>
                <w:sz w:val="18"/>
              </w:rPr>
              <w:t>(requis pour live)</w:t>
            </w:r>
          </w:p>
        </w:tc>
      </w:tr>
      <w:tr>
        <w:tc>
          <w:tcPr>
            <w:tcW w:type="dxa" w:w="2880"/>
          </w:tcPr>
          <w:p>
            <w:r>
              <w:rPr>
                <w:sz w:val="18"/>
              </w:rPr>
              <w:t>POLY_WALLET_ADDRESS</w:t>
            </w:r>
          </w:p>
        </w:tc>
        <w:tc>
          <w:tcPr>
            <w:tcW w:type="dxa" w:w="2880"/>
          </w:tcPr>
          <w:p>
            <w:r>
              <w:rPr>
                <w:sz w:val="18"/>
              </w:rPr>
              <w:t>Adresse wallet Polygon</w:t>
            </w:r>
          </w:p>
        </w:tc>
        <w:tc>
          <w:tcPr>
            <w:tcW w:type="dxa" w:w="2880"/>
          </w:tcPr>
          <w:p>
            <w:r>
              <w:rPr>
                <w:sz w:val="18"/>
              </w:rPr>
              <w:t>(requis pour live)</w:t>
            </w:r>
          </w:p>
        </w:tc>
      </w:tr>
      <w:tr>
        <w:tc>
          <w:tcPr>
            <w:tcW w:type="dxa" w:w="2880"/>
          </w:tcPr>
          <w:p>
            <w:r>
              <w:rPr>
                <w:sz w:val="18"/>
              </w:rPr>
              <w:t>INITIAL_BANKROLL</w:t>
            </w:r>
          </w:p>
        </w:tc>
        <w:tc>
          <w:tcPr>
            <w:tcW w:type="dxa" w:w="2880"/>
          </w:tcPr>
          <w:p>
            <w:r>
              <w:rPr>
                <w:sz w:val="18"/>
              </w:rPr>
              <w:t>Capital initial en EUR</w:t>
            </w:r>
          </w:p>
        </w:tc>
        <w:tc>
          <w:tcPr>
            <w:tcW w:type="dxa" w:w="2880"/>
          </w:tcPr>
          <w:p>
            <w:r>
              <w:rPr>
                <w:sz w:val="18"/>
              </w:rPr>
              <w:t>100.0</w:t>
            </w:r>
          </w:p>
        </w:tc>
      </w:tr>
      <w:tr>
        <w:tc>
          <w:tcPr>
            <w:tcW w:type="dxa" w:w="2880"/>
          </w:tcPr>
          <w:p>
            <w:r>
              <w:rPr>
                <w:sz w:val="18"/>
              </w:rPr>
              <w:t>TELEGRAM_TOKEN</w:t>
            </w:r>
          </w:p>
        </w:tc>
        <w:tc>
          <w:tcPr>
            <w:tcW w:type="dxa" w:w="2880"/>
          </w:tcPr>
          <w:p>
            <w:r>
              <w:rPr>
                <w:sz w:val="18"/>
              </w:rPr>
              <w:t>Token bot Telegram</w:t>
            </w:r>
          </w:p>
        </w:tc>
        <w:tc>
          <w:tcPr>
            <w:tcW w:type="dxa" w:w="2880"/>
          </w:tcPr>
          <w:p>
            <w:r>
              <w:rPr>
                <w:sz w:val="18"/>
              </w:rPr>
              <w:t>(optionnel)</w:t>
            </w:r>
          </w:p>
        </w:tc>
      </w:tr>
      <w:tr>
        <w:tc>
          <w:tcPr>
            <w:tcW w:type="dxa" w:w="2880"/>
          </w:tcPr>
          <w:p>
            <w:r>
              <w:rPr>
                <w:sz w:val="18"/>
              </w:rPr>
              <w:t>TELEGRAM_CHAT_ID</w:t>
            </w:r>
          </w:p>
        </w:tc>
        <w:tc>
          <w:tcPr>
            <w:tcW w:type="dxa" w:w="2880"/>
          </w:tcPr>
          <w:p>
            <w:r>
              <w:rPr>
                <w:sz w:val="18"/>
              </w:rPr>
              <w:t>Chat ID destination alertes</w:t>
            </w:r>
          </w:p>
        </w:tc>
        <w:tc>
          <w:tcPr>
            <w:tcW w:type="dxa" w:w="2880"/>
          </w:tcPr>
          <w:p>
            <w:r>
              <w:rPr>
                <w:sz w:val="18"/>
              </w:rPr>
              <w:t>(optionnel)</w:t>
            </w:r>
          </w:p>
        </w:tc>
      </w:tr>
      <w:tr>
        <w:tc>
          <w:tcPr>
            <w:tcW w:type="dxa" w:w="2880"/>
          </w:tcPr>
          <w:p>
            <w:r>
              <w:rPr>
                <w:sz w:val="18"/>
              </w:rPr>
              <w:t>BLS_API_KEY</w:t>
            </w:r>
          </w:p>
        </w:tc>
        <w:tc>
          <w:tcPr>
            <w:tcW w:type="dxa" w:w="2880"/>
          </w:tcPr>
          <w:p>
            <w:r>
              <w:rPr>
                <w:sz w:val="18"/>
              </w:rPr>
              <w:t>Clé API BLS.gov (CPI/emploi)</w:t>
            </w:r>
          </w:p>
        </w:tc>
        <w:tc>
          <w:tcPr>
            <w:tcW w:type="dxa" w:w="2880"/>
          </w:tcPr>
          <w:p>
            <w:r>
              <w:rPr>
                <w:sz w:val="18"/>
              </w:rPr>
              <w:t>(optionnel)</w:t>
            </w:r>
          </w:p>
        </w:tc>
      </w:tr>
      <w:tr>
        <w:tc>
          <w:tcPr>
            <w:tcW w:type="dxa" w:w="2880"/>
          </w:tcPr>
          <w:p>
            <w:r>
              <w:rPr>
                <w:sz w:val="18"/>
              </w:rPr>
              <w:t>REFERENCE_WALLET</w:t>
            </w:r>
          </w:p>
        </w:tc>
        <w:tc>
          <w:tcPr>
            <w:tcW w:type="dxa" w:w="2880"/>
          </w:tcPr>
          <w:p>
            <w:r>
              <w:rPr>
                <w:sz w:val="18"/>
              </w:rPr>
              <w:t>Wallet whale à surveiller</w:t>
            </w:r>
          </w:p>
        </w:tc>
        <w:tc>
          <w:tcPr>
            <w:tcW w:type="dxa" w:w="2880"/>
          </w:tcPr>
          <w:p>
            <w:r>
              <w:rPr>
                <w:sz w:val="18"/>
              </w:rPr>
              <w:t>(optionnel)</w:t>
            </w:r>
          </w:p>
        </w:tc>
      </w:tr>
      <w:tr>
        <w:tc>
          <w:tcPr>
            <w:tcW w:type="dxa" w:w="2880"/>
          </w:tcPr>
          <w:p>
            <w:r>
              <w:rPr>
                <w:sz w:val="18"/>
              </w:rPr>
              <w:t>DB_PATH</w:t>
            </w:r>
          </w:p>
        </w:tc>
        <w:tc>
          <w:tcPr>
            <w:tcW w:type="dxa" w:w="2880"/>
          </w:tcPr>
          <w:p>
            <w:r>
              <w:rPr>
                <w:sz w:val="18"/>
              </w:rPr>
              <w:t>Chemin DB trading</w:t>
            </w:r>
          </w:p>
        </w:tc>
        <w:tc>
          <w:tcPr>
            <w:tcW w:type="dxa" w:w="2880"/>
          </w:tcPr>
          <w:p>
            <w:r>
              <w:rPr>
                <w:sz w:val="18"/>
              </w:rPr>
              <w:t>paf_trading.db</w:t>
            </w:r>
          </w:p>
        </w:tc>
      </w:tr>
      <w:tr>
        <w:tc>
          <w:tcPr>
            <w:tcW w:type="dxa" w:w="2880"/>
          </w:tcPr>
          <w:p>
            <w:r>
              <w:rPr>
                <w:sz w:val="18"/>
              </w:rPr>
              <w:t>SIGNAL_DB_PATH</w:t>
            </w:r>
          </w:p>
        </w:tc>
        <w:tc>
          <w:tcPr>
            <w:tcW w:type="dxa" w:w="2880"/>
          </w:tcPr>
          <w:p>
            <w:r>
              <w:rPr>
                <w:sz w:val="18"/>
              </w:rPr>
              <w:t>Chemin DB signaux</w:t>
            </w:r>
          </w:p>
        </w:tc>
        <w:tc>
          <w:tcPr>
            <w:tcW w:type="dxa" w:w="2880"/>
          </w:tcPr>
          <w:p>
            <w:r>
              <w:rPr>
                <w:sz w:val="18"/>
              </w:rPr>
              <w:t>paf_signals.db</w:t>
            </w:r>
          </w:p>
        </w:tc>
      </w:tr>
      <w:tr>
        <w:tc>
          <w:tcPr>
            <w:tcW w:type="dxa" w:w="2880"/>
          </w:tcPr>
          <w:p>
            <w:r>
              <w:rPr>
                <w:sz w:val="18"/>
              </w:rPr>
              <w:t>LOG_JSON</w:t>
            </w:r>
          </w:p>
        </w:tc>
        <w:tc>
          <w:tcPr>
            <w:tcW w:type="dxa" w:w="2880"/>
          </w:tcPr>
          <w:p>
            <w:r>
              <w:rPr>
                <w:sz w:val="18"/>
              </w:rPr>
              <w:t>Logs en JSON structuré</w:t>
            </w:r>
          </w:p>
        </w:tc>
        <w:tc>
          <w:tcPr>
            <w:tcW w:type="dxa" w:w="2880"/>
          </w:tcPr>
          <w:p>
            <w:r>
              <w:rPr>
                <w:sz w:val="18"/>
              </w:rPr>
              <w:t>false</w:t>
            </w:r>
          </w:p>
        </w:tc>
      </w:tr>
    </w:tbl>
    <w:p>
      <w:pPr>
        <w:pStyle w:val="Heading2"/>
      </w:pPr>
      <w:r>
        <w:rPr>
          <w:color w:val="1A6FA8"/>
          <w:sz w:val="28"/>
        </w:rPr>
        <w:t>3.4 Clé privée wallet</w:t>
      </w:r>
    </w:p>
    <w:p>
      <w:pPr>
        <w:spacing w:before="20" w:after="20"/>
      </w:pPr>
      <w:r>
        <w:rPr>
          <w:rFonts w:ascii="Courier New" w:hAnsi="Courier New"/>
          <w:color w:val="1A3A5C"/>
          <w:sz w:val="18"/>
        </w:rPr>
        <w:t>mkdir -p ~/.paf</w:t>
      </w:r>
    </w:p>
    <w:p>
      <w:pPr>
        <w:spacing w:before="20" w:after="20"/>
      </w:pPr>
      <w:r>
        <w:rPr>
          <w:rFonts w:ascii="Courier New" w:hAnsi="Courier New"/>
          <w:color w:val="1A3A5C"/>
          <w:sz w:val="18"/>
        </w:rPr>
        <w:t>echo 'VOTRE_CLE_PRIVEE_HEX' &gt; ~/.paf/poly_key</w:t>
      </w:r>
    </w:p>
    <w:p>
      <w:pPr>
        <w:spacing w:before="20" w:after="20"/>
      </w:pPr>
      <w:r>
        <w:rPr>
          <w:rFonts w:ascii="Courier New" w:hAnsi="Courier New"/>
          <w:color w:val="1A3A5C"/>
          <w:sz w:val="18"/>
        </w:rPr>
        <w:t>chmod 600 ~/.paf/poly_key</w:t>
      </w:r>
    </w:p>
    <w:p>
      <w:pPr>
        <w:spacing w:before="20" w:after="20"/>
      </w:pPr>
      <w:r>
        <w:rPr>
          <w:rFonts w:ascii="Courier New" w:hAnsi="Courier New"/>
          <w:color w:val="1A3A5C"/>
          <w:sz w:val="18"/>
        </w:rPr>
        <w:t>ls -la ~/.paf/poly_key   # Attendu : -rw------- (600)</w:t>
      </w:r>
    </w:p>
    <w:p>
      <w:pPr>
        <w:pStyle w:val="Heading2"/>
      </w:pPr>
      <w:r>
        <w:rPr>
          <w:color w:val="1A6FA8"/>
          <w:sz w:val="28"/>
        </w:rPr>
        <w:t>3.5 Vérification de l'installation</w:t>
      </w:r>
    </w:p>
    <w:p>
      <w:pPr>
        <w:spacing w:before="20" w:after="20"/>
      </w:pPr>
      <w:r>
        <w:rPr>
          <w:rFonts w:ascii="Courier New" w:hAnsi="Courier New"/>
          <w:color w:val="1A3A5C"/>
          <w:sz w:val="18"/>
        </w:rPr>
        <w:t>python -c "import main; print('All imports OK')"</w:t>
      </w:r>
    </w:p>
    <w:p>
      <w:pPr>
        <w:spacing w:before="20" w:after="20"/>
      </w:pPr>
      <w:r>
        <w:rPr>
          <w:rFonts w:ascii="Courier New" w:hAnsi="Courier New"/>
          <w:color w:val="1A3A5C"/>
          <w:sz w:val="18"/>
        </w:rPr>
        <w:t>pytest tests/ -v --tb=short -q</w:t>
      </w:r>
    </w:p>
    <w:p>
      <w:pPr>
        <w:spacing w:before="20" w:after="20"/>
      </w:pPr>
      <w:r>
        <w:rPr>
          <w:rFonts w:ascii="Courier New" w:hAnsi="Courier New"/>
          <w:color w:val="1A3A5C"/>
          <w:sz w:val="18"/>
        </w:rPr>
        <w:t># Résultat attendu : 164 passed, 0 failed</w:t>
      </w:r>
    </w:p>
    <w:p>
      <w:r>
        <w:br w:type="page"/>
      </w:r>
    </w:p>
    <w:p>
      <w:pPr>
        <w:pStyle w:val="Heading1"/>
      </w:pPr>
      <w:r>
        <w:rPr>
          <w:color w:val="0D1F3C"/>
          <w:sz w:val="36"/>
        </w:rPr>
        <w:t>4. Démarrage et arrêt du bot</w:t>
      </w:r>
    </w:p>
    <w:p>
      <w:pPr>
        <w:pStyle w:val="Heading2"/>
      </w:pPr>
      <w:r>
        <w:rPr>
          <w:color w:val="1A6FA8"/>
          <w:sz w:val="28"/>
        </w:rPr>
        <w:t>4.1 Modes de fonctionnement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w:t>
            </w:r>
          </w:p>
        </w:tc>
        <w:tc>
          <w:tcPr>
            <w:tcW w:type="dxa" w:w="2880"/>
          </w:tcPr>
          <w:p>
            <w:r>
              <w:rPr>
                <w:b/>
                <w:sz w:val="18"/>
              </w:rPr>
              <w:t>Variables .env</w:t>
            </w:r>
          </w:p>
        </w:tc>
        <w:tc>
          <w:tcPr>
            <w:tcW w:type="dxa" w:w="2880"/>
          </w:tcPr>
          <w:p>
            <w:r>
              <w:rPr>
                <w:b/>
                <w:sz w:val="18"/>
              </w:rPr>
              <w:t>Comportement</w:t>
            </w:r>
          </w:p>
        </w:tc>
      </w:tr>
      <w:tr>
        <w:tc>
          <w:tcPr>
            <w:tcW w:type="dxa" w:w="2880"/>
          </w:tcPr>
          <w:p>
            <w:r>
              <w:rPr>
                <w:sz w:val="18"/>
              </w:rPr>
              <w:t>Paper Trading (phase actuelle)</w:t>
            </w:r>
          </w:p>
        </w:tc>
        <w:tc>
          <w:tcPr>
            <w:tcW w:type="dxa" w:w="2880"/>
          </w:tcPr>
          <w:p>
            <w:r>
              <w:rPr>
                <w:sz w:val="18"/>
              </w:rPr>
              <w:t>DRY_RUN=true</w:t>
            </w:r>
          </w:p>
        </w:tc>
        <w:tc>
          <w:tcPr>
            <w:tcW w:type="dxa" w:w="2880"/>
          </w:tcPr>
          <w:p>
            <w:r>
              <w:rPr>
                <w:sz w:val="18"/>
              </w:rPr>
              <w:t>Signaux réels, ordres simulés avec slippage</w:t>
            </w:r>
          </w:p>
        </w:tc>
      </w:tr>
      <w:tr>
        <w:tc>
          <w:tcPr>
            <w:tcW w:type="dxa" w:w="2880"/>
          </w:tcPr>
          <w:p>
            <w:r>
              <w:rPr>
                <w:sz w:val="18"/>
              </w:rPr>
              <w:t>Dry Run simple</w:t>
            </w:r>
          </w:p>
        </w:tc>
        <w:tc>
          <w:tcPr>
            <w:tcW w:type="dxa" w:w="2880"/>
          </w:tcPr>
          <w:p>
            <w:r>
              <w:rPr>
                <w:sz w:val="18"/>
              </w:rPr>
              <w:t>DRY_RUN=true</w:t>
            </w:r>
          </w:p>
        </w:tc>
        <w:tc>
          <w:tcPr>
            <w:tcW w:type="dxa" w:w="2880"/>
          </w:tcPr>
          <w:p>
            <w:r>
              <w:rPr>
                <w:sz w:val="18"/>
              </w:rPr>
              <w:t>Signaux réels, ordres loggés uniquement</w:t>
            </w:r>
          </w:p>
        </w:tc>
      </w:tr>
      <w:tr>
        <w:tc>
          <w:tcPr>
            <w:tcW w:type="dxa" w:w="2880"/>
          </w:tcPr>
          <w:p>
            <w:r>
              <w:rPr>
                <w:sz w:val="18"/>
              </w:rPr>
              <w:t>Live Trading</w:t>
            </w:r>
          </w:p>
        </w:tc>
        <w:tc>
          <w:tcPr>
            <w:tcW w:type="dxa" w:w="2880"/>
          </w:tcPr>
          <w:p>
            <w:r>
              <w:rPr>
                <w:sz w:val="18"/>
              </w:rPr>
              <w:t>DRY_RUN=false</w:t>
            </w:r>
          </w:p>
        </w:tc>
        <w:tc>
          <w:tcPr>
            <w:tcW w:type="dxa" w:w="2880"/>
          </w:tcPr>
          <w:p>
            <w:r>
              <w:rPr>
                <w:sz w:val="18"/>
              </w:rPr>
              <w:t>Ordres réels sur le CLOB Polymarket</w:t>
            </w:r>
          </w:p>
        </w:tc>
      </w:tr>
    </w:tbl>
    <w:p>
      <w:r>
        <w:rPr>
          <w:b/>
          <w:color w:val="7A1500"/>
          <w:sz w:val="20"/>
        </w:rPr>
        <w:t>⚠ DRY_RUN=false ne s'active QUE après validation GoLiveChecker (14 jours paper, Brier &lt; 0.20, Sharpe &gt; 1.0, zero kill switch triggers).</w:t>
      </w:r>
    </w:p>
    <w:p>
      <w:pPr>
        <w:pStyle w:val="Heading2"/>
      </w:pPr>
      <w:r>
        <w:rPr>
          <w:color w:val="1A6FA8"/>
          <w:sz w:val="28"/>
        </w:rPr>
        <w:t>4.2 Démarrage en Paper Trading</w:t>
      </w:r>
    </w:p>
    <w:p>
      <w:pPr>
        <w:spacing w:before="20" w:after="20"/>
      </w:pPr>
      <w:r>
        <w:rPr>
          <w:rFonts w:ascii="Courier New" w:hAnsi="Courier New"/>
          <w:color w:val="1A3A5C"/>
          <w:sz w:val="18"/>
        </w:rPr>
        <w:t>cd ~/paf001</w:t>
      </w:r>
    </w:p>
    <w:p>
      <w:pPr>
        <w:spacing w:before="20" w:after="20"/>
      </w:pPr>
      <w:r>
        <w:rPr>
          <w:rFonts w:ascii="Courier New" w:hAnsi="Courier New"/>
          <w:color w:val="1A3A5C"/>
          <w:sz w:val="18"/>
        </w:rPr>
        <w:t>source .venv/bin/activate</w:t>
      </w:r>
    </w:p>
    <w:p>
      <w:pPr>
        <w:spacing w:before="20" w:after="20"/>
      </w:pPr>
      <w:r>
        <w:rPr>
          <w:rFonts w:ascii="Courier New" w:hAnsi="Courier New"/>
          <w:color w:val="1A3A5C"/>
          <w:sz w:val="18"/>
        </w:rPr>
        <w:t>DRY_RUN=true python main.py</w:t>
      </w:r>
    </w:p>
    <w:p>
      <w:pPr>
        <w:spacing w:before="20" w:after="20"/>
      </w:pPr>
      <w:r>
        <w:rPr>
          <w:rFonts w:ascii="Courier New" w:hAnsi="Courier New"/>
          <w:color w:val="1A3A5C"/>
          <w:sz w:val="18"/>
        </w:rPr>
      </w:r>
    </w:p>
    <w:p>
      <w:pPr>
        <w:spacing w:before="20" w:after="20"/>
      </w:pPr>
      <w:r>
        <w:rPr>
          <w:rFonts w:ascii="Courier New" w:hAnsi="Courier New"/>
          <w:color w:val="1A3A5C"/>
          <w:sz w:val="18"/>
        </w:rPr>
        <w:t># En arrière-plan avec screen :</w:t>
      </w:r>
    </w:p>
    <w:p>
      <w:pPr>
        <w:spacing w:before="20" w:after="20"/>
      </w:pPr>
      <w:r>
        <w:rPr>
          <w:rFonts w:ascii="Courier New" w:hAnsi="Courier New"/>
          <w:color w:val="1A3A5C"/>
          <w:sz w:val="18"/>
        </w:rPr>
        <w:t>screen -S paf001</w:t>
      </w:r>
    </w:p>
    <w:p>
      <w:pPr>
        <w:spacing w:before="20" w:after="20"/>
      </w:pPr>
      <w:r>
        <w:rPr>
          <w:rFonts w:ascii="Courier New" w:hAnsi="Courier New"/>
          <w:color w:val="1A3A5C"/>
          <w:sz w:val="18"/>
        </w:rPr>
        <w:t>DRY_RUN=true python main.py</w:t>
      </w:r>
    </w:p>
    <w:p>
      <w:pPr>
        <w:spacing w:before="20" w:after="20"/>
      </w:pPr>
      <w:r>
        <w:rPr>
          <w:rFonts w:ascii="Courier New" w:hAnsi="Courier New"/>
          <w:color w:val="1A3A5C"/>
          <w:sz w:val="18"/>
        </w:rPr>
        <w:t># Détacher : Ctrl+A puis D</w:t>
      </w:r>
    </w:p>
    <w:p>
      <w:pPr>
        <w:spacing w:before="20" w:after="20"/>
      </w:pPr>
      <w:r>
        <w:rPr>
          <w:rFonts w:ascii="Courier New" w:hAnsi="Courier New"/>
          <w:color w:val="1A3A5C"/>
          <w:sz w:val="18"/>
        </w:rPr>
        <w:t># Réattacher : screen -r paf001</w:t>
      </w:r>
    </w:p>
    <w:p>
      <w:pPr>
        <w:pStyle w:val="Heading2"/>
      </w:pPr>
      <w:r>
        <w:rPr>
          <w:color w:val="1A6FA8"/>
          <w:sz w:val="28"/>
        </w:rPr>
        <w:t>4.3 Service systemd (redémarrage automatique)</w:t>
      </w:r>
    </w:p>
    <w:p>
      <w:pPr>
        <w:spacing w:before="20" w:after="20"/>
      </w:pPr>
      <w:r>
        <w:rPr>
          <w:rFonts w:ascii="Courier New" w:hAnsi="Courier New"/>
          <w:color w:val="1A3A5C"/>
          <w:sz w:val="18"/>
        </w:rPr>
        <w:t>sudo nano /etc/systemd/system/paf001.service</w:t>
      </w:r>
    </w:p>
    <w:p>
      <w:pPr>
        <w:spacing w:before="20" w:after="20"/>
      </w:pPr>
      <w:r>
        <w:rPr>
          <w:rFonts w:ascii="Courier New" w:hAnsi="Courier New"/>
          <w:color w:val="1A3A5C"/>
          <w:sz w:val="18"/>
        </w:rPr>
      </w:r>
    </w:p>
    <w:p>
      <w:pPr>
        <w:spacing w:before="20" w:after="20"/>
      </w:pPr>
      <w:r>
        <w:rPr>
          <w:rFonts w:ascii="Courier New" w:hAnsi="Courier New"/>
          <w:color w:val="1A3A5C"/>
          <w:sz w:val="18"/>
        </w:rPr>
        <w:t>[Unit]</w:t>
      </w:r>
    </w:p>
    <w:p>
      <w:pPr>
        <w:spacing w:before="20" w:after="20"/>
      </w:pPr>
      <w:r>
        <w:rPr>
          <w:rFonts w:ascii="Courier New" w:hAnsi="Courier New"/>
          <w:color w:val="1A3A5C"/>
          <w:sz w:val="18"/>
        </w:rPr>
        <w:t>Description=PAF-001 Polymarket Trading Bot</w:t>
      </w:r>
    </w:p>
    <w:p>
      <w:pPr>
        <w:spacing w:before="20" w:after="20"/>
      </w:pPr>
      <w:r>
        <w:rPr>
          <w:rFonts w:ascii="Courier New" w:hAnsi="Courier New"/>
          <w:color w:val="1A3A5C"/>
          <w:sz w:val="18"/>
        </w:rPr>
        <w:t>After=network.target</w:t>
      </w:r>
    </w:p>
    <w:p>
      <w:pPr>
        <w:spacing w:before="20" w:after="20"/>
      </w:pPr>
      <w:r>
        <w:rPr>
          <w:rFonts w:ascii="Courier New" w:hAnsi="Courier New"/>
          <w:color w:val="1A3A5C"/>
          <w:sz w:val="18"/>
        </w:rPr>
      </w:r>
    </w:p>
    <w:p>
      <w:pPr>
        <w:spacing w:before="20" w:after="20"/>
      </w:pPr>
      <w:r>
        <w:rPr>
          <w:rFonts w:ascii="Courier New" w:hAnsi="Courier New"/>
          <w:color w:val="1A3A5C"/>
          <w:sz w:val="18"/>
        </w:rPr>
        <w:t>[Service]</w:t>
      </w:r>
    </w:p>
    <w:p>
      <w:pPr>
        <w:spacing w:before="20" w:after="20"/>
      </w:pPr>
      <w:r>
        <w:rPr>
          <w:rFonts w:ascii="Courier New" w:hAnsi="Courier New"/>
          <w:color w:val="1A3A5C"/>
          <w:sz w:val="18"/>
        </w:rPr>
        <w:t>Type=simple</w:t>
      </w:r>
    </w:p>
    <w:p>
      <w:pPr>
        <w:spacing w:before="20" w:after="20"/>
      </w:pPr>
      <w:r>
        <w:rPr>
          <w:rFonts w:ascii="Courier New" w:hAnsi="Courier New"/>
          <w:color w:val="1A3A5C"/>
          <w:sz w:val="18"/>
        </w:rPr>
        <w:t>User=VOTRE_USER</w:t>
      </w:r>
    </w:p>
    <w:p>
      <w:pPr>
        <w:spacing w:before="20" w:after="20"/>
      </w:pPr>
      <w:r>
        <w:rPr>
          <w:rFonts w:ascii="Courier New" w:hAnsi="Courier New"/>
          <w:color w:val="1A3A5C"/>
          <w:sz w:val="18"/>
        </w:rPr>
        <w:t>WorkingDirectory=/home/VOTRE_USER/paf001</w:t>
      </w:r>
    </w:p>
    <w:p>
      <w:pPr>
        <w:spacing w:before="20" w:after="20"/>
      </w:pPr>
      <w:r>
        <w:rPr>
          <w:rFonts w:ascii="Courier New" w:hAnsi="Courier New"/>
          <w:color w:val="1A3A5C"/>
          <w:sz w:val="18"/>
        </w:rPr>
        <w:t>EnvironmentFile=/home/VOTRE_USER/paf001/.env</w:t>
      </w:r>
    </w:p>
    <w:p>
      <w:pPr>
        <w:spacing w:before="20" w:after="20"/>
      </w:pPr>
      <w:r>
        <w:rPr>
          <w:rFonts w:ascii="Courier New" w:hAnsi="Courier New"/>
          <w:color w:val="1A3A5C"/>
          <w:sz w:val="18"/>
        </w:rPr>
        <w:t>ExecStart=/home/VOTRE_USER/paf001/.venv/bin/python main.py</w:t>
      </w:r>
    </w:p>
    <w:p>
      <w:pPr>
        <w:spacing w:before="20" w:after="20"/>
      </w:pPr>
      <w:r>
        <w:rPr>
          <w:rFonts w:ascii="Courier New" w:hAnsi="Courier New"/>
          <w:color w:val="1A3A5C"/>
          <w:sz w:val="18"/>
        </w:rPr>
        <w:t>Restart=on-failure</w:t>
      </w:r>
    </w:p>
    <w:p>
      <w:pPr>
        <w:spacing w:before="20" w:after="20"/>
      </w:pPr>
      <w:r>
        <w:rPr>
          <w:rFonts w:ascii="Courier New" w:hAnsi="Courier New"/>
          <w:color w:val="1A3A5C"/>
          <w:sz w:val="18"/>
        </w:rPr>
        <w:t>RestartSec=30</w:t>
      </w:r>
    </w:p>
    <w:p>
      <w:pPr>
        <w:spacing w:before="20" w:after="20"/>
      </w:pPr>
      <w:r>
        <w:rPr>
          <w:rFonts w:ascii="Courier New" w:hAnsi="Courier New"/>
          <w:color w:val="1A3A5C"/>
          <w:sz w:val="18"/>
        </w:rPr>
      </w:r>
    </w:p>
    <w:p>
      <w:pPr>
        <w:spacing w:before="20" w:after="20"/>
      </w:pPr>
      <w:r>
        <w:rPr>
          <w:rFonts w:ascii="Courier New" w:hAnsi="Courier New"/>
          <w:color w:val="1A3A5C"/>
          <w:sz w:val="18"/>
        </w:rPr>
        <w:t>[Install]</w:t>
      </w:r>
    </w:p>
    <w:p>
      <w:pPr>
        <w:spacing w:before="20" w:after="20"/>
      </w:pPr>
      <w:r>
        <w:rPr>
          <w:rFonts w:ascii="Courier New" w:hAnsi="Courier New"/>
          <w:color w:val="1A3A5C"/>
          <w:sz w:val="18"/>
        </w:rPr>
        <w:t>WantedBy=multi-user.target</w:t>
      </w:r>
    </w:p>
    <w:p>
      <w:pPr>
        <w:spacing w:before="20" w:after="20"/>
      </w:pPr>
      <w:r>
        <w:rPr>
          <w:rFonts w:ascii="Courier New" w:hAnsi="Courier New"/>
          <w:color w:val="1A3A5C"/>
          <w:sz w:val="18"/>
        </w:rPr>
      </w:r>
    </w:p>
    <w:p>
      <w:pPr>
        <w:spacing w:before="20" w:after="20"/>
      </w:pPr>
      <w:r>
        <w:rPr>
          <w:rFonts w:ascii="Courier New" w:hAnsi="Courier New"/>
          <w:color w:val="1A3A5C"/>
          <w:sz w:val="18"/>
        </w:rPr>
        <w:t>sudo systemctl daemon-reload</w:t>
      </w:r>
    </w:p>
    <w:p>
      <w:pPr>
        <w:spacing w:before="20" w:after="20"/>
      </w:pPr>
      <w:r>
        <w:rPr>
          <w:rFonts w:ascii="Courier New" w:hAnsi="Courier New"/>
          <w:color w:val="1A3A5C"/>
          <w:sz w:val="18"/>
        </w:rPr>
        <w:t>sudo systemctl enable paf001</w:t>
      </w:r>
    </w:p>
    <w:p>
      <w:pPr>
        <w:spacing w:before="20" w:after="20"/>
      </w:pPr>
      <w:r>
        <w:rPr>
          <w:rFonts w:ascii="Courier New" w:hAnsi="Courier New"/>
          <w:color w:val="1A3A5C"/>
          <w:sz w:val="18"/>
        </w:rPr>
        <w:t>sudo systemctl start paf001</w:t>
      </w:r>
    </w:p>
    <w:p>
      <w:pPr>
        <w:pStyle w:val="Heading2"/>
      </w:pPr>
      <w:r>
        <w:rPr>
          <w:color w:val="1A6FA8"/>
          <w:sz w:val="28"/>
        </w:rPr>
        <w:t>4.4 Arrêt propre</w:t>
      </w:r>
    </w:p>
    <w:p>
      <w:pPr>
        <w:spacing w:before="20" w:after="20"/>
      </w:pPr>
      <w:r>
        <w:rPr>
          <w:rFonts w:ascii="Courier New" w:hAnsi="Courier New"/>
          <w:color w:val="1A3A5C"/>
          <w:sz w:val="18"/>
        </w:rPr>
        <w:t># Arrêt propre (SIGTERM) — déclenche graceful shutdown :</w:t>
      </w:r>
    </w:p>
    <w:p>
      <w:pPr>
        <w:spacing w:before="20" w:after="20"/>
      </w:pPr>
      <w:r>
        <w:rPr>
          <w:rFonts w:ascii="Courier New" w:hAnsi="Courier New"/>
          <w:color w:val="1A3A5C"/>
          <w:sz w:val="18"/>
        </w:rPr>
        <w:t>#   1. Logue SHUTDOWN INITIATED</w:t>
      </w:r>
    </w:p>
    <w:p>
      <w:pPr>
        <w:spacing w:before="20" w:after="20"/>
      </w:pPr>
      <w:r>
        <w:rPr>
          <w:rFonts w:ascii="Courier New" w:hAnsi="Courier New"/>
          <w:color w:val="1A3A5C"/>
          <w:sz w:val="18"/>
        </w:rPr>
        <w:t>#   2. Alerte Telegram envoyée</w:t>
      </w:r>
    </w:p>
    <w:p>
      <w:pPr>
        <w:spacing w:before="20" w:after="20"/>
      </w:pPr>
      <w:r>
        <w:rPr>
          <w:rFonts w:ascii="Courier New" w:hAnsi="Courier New"/>
          <w:color w:val="1A3A5C"/>
          <w:sz w:val="18"/>
        </w:rPr>
        <w:t>#   3. Positions ouvertes logguées avec PnL</w:t>
      </w:r>
    </w:p>
    <w:p>
      <w:pPr>
        <w:spacing w:before="20" w:after="20"/>
      </w:pPr>
      <w:r>
        <w:rPr>
          <w:rFonts w:ascii="Courier New" w:hAnsi="Courier New"/>
          <w:color w:val="1A3A5C"/>
          <w:sz w:val="18"/>
        </w:rPr>
        <w:t>#   4. DB connections flushées</w:t>
      </w:r>
    </w:p>
    <w:p>
      <w:pPr>
        <w:spacing w:before="20" w:after="20"/>
      </w:pPr>
      <w:r>
        <w:rPr>
          <w:rFonts w:ascii="Courier New" w:hAnsi="Courier New"/>
          <w:color w:val="1A3A5C"/>
          <w:sz w:val="18"/>
        </w:rPr>
        <w:t>#   5. Logue SHUTDOWN COMPLETE</w:t>
      </w:r>
    </w:p>
    <w:p>
      <w:pPr>
        <w:spacing w:before="20" w:after="20"/>
      </w:pPr>
      <w:r>
        <w:rPr>
          <w:rFonts w:ascii="Courier New" w:hAnsi="Courier New"/>
          <w:color w:val="1A3A5C"/>
          <w:sz w:val="18"/>
        </w:rPr>
      </w:r>
    </w:p>
    <w:p>
      <w:pPr>
        <w:spacing w:before="20" w:after="20"/>
      </w:pPr>
      <w:r>
        <w:rPr>
          <w:rFonts w:ascii="Courier New" w:hAnsi="Courier New"/>
          <w:color w:val="1A3A5C"/>
          <w:sz w:val="18"/>
        </w:rPr>
        <w:t>kill -SIGTERM $(pgrep -f 'python main.py')</w:t>
      </w:r>
    </w:p>
    <w:p>
      <w:pPr>
        <w:spacing w:before="20" w:after="20"/>
      </w:pPr>
      <w:r>
        <w:rPr>
          <w:rFonts w:ascii="Courier New" w:hAnsi="Courier New"/>
          <w:color w:val="1A3A5C"/>
          <w:sz w:val="18"/>
        </w:rPr>
      </w:r>
    </w:p>
    <w:p>
      <w:pPr>
        <w:spacing w:before="20" w:after="20"/>
      </w:pPr>
      <w:r>
        <w:rPr>
          <w:rFonts w:ascii="Courier New" w:hAnsi="Courier New"/>
          <w:color w:val="1A3A5C"/>
          <w:sz w:val="18"/>
        </w:rPr>
        <w:t># Arrêt d'urgence (fichier flag) :</w:t>
      </w:r>
    </w:p>
    <w:p>
      <w:pPr>
        <w:spacing w:before="20" w:after="20"/>
      </w:pPr>
      <w:r>
        <w:rPr>
          <w:rFonts w:ascii="Courier New" w:hAnsi="Courier New"/>
          <w:color w:val="1A3A5C"/>
          <w:sz w:val="18"/>
        </w:rPr>
        <w:t>touch .emergency_stop</w:t>
      </w:r>
    </w:p>
    <w:p>
      <w:pPr>
        <w:spacing w:before="20" w:after="20"/>
      </w:pPr>
      <w:r>
        <w:rPr>
          <w:rFonts w:ascii="Courier New" w:hAnsi="Courier New"/>
          <w:color w:val="1A3A5C"/>
          <w:sz w:val="18"/>
        </w:rPr>
        <w:t># Pour relancer : rm .emergency_stop</w:t>
      </w:r>
    </w:p>
    <w:p>
      <w:r>
        <w:br w:type="page"/>
      </w:r>
    </w:p>
    <w:p>
      <w:pPr>
        <w:pStyle w:val="Heading1"/>
      </w:pPr>
      <w:r>
        <w:rPr>
          <w:color w:val="0D1F3C"/>
          <w:sz w:val="36"/>
        </w:rPr>
        <w:t>5. Dashboard — Accès et utilisation</w:t>
      </w:r>
    </w:p>
    <w:p>
      <w:pPr>
        <w:pStyle w:val="Heading2"/>
      </w:pPr>
      <w:r>
        <w:rPr>
          <w:color w:val="1A6FA8"/>
          <w:sz w:val="28"/>
        </w:rPr>
        <w:t>5.1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Paramètre</w:t>
            </w:r>
          </w:p>
        </w:tc>
        <w:tc>
          <w:tcPr>
            <w:tcW w:type="dxa" w:w="4320"/>
          </w:tcPr>
          <w:p>
            <w:r>
              <w:rPr>
                <w:b/>
                <w:sz w:val="18"/>
              </w:rPr>
              <w:t>Valeur</w:t>
            </w:r>
          </w:p>
        </w:tc>
      </w:tr>
      <w:tr>
        <w:tc>
          <w:tcPr>
            <w:tcW w:type="dxa" w:w="4320"/>
          </w:tcPr>
          <w:p>
            <w:r>
              <w:rPr>
                <w:sz w:val="18"/>
              </w:rPr>
              <w:t>Port</w:t>
            </w:r>
          </w:p>
        </w:tc>
        <w:tc>
          <w:tcPr>
            <w:tcW w:type="dxa" w:w="4320"/>
          </w:tcPr>
          <w:p>
            <w:r>
              <w:rPr>
                <w:sz w:val="18"/>
              </w:rPr>
              <w:t>8765</w:t>
            </w:r>
          </w:p>
        </w:tc>
      </w:tr>
      <w:tr>
        <w:tc>
          <w:tcPr>
            <w:tcW w:type="dxa" w:w="4320"/>
          </w:tcPr>
          <w:p>
            <w:r>
              <w:rPr>
                <w:sz w:val="18"/>
              </w:rPr>
              <w:t>Authentification</w:t>
            </w:r>
          </w:p>
        </w:tc>
        <w:tc>
          <w:tcPr>
            <w:tcW w:type="dxa" w:w="4320"/>
          </w:tcPr>
          <w:p>
            <w:r>
              <w:rPr>
                <w:sz w:val="18"/>
              </w:rPr>
              <w:t>Token Bearer (query string ?t=TOKEN ou header Authorization)</w:t>
            </w:r>
          </w:p>
        </w:tc>
      </w:tr>
      <w:tr>
        <w:tc>
          <w:tcPr>
            <w:tcW w:type="dxa" w:w="4320"/>
          </w:tcPr>
          <w:p>
            <w:r>
              <w:rPr>
                <w:sz w:val="18"/>
              </w:rPr>
              <w:t>Polling client</w:t>
            </w:r>
          </w:p>
        </w:tc>
        <w:tc>
          <w:tcPr>
            <w:tcW w:type="dxa" w:w="4320"/>
          </w:tcPr>
          <w:p>
            <w:r>
              <w:rPr>
                <w:sz w:val="18"/>
              </w:rPr>
              <w:t>3 secondes (JavaScript auto-refresh)</w:t>
            </w:r>
          </w:p>
        </w:tc>
      </w:tr>
      <w:tr>
        <w:tc>
          <w:tcPr>
            <w:tcW w:type="dxa" w:w="4320"/>
          </w:tcPr>
          <w:p>
            <w:r>
              <w:rPr>
                <w:sz w:val="18"/>
              </w:rPr>
              <w:t>HTML</w:t>
            </w:r>
          </w:p>
        </w:tc>
        <w:tc>
          <w:tcPr>
            <w:tcW w:type="dxa" w:w="4320"/>
          </w:tcPr>
          <w:p>
            <w:r>
              <w:rPr>
                <w:sz w:val="18"/>
              </w:rPr>
              <w:t>dashboard/PAF_Dashboard_v5.html</w:t>
            </w:r>
          </w:p>
        </w:tc>
      </w:tr>
    </w:tbl>
    <w:p>
      <w:pPr>
        <w:pStyle w:val="Heading2"/>
      </w:pPr>
      <w:r>
        <w:rPr>
          <w:color w:val="1A6FA8"/>
          <w:sz w:val="28"/>
        </w:rPr>
        <w:t>5.2 Endpoints disponibles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Endpoint</w:t>
            </w:r>
          </w:p>
        </w:tc>
        <w:tc>
          <w:tcPr>
            <w:tcW w:type="dxa" w:w="2880"/>
          </w:tcPr>
          <w:p>
            <w:r>
              <w:rPr>
                <w:b/>
                <w:sz w:val="18"/>
              </w:rPr>
              <w:t>Auth</w:t>
            </w:r>
          </w:p>
        </w:tc>
        <w:tc>
          <w:tcPr>
            <w:tcW w:type="dxa" w:w="2880"/>
          </w:tcPr>
          <w:p>
            <w:r>
              <w:rPr>
                <w:b/>
                <w:sz w:val="18"/>
              </w:rPr>
              <w:t>Description</w:t>
            </w:r>
          </w:p>
        </w:tc>
      </w:tr>
      <w:tr>
        <w:tc>
          <w:tcPr>
            <w:tcW w:type="dxa" w:w="2880"/>
          </w:tcPr>
          <w:p>
            <w:r>
              <w:rPr>
                <w:sz w:val="18"/>
              </w:rPr>
              <w:t>GET /ping</w:t>
            </w:r>
          </w:p>
        </w:tc>
        <w:tc>
          <w:tcPr>
            <w:tcW w:type="dxa" w:w="2880"/>
          </w:tcPr>
          <w:p>
            <w:r>
              <w:rPr>
                <w:sz w:val="18"/>
              </w:rPr>
              <w:t>Non</w:t>
            </w:r>
          </w:p>
        </w:tc>
        <w:tc>
          <w:tcPr>
            <w:tcW w:type="dxa" w:w="2880"/>
          </w:tcPr>
          <w:p>
            <w:r>
              <w:rPr>
                <w:sz w:val="18"/>
              </w:rPr>
              <w:t>Health check minimal</w:t>
            </w:r>
          </w:p>
        </w:tc>
      </w:tr>
      <w:tr>
        <w:tc>
          <w:tcPr>
            <w:tcW w:type="dxa" w:w="2880"/>
          </w:tcPr>
          <w:p>
            <w:r>
              <w:rPr>
                <w:sz w:val="18"/>
              </w:rPr>
              <w:t>GET /api/data</w:t>
            </w:r>
          </w:p>
        </w:tc>
        <w:tc>
          <w:tcPr>
            <w:tcW w:type="dxa" w:w="2880"/>
          </w:tcPr>
          <w:p>
            <w:r>
              <w:rPr>
                <w:sz w:val="18"/>
              </w:rPr>
              <w:t>Oui</w:t>
            </w:r>
          </w:p>
        </w:tc>
        <w:tc>
          <w:tcPr>
            <w:tcW w:type="dxa" w:w="2880"/>
          </w:tcPr>
          <w:p>
            <w:r>
              <w:rPr>
                <w:sz w:val="18"/>
              </w:rPr>
              <w:t>Données JSON complètes (positions, trades, métriques)</w:t>
            </w:r>
          </w:p>
        </w:tc>
      </w:tr>
      <w:tr>
        <w:tc>
          <w:tcPr>
            <w:tcW w:type="dxa" w:w="2880"/>
          </w:tcPr>
          <w:p>
            <w:r>
              <w:rPr>
                <w:sz w:val="18"/>
              </w:rPr>
              <w:t>GET / ou /dashboard</w:t>
            </w:r>
          </w:p>
        </w:tc>
        <w:tc>
          <w:tcPr>
            <w:tcW w:type="dxa" w:w="2880"/>
          </w:tcPr>
          <w:p>
            <w:r>
              <w:rPr>
                <w:sz w:val="18"/>
              </w:rPr>
              <w:t>Oui</w:t>
            </w:r>
          </w:p>
        </w:tc>
        <w:tc>
          <w:tcPr>
            <w:tcW w:type="dxa" w:w="2880"/>
          </w:tcPr>
          <w:p>
            <w:r>
              <w:rPr>
                <w:sz w:val="18"/>
              </w:rPr>
              <w:t>Dashboard HTML avec graphiques Chart.js</w:t>
            </w:r>
          </w:p>
        </w:tc>
      </w:tr>
    </w:tbl>
    <w:p>
      <w:pPr>
        <w:pStyle w:val="Heading2"/>
      </w:pPr>
      <w:r>
        <w:rPr>
          <w:color w:val="1A6FA8"/>
          <w:sz w:val="28"/>
        </w:rPr>
        <w:t>5.3 Accès distant (tunnel SSH)</w:t>
      </w:r>
    </w:p>
    <w:p>
      <w:r>
        <w:rPr>
          <w:b/>
          <w:color w:val="7A1500"/>
          <w:sz w:val="20"/>
        </w:rPr>
        <w:t>⚠ Ne jamais exposer le port 8765 directement sur Internet.</w:t>
      </w:r>
    </w:p>
    <w:p>
      <w:pPr>
        <w:spacing w:before="20" w:after="20"/>
      </w:pPr>
      <w:r>
        <w:rPr>
          <w:rFonts w:ascii="Courier New" w:hAnsi="Courier New"/>
          <w:color w:val="1A3A5C"/>
          <w:sz w:val="18"/>
        </w:rPr>
        <w:t># Depuis votre ordinateur local :</w:t>
      </w:r>
    </w:p>
    <w:p>
      <w:pPr>
        <w:spacing w:before="20" w:after="20"/>
      </w:pPr>
      <w:r>
        <w:rPr>
          <w:rFonts w:ascii="Courier New" w:hAnsi="Courier New"/>
          <w:color w:val="1A3A5C"/>
          <w:sz w:val="18"/>
        </w:rPr>
        <w:t>ssh -L 8765:localhost:8765 -N user@IP_DU_VPS</w:t>
      </w:r>
    </w:p>
    <w:p>
      <w:pPr>
        <w:spacing w:before="20" w:after="20"/>
      </w:pPr>
      <w:r>
        <w:rPr>
          <w:rFonts w:ascii="Courier New" w:hAnsi="Courier New"/>
          <w:color w:val="1A3A5C"/>
          <w:sz w:val="18"/>
        </w:rPr>
        <w:t># Puis ouvrir : http://localhost:8765/?t=VOTRE_TOKEN</w:t>
      </w:r>
    </w:p>
    <w:p>
      <w:r>
        <w:br w:type="page"/>
      </w:r>
    </w:p>
    <w:p>
      <w:pPr>
        <w:pStyle w:val="Heading1"/>
      </w:pPr>
      <w:r>
        <w:rPr>
          <w:color w:val="0D1F3C"/>
          <w:sz w:val="36"/>
        </w:rPr>
        <w:t>6. Monitoring, alertes et métriques</w:t>
      </w:r>
    </w:p>
    <w:p>
      <w:pPr>
        <w:pStyle w:val="Heading2"/>
      </w:pPr>
      <w:r>
        <w:rPr>
          <w:color w:val="1A6FA8"/>
          <w:sz w:val="28"/>
        </w:rPr>
        <w:t>6.1 Alertes Telegram — 4 niveaux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Niveau</w:t>
            </w:r>
          </w:p>
        </w:tc>
        <w:tc>
          <w:tcPr>
            <w:tcW w:type="dxa" w:w="2160"/>
          </w:tcPr>
          <w:p>
            <w:r>
              <w:rPr>
                <w:b/>
                <w:sz w:val="18"/>
              </w:rPr>
              <w:t>Déclencheur</w:t>
            </w:r>
          </w:p>
        </w:tc>
        <w:tc>
          <w:tcPr>
            <w:tcW w:type="dxa" w:w="2160"/>
          </w:tcPr>
          <w:p>
            <w:r>
              <w:rPr>
                <w:b/>
                <w:sz w:val="18"/>
              </w:rPr>
              <w:t>Fréquence</w:t>
            </w:r>
          </w:p>
        </w:tc>
        <w:tc>
          <w:tcPr>
            <w:tcW w:type="dxa" w:w="2160"/>
          </w:tcPr>
          <w:p>
            <w:r>
              <w:rPr>
                <w:b/>
                <w:sz w:val="18"/>
              </w:rPr>
              <w:t>Action requise</w:t>
            </w:r>
          </w:p>
        </w:tc>
      </w:tr>
      <w:tr>
        <w:tc>
          <w:tcPr>
            <w:tcW w:type="dxa" w:w="2160"/>
          </w:tcPr>
          <w:p>
            <w:r>
              <w:rPr>
                <w:sz w:val="18"/>
              </w:rPr>
              <w:t>INFO</w:t>
            </w:r>
          </w:p>
        </w:tc>
        <w:tc>
          <w:tcPr>
            <w:tcW w:type="dxa" w:w="2160"/>
          </w:tcPr>
          <w:p>
            <w:r>
              <w:rPr>
                <w:sz w:val="18"/>
              </w:rPr>
              <w:t>Trade ouvert/fermé, heartbeat</w:t>
            </w:r>
          </w:p>
        </w:tc>
        <w:tc>
          <w:tcPr>
            <w:tcW w:type="dxa" w:w="2160"/>
          </w:tcPr>
          <w:p>
            <w:r>
              <w:rPr>
                <w:sz w:val="18"/>
              </w:rPr>
              <w:t>Selon activité</w:t>
            </w:r>
          </w:p>
        </w:tc>
        <w:tc>
          <w:tcPr>
            <w:tcW w:type="dxa" w:w="2160"/>
          </w:tcPr>
          <w:p>
            <w:r>
              <w:rPr>
                <w:sz w:val="18"/>
              </w:rPr>
              <w:t>Aucune</w:t>
            </w:r>
          </w:p>
        </w:tc>
      </w:tr>
      <w:tr>
        <w:tc>
          <w:tcPr>
            <w:tcW w:type="dxa" w:w="2160"/>
          </w:tcPr>
          <w:p>
            <w:r>
              <w:rPr>
                <w:sz w:val="18"/>
              </w:rPr>
              <w:t>WARNING ⚠</w:t>
            </w:r>
          </w:p>
        </w:tc>
        <w:tc>
          <w:tcPr>
            <w:tcW w:type="dxa" w:w="2160"/>
          </w:tcPr>
          <w:p>
            <w:r>
              <w:rPr>
                <w:sz w:val="18"/>
              </w:rPr>
              <w:t>Latence élevée, gate refus, source désactivée</w:t>
            </w:r>
          </w:p>
        </w:tc>
        <w:tc>
          <w:tcPr>
            <w:tcW w:type="dxa" w:w="2160"/>
          </w:tcPr>
          <w:p>
            <w:r>
              <w:rPr>
                <w:sz w:val="18"/>
              </w:rPr>
              <w:t>Rate-limited 5min</w:t>
            </w:r>
          </w:p>
        </w:tc>
        <w:tc>
          <w:tcPr>
            <w:tcW w:type="dxa" w:w="2160"/>
          </w:tcPr>
          <w:p>
            <w:r>
              <w:rPr>
                <w:sz w:val="18"/>
              </w:rPr>
              <w:t>Surveiller</w:t>
            </w:r>
          </w:p>
        </w:tc>
      </w:tr>
      <w:tr>
        <w:tc>
          <w:tcPr>
            <w:tcW w:type="dxa" w:w="2160"/>
          </w:tcPr>
          <w:p>
            <w:r>
              <w:rPr>
                <w:sz w:val="18"/>
              </w:rPr>
              <w:t>CRITICAL 🚨</w:t>
            </w:r>
          </w:p>
        </w:tc>
        <w:tc>
          <w:tcPr>
            <w:tcW w:type="dxa" w:w="2160"/>
          </w:tcPr>
          <w:p>
            <w:r>
              <w:rPr>
                <w:sz w:val="18"/>
              </w:rPr>
              <w:t>Kill switch déclenché, composant down</w:t>
            </w:r>
          </w:p>
        </w:tc>
        <w:tc>
          <w:tcPr>
            <w:tcW w:type="dxa" w:w="2160"/>
          </w:tcPr>
          <w:p>
            <w:r>
              <w:rPr>
                <w:sz w:val="18"/>
              </w:rPr>
              <w:t>Immédiat</w:t>
            </w:r>
          </w:p>
        </w:tc>
        <w:tc>
          <w:tcPr>
            <w:tcW w:type="dxa" w:w="2160"/>
          </w:tcPr>
          <w:p>
            <w:r>
              <w:rPr>
                <w:sz w:val="18"/>
              </w:rPr>
              <w:t>Intervenir &lt; 1h</w:t>
            </w:r>
          </w:p>
        </w:tc>
      </w:tr>
      <w:tr>
        <w:tc>
          <w:tcPr>
            <w:tcW w:type="dxa" w:w="2160"/>
          </w:tcPr>
          <w:p>
            <w:r>
              <w:rPr>
                <w:sz w:val="18"/>
              </w:rPr>
              <w:t>EMERGENCY 🔴</w:t>
            </w:r>
          </w:p>
        </w:tc>
        <w:tc>
          <w:tcPr>
            <w:tcW w:type="dxa" w:w="2160"/>
          </w:tcPr>
          <w:p>
            <w:r>
              <w:rPr>
                <w:sz w:val="18"/>
              </w:rPr>
              <w:t>Incohérence bankroll, ordres orphelins</w:t>
            </w:r>
          </w:p>
        </w:tc>
        <w:tc>
          <w:tcPr>
            <w:tcW w:type="dxa" w:w="2160"/>
          </w:tcPr>
          <w:p>
            <w:r>
              <w:rPr>
                <w:sz w:val="18"/>
              </w:rPr>
              <w:t>Immédiat</w:t>
            </w:r>
          </w:p>
        </w:tc>
        <w:tc>
          <w:tcPr>
            <w:tcW w:type="dxa" w:w="2160"/>
          </w:tcPr>
          <w:p>
            <w:r>
              <w:rPr>
                <w:sz w:val="18"/>
              </w:rPr>
              <w:t>Intervenir immédiatement</w:t>
            </w:r>
          </w:p>
        </w:tc>
      </w:tr>
    </w:tbl>
    <w:p>
      <w:pPr>
        <w:pStyle w:val="Heading2"/>
      </w:pPr>
      <w:r>
        <w:rPr>
          <w:color w:val="1A6FA8"/>
          <w:sz w:val="28"/>
        </w:rPr>
        <w:t>6.2 Kill switches — seuils exacts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Kill Switch</w:t>
            </w:r>
          </w:p>
        </w:tc>
        <w:tc>
          <w:tcPr>
            <w:tcW w:type="dxa" w:w="2160"/>
          </w:tcPr>
          <w:p>
            <w:r>
              <w:rPr>
                <w:b/>
                <w:sz w:val="18"/>
              </w:rPr>
              <w:t>Seuil</w:t>
            </w:r>
          </w:p>
        </w:tc>
        <w:tc>
          <w:tcPr>
            <w:tcW w:type="dxa" w:w="2160"/>
          </w:tcPr>
          <w:p>
            <w:r>
              <w:rPr>
                <w:b/>
                <w:sz w:val="18"/>
              </w:rPr>
              <w:t>Action</w:t>
            </w:r>
          </w:p>
        </w:tc>
        <w:tc>
          <w:tcPr>
            <w:tcW w:type="dxa" w:w="2160"/>
          </w:tcPr>
          <w:p>
            <w:r>
              <w:rPr>
                <w:b/>
                <w:sz w:val="18"/>
              </w:rPr>
              <w:t>Cooldown</w:t>
            </w:r>
          </w:p>
        </w:tc>
      </w:tr>
      <w:tr>
        <w:tc>
          <w:tcPr>
            <w:tcW w:type="dxa" w:w="2160"/>
          </w:tcPr>
          <w:p>
            <w:r>
              <w:rPr>
                <w:sz w:val="18"/>
              </w:rPr>
              <w:t>Bankroll minimum</w:t>
            </w:r>
          </w:p>
        </w:tc>
        <w:tc>
          <w:tcPr>
            <w:tcW w:type="dxa" w:w="2160"/>
          </w:tcPr>
          <w:p>
            <w:r>
              <w:rPr>
                <w:sz w:val="18"/>
              </w:rPr>
              <w:t>&lt; 60.00€</w:t>
            </w:r>
          </w:p>
        </w:tc>
        <w:tc>
          <w:tcPr>
            <w:tcW w:type="dxa" w:w="2160"/>
          </w:tcPr>
          <w:p>
            <w:r>
              <w:rPr>
                <w:sz w:val="18"/>
              </w:rPr>
              <w:t>Arrêt total (niveau 1)</w:t>
            </w:r>
          </w:p>
        </w:tc>
        <w:tc>
          <w:tcPr>
            <w:tcW w:type="dxa" w:w="2160"/>
          </w:tcPr>
          <w:p>
            <w:r>
              <w:rPr>
                <w:sz w:val="18"/>
              </w:rPr>
              <w:t>Manuel</w:t>
            </w:r>
          </w:p>
        </w:tc>
      </w:tr>
      <w:tr>
        <w:tc>
          <w:tcPr>
            <w:tcW w:type="dxa" w:w="2160"/>
          </w:tcPr>
          <w:p>
            <w:r>
              <w:rPr>
                <w:sz w:val="18"/>
              </w:rPr>
              <w:t>Max Drawdown 30j</w:t>
            </w:r>
          </w:p>
        </w:tc>
        <w:tc>
          <w:tcPr>
            <w:tcW w:type="dxa" w:w="2160"/>
          </w:tcPr>
          <w:p>
            <w:r>
              <w:rPr>
                <w:sz w:val="18"/>
              </w:rPr>
              <w:t>≥ 8%</w:t>
            </w:r>
          </w:p>
        </w:tc>
        <w:tc>
          <w:tcPr>
            <w:tcW w:type="dxa" w:w="2160"/>
          </w:tcPr>
          <w:p>
            <w:r>
              <w:rPr>
                <w:sz w:val="18"/>
              </w:rPr>
              <w:t>Pause + cooldown</w:t>
            </w:r>
          </w:p>
        </w:tc>
        <w:tc>
          <w:tcPr>
            <w:tcW w:type="dxa" w:w="2160"/>
          </w:tcPr>
          <w:p>
            <w:r>
              <w:rPr>
                <w:sz w:val="18"/>
              </w:rPr>
              <w:t>72 heures</w:t>
            </w:r>
          </w:p>
        </w:tc>
      </w:tr>
      <w:tr>
        <w:tc>
          <w:tcPr>
            <w:tcW w:type="dxa" w:w="2160"/>
          </w:tcPr>
          <w:p>
            <w:r>
              <w:rPr>
                <w:sz w:val="18"/>
              </w:rPr>
              <w:t>Brier Score</w:t>
            </w:r>
          </w:p>
        </w:tc>
        <w:tc>
          <w:tcPr>
            <w:tcW w:type="dxa" w:w="2160"/>
          </w:tcPr>
          <w:p>
            <w:r>
              <w:rPr>
                <w:sz w:val="18"/>
              </w:rPr>
              <w:t>≥ 0.22</w:t>
            </w:r>
          </w:p>
        </w:tc>
        <w:tc>
          <w:tcPr>
            <w:tcW w:type="dxa" w:w="2160"/>
          </w:tcPr>
          <w:p>
            <w:r>
              <w:rPr>
                <w:sz w:val="18"/>
              </w:rPr>
              <w:t>Stop nouveaux trades (niveau 3)</w:t>
            </w:r>
          </w:p>
        </w:tc>
        <w:tc>
          <w:tcPr>
            <w:tcW w:type="dxa" w:w="2160"/>
          </w:tcPr>
          <w:p>
            <w:r>
              <w:rPr>
                <w:sz w:val="18"/>
              </w:rPr>
              <w:t>Manuel</w:t>
            </w:r>
          </w:p>
        </w:tc>
      </w:tr>
      <w:tr>
        <w:tc>
          <w:tcPr>
            <w:tcW w:type="dxa" w:w="2160"/>
          </w:tcPr>
          <w:p>
            <w:r>
              <w:rPr>
                <w:sz w:val="18"/>
              </w:rPr>
              <w:t>Pertes consécutives</w:t>
            </w:r>
          </w:p>
        </w:tc>
        <w:tc>
          <w:tcPr>
            <w:tcW w:type="dxa" w:w="2160"/>
          </w:tcPr>
          <w:p>
            <w:r>
              <w:rPr>
                <w:sz w:val="18"/>
              </w:rPr>
              <w:t>≥ 5</w:t>
            </w:r>
          </w:p>
        </w:tc>
        <w:tc>
          <w:tcPr>
            <w:tcW w:type="dxa" w:w="2160"/>
          </w:tcPr>
          <w:p>
            <w:r>
              <w:rPr>
                <w:sz w:val="18"/>
              </w:rPr>
              <w:t>Pause forcée</w:t>
            </w:r>
          </w:p>
        </w:tc>
        <w:tc>
          <w:tcPr>
            <w:tcW w:type="dxa" w:w="2160"/>
          </w:tcPr>
          <w:p>
            <w:r>
              <w:rPr>
                <w:sz w:val="18"/>
              </w:rPr>
              <w:t>48 heures</w:t>
            </w:r>
          </w:p>
        </w:tc>
      </w:tr>
      <w:tr>
        <w:tc>
          <w:tcPr>
            <w:tcW w:type="dxa" w:w="2160"/>
          </w:tcPr>
          <w:p>
            <w:r>
              <w:rPr>
                <w:sz w:val="18"/>
              </w:rPr>
              <w:t>Sharpe ratio 30j</w:t>
            </w:r>
          </w:p>
        </w:tc>
        <w:tc>
          <w:tcPr>
            <w:tcW w:type="dxa" w:w="2160"/>
          </w:tcPr>
          <w:p>
            <w:r>
              <w:rPr>
                <w:sz w:val="18"/>
              </w:rPr>
              <w:t>&lt; 1.0</w:t>
            </w:r>
          </w:p>
        </w:tc>
        <w:tc>
          <w:tcPr>
            <w:tcW w:type="dxa" w:w="2160"/>
          </w:tcPr>
          <w:p>
            <w:r>
              <w:rPr>
                <w:sz w:val="18"/>
              </w:rPr>
              <w:t>Review stratégie (niveau 4)</w:t>
            </w:r>
          </w:p>
        </w:tc>
        <w:tc>
          <w:tcPr>
            <w:tcW w:type="dxa" w:w="2160"/>
          </w:tcPr>
          <w:p>
            <w:r>
              <w:rPr>
                <w:sz w:val="18"/>
              </w:rPr>
              <w:t>Manuel</w:t>
            </w:r>
          </w:p>
        </w:tc>
      </w:tr>
      <w:tr>
        <w:tc>
          <w:tcPr>
            <w:tcW w:type="dxa" w:w="2160"/>
          </w:tcPr>
          <w:p>
            <w:r>
              <w:rPr>
                <w:sz w:val="18"/>
              </w:rPr>
              <w:t>Profit Factor 50t</w:t>
            </w:r>
          </w:p>
        </w:tc>
        <w:tc>
          <w:tcPr>
            <w:tcW w:type="dxa" w:w="2160"/>
          </w:tcPr>
          <w:p>
            <w:r>
              <w:rPr>
                <w:sz w:val="18"/>
              </w:rPr>
              <w:t>&lt; 1.2</w:t>
            </w:r>
          </w:p>
        </w:tc>
        <w:tc>
          <w:tcPr>
            <w:tcW w:type="dxa" w:w="2160"/>
          </w:tcPr>
          <w:p>
            <w:r>
              <w:rPr>
                <w:sz w:val="18"/>
              </w:rPr>
              <w:t>Recalibration (niveau 4)</w:t>
            </w:r>
          </w:p>
        </w:tc>
        <w:tc>
          <w:tcPr>
            <w:tcW w:type="dxa" w:w="2160"/>
          </w:tcPr>
          <w:p>
            <w:r>
              <w:rPr>
                <w:sz w:val="18"/>
              </w:rPr>
              <w:t>Manuel</w:t>
            </w:r>
          </w:p>
        </w:tc>
      </w:tr>
      <w:tr>
        <w:tc>
          <w:tcPr>
            <w:tcW w:type="dxa" w:w="2160"/>
          </w:tcPr>
          <w:p>
            <w:r>
              <w:rPr>
                <w:sz w:val="18"/>
              </w:rPr>
              <w:t>Perte journalière EUR</w:t>
            </w:r>
          </w:p>
        </w:tc>
        <w:tc>
          <w:tcPr>
            <w:tcW w:type="dxa" w:w="2160"/>
          </w:tcPr>
          <w:p>
            <w:r>
              <w:rPr>
                <w:sz w:val="18"/>
              </w:rPr>
              <w:t>&gt; 15.00€</w:t>
            </w:r>
          </w:p>
        </w:tc>
        <w:tc>
          <w:tcPr>
            <w:tcW w:type="dxa" w:w="2160"/>
          </w:tcPr>
          <w:p>
            <w:r>
              <w:rPr>
                <w:sz w:val="18"/>
              </w:rPr>
              <w:t>Arrêt 24h</w:t>
            </w:r>
          </w:p>
        </w:tc>
        <w:tc>
          <w:tcPr>
            <w:tcW w:type="dxa" w:w="2160"/>
          </w:tcPr>
          <w:p>
            <w:r>
              <w:rPr>
                <w:sz w:val="18"/>
              </w:rPr>
              <w:t>Reset minuit UTC</w:t>
            </w:r>
          </w:p>
        </w:tc>
      </w:tr>
      <w:tr>
        <w:tc>
          <w:tcPr>
            <w:tcW w:type="dxa" w:w="2160"/>
          </w:tcPr>
          <w:p>
            <w:r>
              <w:rPr>
                <w:sz w:val="18"/>
              </w:rPr>
              <w:t>Perte journalière %</w:t>
            </w:r>
          </w:p>
        </w:tc>
        <w:tc>
          <w:tcPr>
            <w:tcW w:type="dxa" w:w="2160"/>
          </w:tcPr>
          <w:p>
            <w:r>
              <w:rPr>
                <w:sz w:val="18"/>
              </w:rPr>
              <w:t>&gt; 15%</w:t>
            </w:r>
          </w:p>
        </w:tc>
        <w:tc>
          <w:tcPr>
            <w:tcW w:type="dxa" w:w="2160"/>
          </w:tcPr>
          <w:p>
            <w:r>
              <w:rPr>
                <w:sz w:val="18"/>
              </w:rPr>
              <w:t>Arrêt 24h</w:t>
            </w:r>
          </w:p>
        </w:tc>
        <w:tc>
          <w:tcPr>
            <w:tcW w:type="dxa" w:w="2160"/>
          </w:tcPr>
          <w:p>
            <w:r>
              <w:rPr>
                <w:sz w:val="18"/>
              </w:rPr>
              <w:t>Reset minuit UTC</w:t>
            </w:r>
          </w:p>
        </w:tc>
      </w:tr>
    </w:tbl>
    <w:p>
      <w:pPr>
        <w:pStyle w:val="Heading2"/>
      </w:pPr>
      <w:r>
        <w:rPr>
          <w:color w:val="1A6FA8"/>
          <w:sz w:val="28"/>
        </w:rPr>
        <w:t>6.3 Surveillance quotidienne — checklist 5 minutes</w:t>
      </w:r>
    </w:p>
    <w:p>
      <w:pPr>
        <w:pStyle w:val="ListNumber"/>
      </w:pPr>
      <w:r>
        <w:t>Vérifier les logs : tail -5 logs/bot.log (zéro ERROR/CRITICAL)</w:t>
      </w:r>
    </w:p>
    <w:p>
      <w:pPr>
        <w:pStyle w:val="ListNumber"/>
      </w:pPr>
      <w:r>
        <w:t>Health check : curl http://localhost:8765/ping</w:t>
      </w:r>
    </w:p>
    <w:p>
      <w:pPr>
        <w:pStyle w:val="ListNumber"/>
      </w:pPr>
      <w:r>
        <w:t>Bankroll : regarder le heartbeat Telegram (toutes les 30 min)</w:t>
      </w:r>
    </w:p>
    <w:p>
      <w:pPr>
        <w:pStyle w:val="ListNumber"/>
      </w:pPr>
      <w:r>
        <w:t>Kill switches : tous doivent être inactifs</w:t>
      </w:r>
    </w:p>
    <w:p>
      <w:pPr>
        <w:pStyle w:val="ListNumber"/>
      </w:pPr>
      <w:r>
        <w:t>Brier rolling : doit rester &lt; 0.22 (alerte si approche 0.20)</w:t>
      </w:r>
    </w:p>
    <w:p>
      <w:r>
        <w:br w:type="page"/>
      </w:r>
    </w:p>
    <w:p>
      <w:pPr>
        <w:pStyle w:val="Heading1"/>
      </w:pPr>
      <w:r>
        <w:rPr>
          <w:color w:val="0D1F3C"/>
          <w:sz w:val="36"/>
        </w:rPr>
        <w:t>7. Paramétrage et configuration</w:t>
      </w:r>
    </w:p>
    <w:p>
      <w:pPr>
        <w:pStyle w:val="Heading2"/>
      </w:pPr>
      <w:r>
        <w:rPr>
          <w:color w:val="1A6FA8"/>
          <w:sz w:val="28"/>
        </w:rPr>
        <w:t>7.1 Paramètres statiques — core/config.py</w:t>
      </w:r>
    </w:p>
    <w:p>
      <w:r>
        <w:t>Ces paramètres ne changent pas en cours d'exécution. Tout changement nécessite un redémarrage.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Paramètre</w:t>
            </w:r>
          </w:p>
        </w:tc>
        <w:tc>
          <w:tcPr>
            <w:tcW w:type="dxa" w:w="2880"/>
          </w:tcPr>
          <w:p>
            <w:r>
              <w:rPr>
                <w:b/>
                <w:sz w:val="18"/>
              </w:rPr>
              <w:t>Valeur</w:t>
            </w:r>
          </w:p>
        </w:tc>
        <w:tc>
          <w:tcPr>
            <w:tcW w:type="dxa" w:w="2880"/>
          </w:tcPr>
          <w:p>
            <w:r>
              <w:rPr>
                <w:b/>
                <w:sz w:val="18"/>
              </w:rPr>
              <w:t>Description</w:t>
            </w:r>
          </w:p>
        </w:tc>
      </w:tr>
      <w:tr>
        <w:tc>
          <w:tcPr>
            <w:tcW w:type="dxa" w:w="2880"/>
          </w:tcPr>
          <w:p>
            <w:r>
              <w:rPr>
                <w:sz w:val="18"/>
              </w:rPr>
              <w:t>INITIAL_BANKROLL</w:t>
            </w:r>
          </w:p>
        </w:tc>
        <w:tc>
          <w:tcPr>
            <w:tcW w:type="dxa" w:w="2880"/>
          </w:tcPr>
          <w:p>
            <w:r>
              <w:rPr>
                <w:sz w:val="18"/>
              </w:rPr>
              <w:t>100.0€</w:t>
            </w:r>
          </w:p>
        </w:tc>
        <w:tc>
          <w:tcPr>
            <w:tcW w:type="dxa" w:w="2880"/>
          </w:tcPr>
          <w:p>
            <w:r>
              <w:rPr>
                <w:sz w:val="18"/>
              </w:rPr>
              <w:t>Capital de départ</w:t>
            </w:r>
          </w:p>
        </w:tc>
      </w:tr>
      <w:tr>
        <w:tc>
          <w:tcPr>
            <w:tcW w:type="dxa" w:w="2880"/>
          </w:tcPr>
          <w:p>
            <w:r>
              <w:rPr>
                <w:sz w:val="18"/>
              </w:rPr>
              <w:t>MAX_TRADE_EUR</w:t>
            </w:r>
          </w:p>
        </w:tc>
        <w:tc>
          <w:tcPr>
            <w:tcW w:type="dxa" w:w="2880"/>
          </w:tcPr>
          <w:p>
            <w:r>
              <w:rPr>
                <w:sz w:val="18"/>
              </w:rPr>
              <w:t>5.0€</w:t>
            </w:r>
          </w:p>
        </w:tc>
        <w:tc>
          <w:tcPr>
            <w:tcW w:type="dxa" w:w="2880"/>
          </w:tcPr>
          <w:p>
            <w:r>
              <w:rPr>
                <w:sz w:val="18"/>
              </w:rPr>
              <w:t>Taille max par trade</w:t>
            </w:r>
          </w:p>
        </w:tc>
      </w:tr>
      <w:tr>
        <w:tc>
          <w:tcPr>
            <w:tcW w:type="dxa" w:w="2880"/>
          </w:tcPr>
          <w:p>
            <w:r>
              <w:rPr>
                <w:sz w:val="18"/>
              </w:rPr>
              <w:t>MAX_TRADE_PCT_BANKROLL</w:t>
            </w:r>
          </w:p>
        </w:tc>
        <w:tc>
          <w:tcPr>
            <w:tcW w:type="dxa" w:w="2880"/>
          </w:tcPr>
          <w:p>
            <w:r>
              <w:rPr>
                <w:sz w:val="18"/>
              </w:rPr>
              <w:t>5%</w:t>
            </w:r>
          </w:p>
        </w:tc>
        <w:tc>
          <w:tcPr>
            <w:tcW w:type="dxa" w:w="2880"/>
          </w:tcPr>
          <w:p>
            <w:r>
              <w:rPr>
                <w:sz w:val="18"/>
              </w:rPr>
              <w:t>% max du bankroll par trade</w:t>
            </w:r>
          </w:p>
        </w:tc>
      </w:tr>
      <w:tr>
        <w:tc>
          <w:tcPr>
            <w:tcW w:type="dxa" w:w="2880"/>
          </w:tcPr>
          <w:p>
            <w:r>
              <w:rPr>
                <w:sz w:val="18"/>
              </w:rPr>
              <w:t>MAX_OPEN_POSITIONS</w:t>
            </w:r>
          </w:p>
        </w:tc>
        <w:tc>
          <w:tcPr>
            <w:tcW w:type="dxa" w:w="2880"/>
          </w:tcPr>
          <w:p>
            <w:r>
              <w:rPr>
                <w:sz w:val="18"/>
              </w:rPr>
              <w:t>8</w:t>
            </w:r>
          </w:p>
        </w:tc>
        <w:tc>
          <w:tcPr>
            <w:tcW w:type="dxa" w:w="2880"/>
          </w:tcPr>
          <w:p>
            <w:r>
              <w:rPr>
                <w:sz w:val="18"/>
              </w:rPr>
              <w:t>Positions simultanées max</w:t>
            </w:r>
          </w:p>
        </w:tc>
      </w:tr>
      <w:tr>
        <w:tc>
          <w:tcPr>
            <w:tcW w:type="dxa" w:w="2880"/>
          </w:tcPr>
          <w:p>
            <w:r>
              <w:rPr>
                <w:sz w:val="18"/>
              </w:rPr>
              <w:t>MAX_TOTAL_EXPOSURE_PCT</w:t>
            </w:r>
          </w:p>
        </w:tc>
        <w:tc>
          <w:tcPr>
            <w:tcW w:type="dxa" w:w="2880"/>
          </w:tcPr>
          <w:p>
            <w:r>
              <w:rPr>
                <w:sz w:val="18"/>
              </w:rPr>
              <w:t>40%</w:t>
            </w:r>
          </w:p>
        </w:tc>
        <w:tc>
          <w:tcPr>
            <w:tcW w:type="dxa" w:w="2880"/>
          </w:tcPr>
          <w:p>
            <w:r>
              <w:rPr>
                <w:sz w:val="18"/>
              </w:rPr>
              <w:t>Exposition totale max</w:t>
            </w:r>
          </w:p>
        </w:tc>
      </w:tr>
      <w:tr>
        <w:tc>
          <w:tcPr>
            <w:tcW w:type="dxa" w:w="2880"/>
          </w:tcPr>
          <w:p>
            <w:r>
              <w:rPr>
                <w:sz w:val="18"/>
              </w:rPr>
              <w:t>ALPHA_KELLY_FAVORI</w:t>
            </w:r>
          </w:p>
        </w:tc>
        <w:tc>
          <w:tcPr>
            <w:tcW w:type="dxa" w:w="2880"/>
          </w:tcPr>
          <w:p>
            <w:r>
              <w:rPr>
                <w:sz w:val="18"/>
              </w:rPr>
              <w:t>0.30</w:t>
            </w:r>
          </w:p>
        </w:tc>
        <w:tc>
          <w:tcPr>
            <w:tcW w:type="dxa" w:w="2880"/>
          </w:tcPr>
          <w:p>
            <w:r>
              <w:rPr>
                <w:sz w:val="18"/>
              </w:rPr>
              <w:t>Fraction Kelly favoris (1/4)</w:t>
            </w:r>
          </w:p>
        </w:tc>
      </w:tr>
      <w:tr>
        <w:tc>
          <w:tcPr>
            <w:tcW w:type="dxa" w:w="2880"/>
          </w:tcPr>
          <w:p>
            <w:r>
              <w:rPr>
                <w:sz w:val="18"/>
              </w:rPr>
              <w:t>ALPHA_KELLY_LONGSHOT</w:t>
            </w:r>
          </w:p>
        </w:tc>
        <w:tc>
          <w:tcPr>
            <w:tcW w:type="dxa" w:w="2880"/>
          </w:tcPr>
          <w:p>
            <w:r>
              <w:rPr>
                <w:sz w:val="18"/>
              </w:rPr>
              <w:t>0.15</w:t>
            </w:r>
          </w:p>
        </w:tc>
        <w:tc>
          <w:tcPr>
            <w:tcW w:type="dxa" w:w="2880"/>
          </w:tcPr>
          <w:p>
            <w:r>
              <w:rPr>
                <w:sz w:val="18"/>
              </w:rPr>
              <w:t>Fraction Kelly longshots (1/8)</w:t>
            </w:r>
          </w:p>
        </w:tc>
      </w:tr>
      <w:tr>
        <w:tc>
          <w:tcPr>
            <w:tcW w:type="dxa" w:w="2880"/>
          </w:tcPr>
          <w:p>
            <w:r>
              <w:rPr>
                <w:sz w:val="18"/>
              </w:rPr>
              <w:t>EDGE_MIN</w:t>
            </w:r>
          </w:p>
        </w:tc>
        <w:tc>
          <w:tcPr>
            <w:tcW w:type="dxa" w:w="2880"/>
          </w:tcPr>
          <w:p>
            <w:r>
              <w:rPr>
                <w:sz w:val="18"/>
              </w:rPr>
              <w:t>0.04</w:t>
            </w:r>
          </w:p>
        </w:tc>
        <w:tc>
          <w:tcPr>
            <w:tcW w:type="dxa" w:w="2880"/>
          </w:tcPr>
          <w:p>
            <w:r>
              <w:rPr>
                <w:sz w:val="18"/>
              </w:rPr>
              <w:t>Edge minimum requis (4¢)</w:t>
            </w:r>
          </w:p>
        </w:tc>
      </w:tr>
      <w:tr>
        <w:tc>
          <w:tcPr>
            <w:tcW w:type="dxa" w:w="2880"/>
          </w:tcPr>
          <w:p>
            <w:r>
              <w:rPr>
                <w:sz w:val="18"/>
              </w:rPr>
              <w:t>Z_SCORE_MIN</w:t>
            </w:r>
          </w:p>
        </w:tc>
        <w:tc>
          <w:tcPr>
            <w:tcW w:type="dxa" w:w="2880"/>
          </w:tcPr>
          <w:p>
            <w:r>
              <w:rPr>
                <w:sz w:val="18"/>
              </w:rPr>
              <w:t>1.5</w:t>
            </w:r>
          </w:p>
        </w:tc>
        <w:tc>
          <w:tcPr>
            <w:tcW w:type="dxa" w:w="2880"/>
          </w:tcPr>
          <w:p>
            <w:r>
              <w:rPr>
                <w:sz w:val="18"/>
              </w:rPr>
              <w:t>Z-score minimum</w:t>
            </w:r>
          </w:p>
        </w:tc>
      </w:tr>
      <w:tr>
        <w:tc>
          <w:tcPr>
            <w:tcW w:type="dxa" w:w="2880"/>
          </w:tcPr>
          <w:p>
            <w:r>
              <w:rPr>
                <w:sz w:val="18"/>
              </w:rPr>
              <w:t>BRIER_LIMIT</w:t>
            </w:r>
          </w:p>
        </w:tc>
        <w:tc>
          <w:tcPr>
            <w:tcW w:type="dxa" w:w="2880"/>
          </w:tcPr>
          <w:p>
            <w:r>
              <w:rPr>
                <w:sz w:val="18"/>
              </w:rPr>
              <w:t>0.22</w:t>
            </w:r>
          </w:p>
        </w:tc>
        <w:tc>
          <w:tcPr>
            <w:tcW w:type="dxa" w:w="2880"/>
          </w:tcPr>
          <w:p>
            <w:r>
              <w:rPr>
                <w:sz w:val="18"/>
              </w:rPr>
              <w:t>Kill switch Brier Score</w:t>
            </w:r>
          </w:p>
        </w:tc>
      </w:tr>
      <w:tr>
        <w:tc>
          <w:tcPr>
            <w:tcW w:type="dxa" w:w="2880"/>
          </w:tcPr>
          <w:p>
            <w:r>
              <w:rPr>
                <w:sz w:val="18"/>
              </w:rPr>
              <w:t>MDD_LIMIT</w:t>
            </w:r>
          </w:p>
        </w:tc>
        <w:tc>
          <w:tcPr>
            <w:tcW w:type="dxa" w:w="2880"/>
          </w:tcPr>
          <w:p>
            <w:r>
              <w:rPr>
                <w:sz w:val="18"/>
              </w:rPr>
              <w:t>0.08</w:t>
            </w:r>
          </w:p>
        </w:tc>
        <w:tc>
          <w:tcPr>
            <w:tcW w:type="dxa" w:w="2880"/>
          </w:tcPr>
          <w:p>
            <w:r>
              <w:rPr>
                <w:sz w:val="18"/>
              </w:rPr>
              <w:t>Kill switch Max Drawdown (8%)</w:t>
            </w:r>
          </w:p>
        </w:tc>
      </w:tr>
      <w:tr>
        <w:tc>
          <w:tcPr>
            <w:tcW w:type="dxa" w:w="2880"/>
          </w:tcPr>
          <w:p>
            <w:r>
              <w:rPr>
                <w:sz w:val="18"/>
              </w:rPr>
              <w:t>BANKROLL_STOP_LEVEL</w:t>
            </w:r>
          </w:p>
        </w:tc>
        <w:tc>
          <w:tcPr>
            <w:tcW w:type="dxa" w:w="2880"/>
          </w:tcPr>
          <w:p>
            <w:r>
              <w:rPr>
                <w:sz w:val="18"/>
              </w:rPr>
              <w:t>60.0€</w:t>
            </w:r>
          </w:p>
        </w:tc>
        <w:tc>
          <w:tcPr>
            <w:tcW w:type="dxa" w:w="2880"/>
          </w:tcPr>
          <w:p>
            <w:r>
              <w:rPr>
                <w:sz w:val="18"/>
              </w:rPr>
              <w:t>Kill switch bankroll minimum</w:t>
            </w:r>
          </w:p>
        </w:tc>
      </w:tr>
      <w:tr>
        <w:tc>
          <w:tcPr>
            <w:tcW w:type="dxa" w:w="2880"/>
          </w:tcPr>
          <w:p>
            <w:r>
              <w:rPr>
                <w:sz w:val="18"/>
              </w:rPr>
              <w:t>MAX_DAILY_LOSS_EUR</w:t>
            </w:r>
          </w:p>
        </w:tc>
        <w:tc>
          <w:tcPr>
            <w:tcW w:type="dxa" w:w="2880"/>
          </w:tcPr>
          <w:p>
            <w:r>
              <w:rPr>
                <w:sz w:val="18"/>
              </w:rPr>
              <w:t>15.0€</w:t>
            </w:r>
          </w:p>
        </w:tc>
        <w:tc>
          <w:tcPr>
            <w:tcW w:type="dxa" w:w="2880"/>
          </w:tcPr>
          <w:p>
            <w:r>
              <w:rPr>
                <w:sz w:val="18"/>
              </w:rPr>
              <w:t>Perte journalière max</w:t>
            </w:r>
          </w:p>
        </w:tc>
      </w:tr>
      <w:tr>
        <w:tc>
          <w:tcPr>
            <w:tcW w:type="dxa" w:w="2880"/>
          </w:tcPr>
          <w:p>
            <w:r>
              <w:rPr>
                <w:sz w:val="18"/>
              </w:rPr>
              <w:t>MAX_POSITIONS_PER_CATEGORY</w:t>
            </w:r>
          </w:p>
        </w:tc>
        <w:tc>
          <w:tcPr>
            <w:tcW w:type="dxa" w:w="2880"/>
          </w:tcPr>
          <w:p>
            <w:r>
              <w:rPr>
                <w:sz w:val="18"/>
              </w:rPr>
              <w:t>3</w:t>
            </w:r>
          </w:p>
        </w:tc>
        <w:tc>
          <w:tcPr>
            <w:tcW w:type="dxa" w:w="2880"/>
          </w:tcPr>
          <w:p>
            <w:r>
              <w:rPr>
                <w:sz w:val="18"/>
              </w:rPr>
              <w:t>Positions max par catégorie</w:t>
            </w:r>
          </w:p>
        </w:tc>
      </w:tr>
      <w:tr>
        <w:tc>
          <w:tcPr>
            <w:tcW w:type="dxa" w:w="2880"/>
          </w:tcPr>
          <w:p>
            <w:r>
              <w:rPr>
                <w:sz w:val="18"/>
              </w:rPr>
              <w:t>POLL_SIGNAL_CYCLE</w:t>
            </w:r>
          </w:p>
        </w:tc>
        <w:tc>
          <w:tcPr>
            <w:tcW w:type="dxa" w:w="2880"/>
          </w:tcPr>
          <w:p>
            <w:r>
              <w:rPr>
                <w:sz w:val="18"/>
              </w:rPr>
              <w:t>600s</w:t>
            </w:r>
          </w:p>
        </w:tc>
        <w:tc>
          <w:tcPr>
            <w:tcW w:type="dxa" w:w="2880"/>
          </w:tcPr>
          <w:p>
            <w:r>
              <w:rPr>
                <w:sz w:val="18"/>
              </w:rPr>
              <w:t>Intervalle cycle principal (10 min)</w:t>
            </w:r>
          </w:p>
        </w:tc>
      </w:tr>
      <w:tr>
        <w:tc>
          <w:tcPr>
            <w:tcW w:type="dxa" w:w="2880"/>
          </w:tcPr>
          <w:p>
            <w:r>
              <w:rPr>
                <w:sz w:val="18"/>
              </w:rPr>
              <w:t>POLL_POSITION_CHECK</w:t>
            </w:r>
          </w:p>
        </w:tc>
        <w:tc>
          <w:tcPr>
            <w:tcW w:type="dxa" w:w="2880"/>
          </w:tcPr>
          <w:p>
            <w:r>
              <w:rPr>
                <w:sz w:val="18"/>
              </w:rPr>
              <w:t>120s</w:t>
            </w:r>
          </w:p>
        </w:tc>
        <w:tc>
          <w:tcPr>
            <w:tcW w:type="dxa" w:w="2880"/>
          </w:tcPr>
          <w:p>
            <w:r>
              <w:rPr>
                <w:sz w:val="18"/>
              </w:rPr>
              <w:t>Vérification positions (2 min)</w:t>
            </w:r>
          </w:p>
        </w:tc>
      </w:tr>
      <w:tr>
        <w:tc>
          <w:tcPr>
            <w:tcW w:type="dxa" w:w="2880"/>
          </w:tcPr>
          <w:p>
            <w:r>
              <w:rPr>
                <w:sz w:val="18"/>
              </w:rPr>
              <w:t>POLL_MARKET_SCAN</w:t>
            </w:r>
          </w:p>
        </w:tc>
        <w:tc>
          <w:tcPr>
            <w:tcW w:type="dxa" w:w="2880"/>
          </w:tcPr>
          <w:p>
            <w:r>
              <w:rPr>
                <w:sz w:val="18"/>
              </w:rPr>
              <w:t>3600s</w:t>
            </w:r>
          </w:p>
        </w:tc>
        <w:tc>
          <w:tcPr>
            <w:tcW w:type="dxa" w:w="2880"/>
          </w:tcPr>
          <w:p>
            <w:r>
              <w:rPr>
                <w:sz w:val="18"/>
              </w:rPr>
              <w:t>Scan nouveaux marchés (1h)</w:t>
            </w:r>
          </w:p>
        </w:tc>
      </w:tr>
    </w:tbl>
    <w:p>
      <w:pPr>
        <w:pStyle w:val="Heading2"/>
      </w:pPr>
      <w:r>
        <w:rPr>
          <w:color w:val="1A6FA8"/>
          <w:sz w:val="28"/>
        </w:rPr>
        <w:t>7.2 Paramètres dynamiques — core/dynamic_config.py</w:t>
      </w:r>
    </w:p>
    <w:p>
      <w:r>
        <w:t>Ajustés automatiquement par le SelfImprovementEngine. Persistés en DB, survivent aux redémarrages.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Paramètre</w:t>
            </w:r>
          </w:p>
        </w:tc>
        <w:tc>
          <w:tcPr>
            <w:tcW w:type="dxa" w:w="2880"/>
          </w:tcPr>
          <w:p>
            <w:r>
              <w:rPr>
                <w:b/>
                <w:sz w:val="18"/>
              </w:rPr>
              <w:t>Valeur initiale</w:t>
            </w:r>
          </w:p>
        </w:tc>
        <w:tc>
          <w:tcPr>
            <w:tcW w:type="dxa" w:w="2880"/>
          </w:tcPr>
          <w:p>
            <w:r>
              <w:rPr>
                <w:b/>
                <w:sz w:val="18"/>
              </w:rPr>
              <w:t>Ajusté si</w:t>
            </w:r>
          </w:p>
        </w:tc>
      </w:tr>
      <w:tr>
        <w:tc>
          <w:tcPr>
            <w:tcW w:type="dxa" w:w="2880"/>
          </w:tcPr>
          <w:p>
            <w:r>
              <w:rPr>
                <w:sz w:val="18"/>
              </w:rPr>
              <w:t>BAYESIAN_HARD_CAP</w:t>
            </w:r>
          </w:p>
        </w:tc>
        <w:tc>
          <w:tcPr>
            <w:tcW w:type="dxa" w:w="2880"/>
          </w:tcPr>
          <w:p>
            <w:r>
              <w:rPr>
                <w:sz w:val="18"/>
              </w:rPr>
              <w:t>0.15</w:t>
            </w:r>
          </w:p>
        </w:tc>
        <w:tc>
          <w:tcPr>
            <w:tcW w:type="dxa" w:w="2880"/>
          </w:tcPr>
          <w:p>
            <w:r>
              <w:rPr>
                <w:sz w:val="18"/>
              </w:rPr>
              <w:t>Surconfiance détectée (mean_error &gt; 0.08)</w:t>
            </w:r>
          </w:p>
        </w:tc>
      </w:tr>
      <w:tr>
        <w:tc>
          <w:tcPr>
            <w:tcW w:type="dxa" w:w="2880"/>
          </w:tcPr>
          <w:p>
            <w:r>
              <w:rPr>
                <w:sz w:val="18"/>
              </w:rPr>
              <w:t>Z_SCORE_THRESHOLD_macro_fed</w:t>
            </w:r>
          </w:p>
        </w:tc>
        <w:tc>
          <w:tcPr>
            <w:tcW w:type="dxa" w:w="2880"/>
          </w:tcPr>
          <w:p>
            <w:r>
              <w:rPr>
                <w:sz w:val="18"/>
              </w:rPr>
              <w:t>1.5</w:t>
            </w:r>
          </w:p>
        </w:tc>
        <w:tc>
          <w:tcPr>
            <w:tcW w:type="dxa" w:w="2880"/>
          </w:tcPr>
          <w:p>
            <w:r>
              <w:rPr>
                <w:sz w:val="18"/>
              </w:rPr>
              <w:t>Edge réel &lt; 40% sur macro_fed</w:t>
            </w:r>
          </w:p>
        </w:tc>
      </w:tr>
      <w:tr>
        <w:tc>
          <w:tcPr>
            <w:tcW w:type="dxa" w:w="2880"/>
          </w:tcPr>
          <w:p>
            <w:r>
              <w:rPr>
                <w:sz w:val="18"/>
              </w:rPr>
              <w:t>Z_SCORE_THRESHOLD_crypto</w:t>
            </w:r>
          </w:p>
        </w:tc>
        <w:tc>
          <w:tcPr>
            <w:tcW w:type="dxa" w:w="2880"/>
          </w:tcPr>
          <w:p>
            <w:r>
              <w:rPr>
                <w:sz w:val="18"/>
              </w:rPr>
              <w:t>1.5</w:t>
            </w:r>
          </w:p>
        </w:tc>
        <w:tc>
          <w:tcPr>
            <w:tcW w:type="dxa" w:w="2880"/>
          </w:tcPr>
          <w:p>
            <w:r>
              <w:rPr>
                <w:sz w:val="18"/>
              </w:rPr>
              <w:t>Edge réel &lt; 40% sur crypto</w:t>
            </w:r>
          </w:p>
        </w:tc>
      </w:tr>
      <w:tr>
        <w:tc>
          <w:tcPr>
            <w:tcW w:type="dxa" w:w="2880"/>
          </w:tcPr>
          <w:p>
            <w:r>
              <w:rPr>
                <w:sz w:val="18"/>
              </w:rPr>
              <w:t>Z_SCORE_THRESHOLD_politics</w:t>
            </w:r>
          </w:p>
        </w:tc>
        <w:tc>
          <w:tcPr>
            <w:tcW w:type="dxa" w:w="2880"/>
          </w:tcPr>
          <w:p>
            <w:r>
              <w:rPr>
                <w:sz w:val="18"/>
              </w:rPr>
              <w:t>1.8</w:t>
            </w:r>
          </w:p>
        </w:tc>
        <w:tc>
          <w:tcPr>
            <w:tcW w:type="dxa" w:w="2880"/>
          </w:tcPr>
          <w:p>
            <w:r>
              <w:rPr>
                <w:sz w:val="18"/>
              </w:rPr>
              <w:t>Edge réel &lt; 40% sur politics</w:t>
            </w:r>
          </w:p>
        </w:tc>
      </w:tr>
      <w:tr>
        <w:tc>
          <w:tcPr>
            <w:tcW w:type="dxa" w:w="2880"/>
          </w:tcPr>
          <w:p>
            <w:r>
              <w:rPr>
                <w:sz w:val="18"/>
              </w:rPr>
              <w:t>Z_SCORE_THRESHOLD_sports</w:t>
            </w:r>
          </w:p>
        </w:tc>
        <w:tc>
          <w:tcPr>
            <w:tcW w:type="dxa" w:w="2880"/>
          </w:tcPr>
          <w:p>
            <w:r>
              <w:rPr>
                <w:sz w:val="18"/>
              </w:rPr>
              <w:t>2.0</w:t>
            </w:r>
          </w:p>
        </w:tc>
        <w:tc>
          <w:tcPr>
            <w:tcW w:type="dxa" w:w="2880"/>
          </w:tcPr>
          <w:p>
            <w:r>
              <w:rPr>
                <w:sz w:val="18"/>
              </w:rPr>
              <w:t>Edge réel &lt; 40% sur sports</w:t>
            </w:r>
          </w:p>
        </w:tc>
      </w:tr>
      <w:tr>
        <w:tc>
          <w:tcPr>
            <w:tcW w:type="dxa" w:w="2880"/>
          </w:tcPr>
          <w:p>
            <w:r>
              <w:rPr>
                <w:sz w:val="18"/>
              </w:rPr>
              <w:t>KELLY_FRACTION_FAVORI</w:t>
            </w:r>
          </w:p>
        </w:tc>
        <w:tc>
          <w:tcPr>
            <w:tcW w:type="dxa" w:w="2880"/>
          </w:tcPr>
          <w:p>
            <w:r>
              <w:rPr>
                <w:sz w:val="18"/>
              </w:rPr>
              <w:t>0.25</w:t>
            </w:r>
          </w:p>
        </w:tc>
        <w:tc>
          <w:tcPr>
            <w:tcW w:type="dxa" w:w="2880"/>
          </w:tcPr>
          <w:p>
            <w:r>
              <w:rPr>
                <w:sz w:val="18"/>
              </w:rPr>
              <w:t>Underperformance persistante</w:t>
            </w:r>
          </w:p>
        </w:tc>
      </w:tr>
      <w:tr>
        <w:tc>
          <w:tcPr>
            <w:tcW w:type="dxa" w:w="2880"/>
          </w:tcPr>
          <w:p>
            <w:r>
              <w:rPr>
                <w:sz w:val="18"/>
              </w:rPr>
              <w:t>KELLY_FRACTION_LONGSHOT</w:t>
            </w:r>
          </w:p>
        </w:tc>
        <w:tc>
          <w:tcPr>
            <w:tcW w:type="dxa" w:w="2880"/>
          </w:tcPr>
          <w:p>
            <w:r>
              <w:rPr>
                <w:sz w:val="18"/>
              </w:rPr>
              <w:t>0.125</w:t>
            </w:r>
          </w:p>
        </w:tc>
        <w:tc>
          <w:tcPr>
            <w:tcW w:type="dxa" w:w="2880"/>
          </w:tcPr>
          <w:p>
            <w:r>
              <w:rPr>
                <w:sz w:val="18"/>
              </w:rPr>
              <w:t>Underperformance persistante</w:t>
            </w:r>
          </w:p>
        </w:tc>
      </w:tr>
    </w:tbl>
    <w:p>
      <w:pPr>
        <w:pStyle w:val="Heading2"/>
      </w:pPr>
      <w:r>
        <w:rPr>
          <w:color w:val="1A6FA8"/>
          <w:sz w:val="28"/>
        </w:rPr>
        <w:t>7.3 Paramétrage Phase 1 (Paper Trading — conservateur)</w:t>
      </w:r>
    </w:p>
    <w:p>
      <w:r>
        <w:rPr>
          <w:b/>
          <w:color w:val="1A6FA8"/>
          <w:sz w:val="20"/>
        </w:rPr>
        <w:t>ℹ Configuration recommandée pour les 14 premiers jours : MAX_TRADE_EUR=2.0, MAX_OPEN_POSITIONS=4, MAX_TOTAL_EXPOSURE_PCT=0.20, BANKROLL_STOP_LEVEL=85.0</w:t>
      </w:r>
    </w:p>
    <w:p>
      <w:r>
        <w:br w:type="page"/>
      </w:r>
    </w:p>
    <w:p>
      <w:pPr>
        <w:pStyle w:val="Heading1"/>
      </w:pPr>
      <w:r>
        <w:rPr>
          <w:color w:val="0D1F3C"/>
          <w:sz w:val="36"/>
        </w:rPr>
        <w:t>8. Bases de données et persistance</w:t>
      </w:r>
    </w:p>
    <w:p>
      <w:pPr>
        <w:pStyle w:val="Heading2"/>
      </w:pPr>
      <w:r>
        <w:rPr>
          <w:color w:val="1A6FA8"/>
          <w:sz w:val="28"/>
        </w:rPr>
        <w:t>8.1 Structure</w:t>
      </w:r>
    </w:p>
    <w:p>
      <w:r>
        <w:t>PAF-001 utilise deux bases SQLite en mode WAL (Write-Ahead Logging).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Base</w:t>
            </w:r>
          </w:p>
        </w:tc>
        <w:tc>
          <w:tcPr>
            <w:tcW w:type="dxa" w:w="2880"/>
          </w:tcPr>
          <w:p>
            <w:r>
              <w:rPr>
                <w:b/>
                <w:sz w:val="18"/>
              </w:rPr>
              <w:t>Tables</w:t>
            </w:r>
          </w:p>
        </w:tc>
        <w:tc>
          <w:tcPr>
            <w:tcW w:type="dxa" w:w="2880"/>
          </w:tcPr>
          <w:p>
            <w:r>
              <w:rPr>
                <w:b/>
                <w:sz w:val="18"/>
              </w:rPr>
              <w:t>Usage</w:t>
            </w:r>
          </w:p>
        </w:tc>
      </w:tr>
      <w:tr>
        <w:tc>
          <w:tcPr>
            <w:tcW w:type="dxa" w:w="2880"/>
          </w:tcPr>
          <w:p>
            <w:r>
              <w:rPr>
                <w:sz w:val="18"/>
              </w:rPr>
              <w:t>paf_trading.db</w:t>
            </w:r>
          </w:p>
        </w:tc>
        <w:tc>
          <w:tcPr>
            <w:tcW w:type="dxa" w:w="2880"/>
          </w:tcPr>
          <w:p>
            <w:r>
              <w:rPr>
                <w:sz w:val="18"/>
              </w:rPr>
              <w:t>trades, open_positions, nav_history, portfolio_snapshots, partial_fills, reprice_log, kill_switch_state</w:t>
            </w:r>
          </w:p>
        </w:tc>
        <w:tc>
          <w:tcPr>
            <w:tcW w:type="dxa" w:w="2880"/>
          </w:tcPr>
          <w:p>
            <w:r>
              <w:rPr>
                <w:sz w:val="18"/>
              </w:rPr>
              <w:t>Trading, risk, métriques</w:t>
            </w:r>
          </w:p>
        </w:tc>
      </w:tr>
      <w:tr>
        <w:tc>
          <w:tcPr>
            <w:tcW w:type="dxa" w:w="2880"/>
          </w:tcPr>
          <w:p>
            <w:r>
              <w:rPr>
                <w:sz w:val="18"/>
              </w:rPr>
              <w:t>paf_signals.db</w:t>
            </w:r>
          </w:p>
        </w:tc>
        <w:tc>
          <w:tcPr>
            <w:tcW w:type="dxa" w:w="2880"/>
          </w:tcPr>
          <w:p>
            <w:r>
              <w:rPr>
                <w:sz w:val="18"/>
              </w:rPr>
              <w:t>signal_log, calibration, source_brier, aggregation_log, gate_log, market_sigma</w:t>
            </w:r>
          </w:p>
        </w:tc>
        <w:tc>
          <w:tcPr>
            <w:tcW w:type="dxa" w:w="2880"/>
          </w:tcPr>
          <w:p>
            <w:r>
              <w:rPr>
                <w:sz w:val="18"/>
              </w:rPr>
              <w:t>Signaux Crucix, calibration sources</w:t>
            </w:r>
          </w:p>
        </w:tc>
      </w:tr>
    </w:tbl>
    <w:p>
      <w:pPr>
        <w:pStyle w:val="Heading2"/>
      </w:pPr>
      <w:r>
        <w:rPr>
          <w:color w:val="1A6FA8"/>
          <w:sz w:val="28"/>
        </w:rPr>
        <w:t>8.2 Indexes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Index</w:t>
            </w:r>
          </w:p>
        </w:tc>
        <w:tc>
          <w:tcPr>
            <w:tcW w:type="dxa" w:w="2880"/>
          </w:tcPr>
          <w:p>
            <w:r>
              <w:rPr>
                <w:b/>
                <w:sz w:val="18"/>
              </w:rPr>
              <w:t>Table</w:t>
            </w:r>
          </w:p>
        </w:tc>
        <w:tc>
          <w:tcPr>
            <w:tcW w:type="dxa" w:w="2880"/>
          </w:tcPr>
          <w:p>
            <w:r>
              <w:rPr>
                <w:b/>
                <w:sz w:val="18"/>
              </w:rPr>
              <w:t>Colonne</w:t>
            </w:r>
          </w:p>
        </w:tc>
      </w:tr>
      <w:tr>
        <w:tc>
          <w:tcPr>
            <w:tcW w:type="dxa" w:w="2880"/>
          </w:tcPr>
          <w:p>
            <w:r>
              <w:rPr>
                <w:sz w:val="18"/>
              </w:rPr>
              <w:t>idx_trades_market_id</w:t>
            </w:r>
          </w:p>
        </w:tc>
        <w:tc>
          <w:tcPr>
            <w:tcW w:type="dxa" w:w="2880"/>
          </w:tcPr>
          <w:p>
            <w:r>
              <w:rPr>
                <w:sz w:val="18"/>
              </w:rPr>
              <w:t>trades</w:t>
            </w:r>
          </w:p>
        </w:tc>
        <w:tc>
          <w:tcPr>
            <w:tcW w:type="dxa" w:w="2880"/>
          </w:tcPr>
          <w:p>
            <w:r>
              <w:rPr>
                <w:sz w:val="18"/>
              </w:rPr>
              <w:t>market_id</w:t>
            </w:r>
          </w:p>
        </w:tc>
      </w:tr>
      <w:tr>
        <w:tc>
          <w:tcPr>
            <w:tcW w:type="dxa" w:w="2880"/>
          </w:tcPr>
          <w:p>
            <w:r>
              <w:rPr>
                <w:sz w:val="18"/>
              </w:rPr>
              <w:t>idx_trades_status</w:t>
            </w:r>
          </w:p>
        </w:tc>
        <w:tc>
          <w:tcPr>
            <w:tcW w:type="dxa" w:w="2880"/>
          </w:tcPr>
          <w:p>
            <w:r>
              <w:rPr>
                <w:sz w:val="18"/>
              </w:rPr>
              <w:t>trades</w:t>
            </w:r>
          </w:p>
        </w:tc>
        <w:tc>
          <w:tcPr>
            <w:tcW w:type="dxa" w:w="2880"/>
          </w:tcPr>
          <w:p>
            <w:r>
              <w:rPr>
                <w:sz w:val="18"/>
              </w:rPr>
              <w:t>status</w:t>
            </w:r>
          </w:p>
        </w:tc>
      </w:tr>
      <w:tr>
        <w:tc>
          <w:tcPr>
            <w:tcW w:type="dxa" w:w="2880"/>
          </w:tcPr>
          <w:p>
            <w:r>
              <w:rPr>
                <w:sz w:val="18"/>
              </w:rPr>
              <w:t>idx_trades_exit_ts</w:t>
            </w:r>
          </w:p>
        </w:tc>
        <w:tc>
          <w:tcPr>
            <w:tcW w:type="dxa" w:w="2880"/>
          </w:tcPr>
          <w:p>
            <w:r>
              <w:rPr>
                <w:sz w:val="18"/>
              </w:rPr>
              <w:t>trades</w:t>
            </w:r>
          </w:p>
        </w:tc>
        <w:tc>
          <w:tcPr>
            <w:tcW w:type="dxa" w:w="2880"/>
          </w:tcPr>
          <w:p>
            <w:r>
              <w:rPr>
                <w:sz w:val="18"/>
              </w:rPr>
              <w:t>exit_ts</w:t>
            </w:r>
          </w:p>
        </w:tc>
      </w:tr>
      <w:tr>
        <w:tc>
          <w:tcPr>
            <w:tcW w:type="dxa" w:w="2880"/>
          </w:tcPr>
          <w:p>
            <w:r>
              <w:rPr>
                <w:sz w:val="18"/>
              </w:rPr>
              <w:t>idx_trades_entry_ts</w:t>
            </w:r>
          </w:p>
        </w:tc>
        <w:tc>
          <w:tcPr>
            <w:tcW w:type="dxa" w:w="2880"/>
          </w:tcPr>
          <w:p>
            <w:r>
              <w:rPr>
                <w:sz w:val="18"/>
              </w:rPr>
              <w:t>trades</w:t>
            </w:r>
          </w:p>
        </w:tc>
        <w:tc>
          <w:tcPr>
            <w:tcW w:type="dxa" w:w="2880"/>
          </w:tcPr>
          <w:p>
            <w:r>
              <w:rPr>
                <w:sz w:val="18"/>
              </w:rPr>
              <w:t>entry_ts</w:t>
            </w:r>
          </w:p>
        </w:tc>
      </w:tr>
      <w:tr>
        <w:tc>
          <w:tcPr>
            <w:tcW w:type="dxa" w:w="2880"/>
          </w:tcPr>
          <w:p>
            <w:r>
              <w:rPr>
                <w:sz w:val="18"/>
              </w:rPr>
              <w:t>idx_nav_history_ts</w:t>
            </w:r>
          </w:p>
        </w:tc>
        <w:tc>
          <w:tcPr>
            <w:tcW w:type="dxa" w:w="2880"/>
          </w:tcPr>
          <w:p>
            <w:r>
              <w:rPr>
                <w:sz w:val="18"/>
              </w:rPr>
              <w:t>nav_history</w:t>
            </w:r>
          </w:p>
        </w:tc>
        <w:tc>
          <w:tcPr>
            <w:tcW w:type="dxa" w:w="2880"/>
          </w:tcPr>
          <w:p>
            <w:r>
              <w:rPr>
                <w:sz w:val="18"/>
              </w:rPr>
              <w:t>ts</w:t>
            </w:r>
          </w:p>
        </w:tc>
      </w:tr>
      <w:tr>
        <w:tc>
          <w:tcPr>
            <w:tcW w:type="dxa" w:w="2880"/>
          </w:tcPr>
          <w:p>
            <w:r>
              <w:rPr>
                <w:sz w:val="18"/>
              </w:rPr>
              <w:t>idx_positions_market</w:t>
            </w:r>
          </w:p>
        </w:tc>
        <w:tc>
          <w:tcPr>
            <w:tcW w:type="dxa" w:w="2880"/>
          </w:tcPr>
          <w:p>
            <w:r>
              <w:rPr>
                <w:sz w:val="18"/>
              </w:rPr>
              <w:t>open_positions</w:t>
            </w:r>
          </w:p>
        </w:tc>
        <w:tc>
          <w:tcPr>
            <w:tcW w:type="dxa" w:w="2880"/>
          </w:tcPr>
          <w:p>
            <w:r>
              <w:rPr>
                <w:sz w:val="18"/>
              </w:rPr>
              <w:t>market_id</w:t>
            </w:r>
          </w:p>
        </w:tc>
      </w:tr>
    </w:tbl>
    <w:p>
      <w:pPr>
        <w:pStyle w:val="Heading2"/>
      </w:pPr>
      <w:r>
        <w:rPr>
          <w:color w:val="1A6FA8"/>
          <w:sz w:val="28"/>
        </w:rPr>
        <w:t>8.3 Backups automatiques</w:t>
      </w:r>
    </w:p>
    <w:p>
      <w:r>
        <w:t>Les deux DB sont sauvegardées automatiquement toutes les 6 heures dans le répertoire backups/. Les 30 derniers backups sont conservés.</w:t>
      </w:r>
    </w:p>
    <w:p>
      <w:pPr>
        <w:spacing w:before="20" w:after="20"/>
      </w:pPr>
      <w:r>
        <w:rPr>
          <w:rFonts w:ascii="Courier New" w:hAnsi="Courier New"/>
          <w:color w:val="1A3A5C"/>
          <w:sz w:val="18"/>
        </w:rPr>
        <w:t># Vérifier les backups</w:t>
      </w:r>
    </w:p>
    <w:p>
      <w:pPr>
        <w:spacing w:before="20" w:after="20"/>
      </w:pPr>
      <w:r>
        <w:rPr>
          <w:rFonts w:ascii="Courier New" w:hAnsi="Courier New"/>
          <w:color w:val="1A3A5C"/>
          <w:sz w:val="18"/>
        </w:rPr>
        <w:t>ls -lht backups/ | head -5</w:t>
      </w:r>
    </w:p>
    <w:p>
      <w:pPr>
        <w:spacing w:before="20" w:after="20"/>
      </w:pPr>
      <w:r>
        <w:rPr>
          <w:rFonts w:ascii="Courier New" w:hAnsi="Courier New"/>
          <w:color w:val="1A3A5C"/>
          <w:sz w:val="18"/>
        </w:rPr>
      </w:r>
    </w:p>
    <w:p>
      <w:pPr>
        <w:spacing w:before="20" w:after="20"/>
      </w:pPr>
      <w:r>
        <w:rPr>
          <w:rFonts w:ascii="Courier New" w:hAnsi="Courier New"/>
          <w:color w:val="1A3A5C"/>
          <w:sz w:val="18"/>
        </w:rPr>
        <w:t># Restaurer un backup</w:t>
      </w:r>
    </w:p>
    <w:p>
      <w:pPr>
        <w:spacing w:before="20" w:after="20"/>
      </w:pPr>
      <w:r>
        <w:rPr>
          <w:rFonts w:ascii="Courier New" w:hAnsi="Courier New"/>
          <w:color w:val="1A3A5C"/>
          <w:sz w:val="18"/>
        </w:rPr>
        <w:t>sudo systemctl stop paf001</w:t>
      </w:r>
    </w:p>
    <w:p>
      <w:pPr>
        <w:spacing w:before="20" w:after="20"/>
      </w:pPr>
      <w:r>
        <w:rPr>
          <w:rFonts w:ascii="Courier New" w:hAnsi="Courier New"/>
          <w:color w:val="1A3A5C"/>
          <w:sz w:val="18"/>
        </w:rPr>
        <w:t>cp paf_trading.db paf_trading.db.bak</w:t>
      </w:r>
    </w:p>
    <w:p>
      <w:pPr>
        <w:spacing w:before="20" w:after="20"/>
      </w:pPr>
      <w:r>
        <w:rPr>
          <w:rFonts w:ascii="Courier New" w:hAnsi="Courier New"/>
          <w:color w:val="1A3A5C"/>
          <w:sz w:val="18"/>
        </w:rPr>
        <w:t>cp backups/paf_trading_YYYYMMDD_HHMMSS.db paf_trading.db</w:t>
      </w:r>
    </w:p>
    <w:p>
      <w:pPr>
        <w:spacing w:before="20" w:after="20"/>
      </w:pPr>
      <w:r>
        <w:rPr>
          <w:rFonts w:ascii="Courier New" w:hAnsi="Courier New"/>
          <w:color w:val="1A3A5C"/>
          <w:sz w:val="18"/>
        </w:rPr>
        <w:t>sqlite3 paf_trading.db 'PRAGMA integrity_check'</w:t>
      </w:r>
    </w:p>
    <w:p>
      <w:pPr>
        <w:spacing w:before="20" w:after="20"/>
      </w:pPr>
      <w:r>
        <w:rPr>
          <w:rFonts w:ascii="Courier New" w:hAnsi="Courier New"/>
          <w:color w:val="1A3A5C"/>
          <w:sz w:val="18"/>
        </w:rPr>
        <w:t>sudo systemctl start paf001</w:t>
      </w:r>
    </w:p>
    <w:p>
      <w:pPr>
        <w:pStyle w:val="Heading2"/>
      </w:pPr>
      <w:r>
        <w:rPr>
          <w:color w:val="1A6FA8"/>
          <w:sz w:val="28"/>
        </w:rPr>
        <w:t>8.4 Requêtes de diagnostic utiles</w:t>
      </w:r>
    </w:p>
    <w:p>
      <w:pPr>
        <w:spacing w:before="20" w:after="20"/>
      </w:pPr>
      <w:r>
        <w:rPr>
          <w:rFonts w:ascii="Courier New" w:hAnsi="Courier New"/>
          <w:color w:val="1A3A5C"/>
          <w:sz w:val="18"/>
        </w:rPr>
        <w:t># Bankroll courant</w:t>
      </w:r>
    </w:p>
    <w:p>
      <w:pPr>
        <w:spacing w:before="20" w:after="20"/>
      </w:pPr>
      <w:r>
        <w:rPr>
          <w:rFonts w:ascii="Courier New" w:hAnsi="Courier New"/>
          <w:color w:val="1A3A5C"/>
          <w:sz w:val="18"/>
        </w:rPr>
        <w:t>sqlite3 paf_trading.db 'SELECT nav FROM nav_history ORDER BY ts DESC LIMIT 1'</w:t>
      </w:r>
    </w:p>
    <w:p>
      <w:pPr>
        <w:spacing w:before="20" w:after="20"/>
      </w:pPr>
      <w:r>
        <w:rPr>
          <w:rFonts w:ascii="Courier New" w:hAnsi="Courier New"/>
          <w:color w:val="1A3A5C"/>
          <w:sz w:val="18"/>
        </w:rPr>
      </w:r>
    </w:p>
    <w:p>
      <w:pPr>
        <w:spacing w:before="20" w:after="20"/>
      </w:pPr>
      <w:r>
        <w:rPr>
          <w:rFonts w:ascii="Courier New" w:hAnsi="Courier New"/>
          <w:color w:val="1A3A5C"/>
          <w:sz w:val="18"/>
        </w:rPr>
        <w:t># Positions ouvertes</w:t>
      </w:r>
    </w:p>
    <w:p>
      <w:pPr>
        <w:spacing w:before="20" w:after="20"/>
      </w:pPr>
      <w:r>
        <w:rPr>
          <w:rFonts w:ascii="Courier New" w:hAnsi="Courier New"/>
          <w:color w:val="1A3A5C"/>
          <w:sz w:val="18"/>
        </w:rPr>
        <w:t>sqlite3 paf_trading.db 'SELECT market_id, strategy, cost_basis FROM open_positions'</w:t>
      </w:r>
    </w:p>
    <w:p>
      <w:pPr>
        <w:spacing w:before="20" w:after="20"/>
      </w:pPr>
      <w:r>
        <w:rPr>
          <w:rFonts w:ascii="Courier New" w:hAnsi="Courier New"/>
          <w:color w:val="1A3A5C"/>
          <w:sz w:val="18"/>
        </w:rPr>
      </w:r>
    </w:p>
    <w:p>
      <w:pPr>
        <w:spacing w:before="20" w:after="20"/>
      </w:pPr>
      <w:r>
        <w:rPr>
          <w:rFonts w:ascii="Courier New" w:hAnsi="Courier New"/>
          <w:color w:val="1A3A5C"/>
          <w:sz w:val="18"/>
        </w:rPr>
        <w:t># PnL 7 derniers jours</w:t>
      </w:r>
    </w:p>
    <w:p>
      <w:pPr>
        <w:spacing w:before="20" w:after="20"/>
      </w:pPr>
      <w:r>
        <w:rPr>
          <w:rFonts w:ascii="Courier New" w:hAnsi="Courier New"/>
          <w:color w:val="1A3A5C"/>
          <w:sz w:val="18"/>
        </w:rPr>
        <w:t>sqlite3 paf_trading.db "SELECT SUM(pnl) FROM trades WHERE status='closed' AND exit_ts &gt;= datetime('now','-7 days')"</w:t>
      </w:r>
    </w:p>
    <w:p>
      <w:pPr>
        <w:spacing w:before="20" w:after="20"/>
      </w:pPr>
      <w:r>
        <w:rPr>
          <w:rFonts w:ascii="Courier New" w:hAnsi="Courier New"/>
          <w:color w:val="1A3A5C"/>
          <w:sz w:val="18"/>
        </w:rPr>
      </w:r>
    </w:p>
    <w:p>
      <w:pPr>
        <w:spacing w:before="20" w:after="20"/>
      </w:pPr>
      <w:r>
        <w:rPr>
          <w:rFonts w:ascii="Courier New" w:hAnsi="Courier New"/>
          <w:color w:val="1A3A5C"/>
          <w:sz w:val="18"/>
        </w:rPr>
        <w:t># Paramètres dynamiques</w:t>
      </w:r>
    </w:p>
    <w:p>
      <w:pPr>
        <w:spacing w:before="20" w:after="20"/>
      </w:pPr>
      <w:r>
        <w:rPr>
          <w:rFonts w:ascii="Courier New" w:hAnsi="Courier New"/>
          <w:color w:val="1A3A5C"/>
          <w:sz w:val="18"/>
        </w:rPr>
        <w:t>sqlite3 paf_trading.db 'SELECT param, value, updated_at FROM dynamic_config'</w:t>
      </w:r>
    </w:p>
    <w:p>
      <w:r>
        <w:br w:type="page"/>
      </w:r>
    </w:p>
    <w:p>
      <w:pPr>
        <w:pStyle w:val="Heading1"/>
      </w:pPr>
      <w:r>
        <w:rPr>
          <w:color w:val="0D1F3C"/>
          <w:sz w:val="36"/>
        </w:rPr>
        <w:t>9. Procédure de passage en trading réel</w:t>
      </w:r>
    </w:p>
    <w:p>
      <w:pPr>
        <w:pStyle w:val="Heading2"/>
      </w:pPr>
      <w:r>
        <w:rPr>
          <w:color w:val="1A6FA8"/>
          <w:sz w:val="28"/>
        </w:rPr>
        <w:t>9.1 Conditions préalables — GoLiveChecker</w:t>
      </w:r>
    </w:p>
    <w:p>
      <w:r>
        <w:rPr>
          <w:b/>
          <w:color w:val="7A1500"/>
          <w:sz w:val="20"/>
        </w:rPr>
        <w:t>⚠ Les 6 conditions doivent être remplies SIMULTANÉMENT.</w:t>
      </w:r>
    </w:p>
    <w:p>
      <w:pPr>
        <w:pStyle w:val="ListNumber"/>
      </w:pPr>
      <w:r>
        <w:t>Paper trading ≥ 14 jours continus</w:t>
      </w:r>
    </w:p>
    <w:p>
      <w:pPr>
        <w:pStyle w:val="ListNumber"/>
      </w:pPr>
      <w:r>
        <w:t>≥ 20 trades paper (marchés résolus)</w:t>
      </w:r>
    </w:p>
    <w:p>
      <w:pPr>
        <w:pStyle w:val="ListNumber"/>
      </w:pPr>
      <w:r>
        <w:t>Brier Score rolling &lt; 0.20</w:t>
      </w:r>
    </w:p>
    <w:p>
      <w:pPr>
        <w:pStyle w:val="ListNumber"/>
      </w:pPr>
      <w:r>
        <w:t>Sharpe paper &gt; 1.0</w:t>
      </w:r>
    </w:p>
    <w:p>
      <w:pPr>
        <w:pStyle w:val="ListNumber"/>
      </w:pPr>
      <w:r>
        <w:t>Profit Factor paper &gt; 1.2</w:t>
      </w:r>
    </w:p>
    <w:p>
      <w:pPr>
        <w:pStyle w:val="ListNumber"/>
      </w:pPr>
      <w:r>
        <w:t>Walk-forward viable (is_strategy_viable == True)</w:t>
      </w:r>
    </w:p>
    <w:p>
      <w:pPr>
        <w:pStyle w:val="Heading2"/>
      </w:pPr>
      <w:r>
        <w:rPr>
          <w:color w:val="1A6FA8"/>
          <w:sz w:val="28"/>
        </w:rPr>
        <w:t>9.2 Procédure de déploiement live</w:t>
      </w:r>
    </w:p>
    <w:p>
      <w:pPr>
        <w:pStyle w:val="ListNumber"/>
      </w:pPr>
      <w:r>
        <w:t>Arrêter le bot paper trading (SIGTERM)</w:t>
      </w:r>
    </w:p>
    <w:p>
      <w:pPr>
        <w:pStyle w:val="ListNumber"/>
      </w:pPr>
      <w:r>
        <w:t>Vérifier GoLiveChecker : toutes conditions green</w:t>
      </w:r>
    </w:p>
    <w:p>
      <w:pPr>
        <w:pStyle w:val="ListNumber"/>
      </w:pPr>
      <w:r>
        <w:t>Modifier .env : DRY_RUN=false</w:t>
      </w:r>
    </w:p>
    <w:p>
      <w:pPr>
        <w:pStyle w:val="ListNumber"/>
      </w:pPr>
      <w:r>
        <w:t>Démarrer avec paramètres Phase 1 conservateurs (MAX_TRADE_EUR=2.0)</w:t>
      </w:r>
    </w:p>
    <w:p>
      <w:pPr>
        <w:pStyle w:val="ListNumber"/>
      </w:pPr>
      <w:r>
        <w:t>Surveiller intensivement les 48 premières heures</w:t>
      </w:r>
    </w:p>
    <w:p>
      <w:pPr>
        <w:pStyle w:val="ListNumber"/>
      </w:pPr>
      <w:r>
        <w:t>Escalader à MAX_TRADE_EUR=5.0 après 7 jours si métriques vertes</w:t>
      </w:r>
    </w:p>
    <w:p>
      <w:r>
        <w:br w:type="page"/>
      </w:r>
    </w:p>
    <w:p>
      <w:pPr>
        <w:pStyle w:val="Heading1"/>
      </w:pPr>
      <w:r>
        <w:rPr>
          <w:color w:val="0D1F3C"/>
          <w:sz w:val="36"/>
        </w:rPr>
        <w:t>10. Résolution des problèmes courants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Symptôme</w:t>
            </w:r>
          </w:p>
        </w:tc>
        <w:tc>
          <w:tcPr>
            <w:tcW w:type="dxa" w:w="2880"/>
          </w:tcPr>
          <w:p>
            <w:r>
              <w:rPr>
                <w:b/>
                <w:sz w:val="18"/>
              </w:rPr>
              <w:t>Cause probable</w:t>
            </w:r>
          </w:p>
        </w:tc>
        <w:tc>
          <w:tcPr>
            <w:tcW w:type="dxa" w:w="2880"/>
          </w:tcPr>
          <w:p>
            <w:r>
              <w:rPr>
                <w:b/>
                <w:sz w:val="18"/>
              </w:rPr>
              <w:t>Solution</w:t>
            </w:r>
          </w:p>
        </w:tc>
      </w:tr>
      <w:tr>
        <w:tc>
          <w:tcPr>
            <w:tcW w:type="dxa" w:w="2880"/>
          </w:tcPr>
          <w:p>
            <w:r>
              <w:rPr>
                <w:sz w:val="18"/>
              </w:rPr>
              <w:t>Bot ne démarre pas</w:t>
            </w:r>
          </w:p>
        </w:tc>
        <w:tc>
          <w:tcPr>
            <w:tcW w:type="dxa" w:w="2880"/>
          </w:tcPr>
          <w:p>
            <w:r>
              <w:rPr>
                <w:sz w:val="18"/>
              </w:rPr>
              <w:t>Import error / dépendance</w:t>
            </w:r>
          </w:p>
        </w:tc>
        <w:tc>
          <w:tcPr>
            <w:tcW w:type="dxa" w:w="2880"/>
          </w:tcPr>
          <w:p>
            <w:r>
              <w:rPr>
                <w:sz w:val="18"/>
              </w:rPr>
              <w:t>pip install -r requirements.txt</w:t>
            </w:r>
          </w:p>
        </w:tc>
      </w:tr>
      <w:tr>
        <w:tc>
          <w:tcPr>
            <w:tcW w:type="dxa" w:w="2880"/>
          </w:tcPr>
          <w:p>
            <w:r>
              <w:rPr>
                <w:sz w:val="18"/>
              </w:rPr>
              <w:t>403 sur CLOB API</w:t>
            </w:r>
          </w:p>
        </w:tc>
        <w:tc>
          <w:tcPr>
            <w:tcW w:type="dxa" w:w="2880"/>
          </w:tcPr>
          <w:p>
            <w:r>
              <w:rPr>
                <w:sz w:val="18"/>
              </w:rPr>
              <w:t>Clé API expirée</w:t>
            </w:r>
          </w:p>
        </w:tc>
        <w:tc>
          <w:tcPr>
            <w:tcW w:type="dxa" w:w="2880"/>
          </w:tcPr>
          <w:p>
            <w:r>
              <w:rPr>
                <w:sz w:val="18"/>
              </w:rPr>
              <w:t>Régénérer sur app.polymarket.com</w:t>
            </w:r>
          </w:p>
        </w:tc>
      </w:tr>
      <w:tr>
        <w:tc>
          <w:tcPr>
            <w:tcW w:type="dxa" w:w="2880"/>
          </w:tcPr>
          <w:p>
            <w:r>
              <w:rPr>
                <w:sz w:val="18"/>
              </w:rPr>
              <w:t>Circuit breaker OPEN</w:t>
            </w:r>
          </w:p>
        </w:tc>
        <w:tc>
          <w:tcPr>
            <w:tcW w:type="dxa" w:w="2880"/>
          </w:tcPr>
          <w:p>
            <w:r>
              <w:rPr>
                <w:sz w:val="18"/>
              </w:rPr>
              <w:t>3+ erreurs API consécutives</w:t>
            </w:r>
          </w:p>
        </w:tc>
        <w:tc>
          <w:tcPr>
            <w:tcW w:type="dxa" w:w="2880"/>
          </w:tcPr>
          <w:p>
            <w:r>
              <w:rPr>
                <w:sz w:val="18"/>
              </w:rPr>
              <w:t>Attendre 5min recovery auto</w:t>
            </w:r>
          </w:p>
        </w:tc>
      </w:tr>
      <w:tr>
        <w:tc>
          <w:tcPr>
            <w:tcW w:type="dxa" w:w="2880"/>
          </w:tcPr>
          <w:p>
            <w:r>
              <w:rPr>
                <w:sz w:val="18"/>
              </w:rPr>
              <w:t>Kill switch bankroll</w:t>
            </w:r>
          </w:p>
        </w:tc>
        <w:tc>
          <w:tcPr>
            <w:tcW w:type="dxa" w:w="2880"/>
          </w:tcPr>
          <w:p>
            <w:r>
              <w:rPr>
                <w:sz w:val="18"/>
              </w:rPr>
              <w:t>Bankroll &lt; 60€</w:t>
            </w:r>
          </w:p>
        </w:tc>
        <w:tc>
          <w:tcPr>
            <w:tcW w:type="dxa" w:w="2880"/>
          </w:tcPr>
          <w:p>
            <w:r>
              <w:rPr>
                <w:sz w:val="18"/>
              </w:rPr>
              <w:t>Revue manuelle requise</w:t>
            </w:r>
          </w:p>
        </w:tc>
      </w:tr>
      <w:tr>
        <w:tc>
          <w:tcPr>
            <w:tcW w:type="dxa" w:w="2880"/>
          </w:tcPr>
          <w:p>
            <w:r>
              <w:rPr>
                <w:sz w:val="18"/>
              </w:rPr>
              <w:t>Dashboard 401</w:t>
            </w:r>
          </w:p>
        </w:tc>
        <w:tc>
          <w:tcPr>
            <w:tcW w:type="dxa" w:w="2880"/>
          </w:tcPr>
          <w:p>
            <w:r>
              <w:rPr>
                <w:sz w:val="18"/>
              </w:rPr>
              <w:t>Token manquant</w:t>
            </w:r>
          </w:p>
        </w:tc>
        <w:tc>
          <w:tcPr>
            <w:tcW w:type="dxa" w:w="2880"/>
          </w:tcPr>
          <w:p>
            <w:r>
              <w:rPr>
                <w:sz w:val="18"/>
              </w:rPr>
              <w:t>Vérifier ?t=TOKEN dans l'URL</w:t>
            </w:r>
          </w:p>
        </w:tc>
      </w:tr>
      <w:tr>
        <w:tc>
          <w:tcPr>
            <w:tcW w:type="dxa" w:w="2880"/>
          </w:tcPr>
          <w:p>
            <w:r>
              <w:rPr>
                <w:sz w:val="18"/>
              </w:rPr>
              <w:t>Brier &gt; 0.22</w:t>
            </w:r>
          </w:p>
        </w:tc>
        <w:tc>
          <w:tcPr>
            <w:tcW w:type="dxa" w:w="2880"/>
          </w:tcPr>
          <w:p>
            <w:r>
              <w:rPr>
                <w:sz w:val="18"/>
              </w:rPr>
              <w:t>Modèle surconfiant</w:t>
            </w:r>
          </w:p>
        </w:tc>
        <w:tc>
          <w:tcPr>
            <w:tcW w:type="dxa" w:w="2880"/>
          </w:tcPr>
          <w:p>
            <w:r>
              <w:rPr>
                <w:sz w:val="18"/>
              </w:rPr>
              <w:t>Vérifier sources désactivées</w:t>
            </w:r>
          </w:p>
        </w:tc>
      </w:tr>
      <w:tr>
        <w:tc>
          <w:tcPr>
            <w:tcW w:type="dxa" w:w="2880"/>
          </w:tcPr>
          <w:p>
            <w:r>
              <w:rPr>
                <w:sz w:val="18"/>
              </w:rPr>
              <w:t>DB locked</w:t>
            </w:r>
          </w:p>
        </w:tc>
        <w:tc>
          <w:tcPr>
            <w:tcW w:type="dxa" w:w="2880"/>
          </w:tcPr>
          <w:p>
            <w:r>
              <w:rPr>
                <w:sz w:val="18"/>
              </w:rPr>
              <w:t>WAL non activé</w:t>
            </w:r>
          </w:p>
        </w:tc>
        <w:tc>
          <w:tcPr>
            <w:tcW w:type="dxa" w:w="2880"/>
          </w:tcPr>
          <w:p>
            <w:r>
              <w:rPr>
                <w:sz w:val="18"/>
              </w:rPr>
              <w:t>Vérifier PRAGMA journal_mode = wal</w:t>
            </w:r>
          </w:p>
        </w:tc>
      </w:tr>
      <w:tr>
        <w:tc>
          <w:tcPr>
            <w:tcW w:type="dxa" w:w="2880"/>
          </w:tcPr>
          <w:p>
            <w:r>
              <w:rPr>
                <w:sz w:val="18"/>
              </w:rPr>
              <w:t>Logs stoppés</w:t>
            </w:r>
          </w:p>
        </w:tc>
        <w:tc>
          <w:tcPr>
            <w:tcW w:type="dxa" w:w="2880"/>
          </w:tcPr>
          <w:p>
            <w:r>
              <w:rPr>
                <w:sz w:val="18"/>
              </w:rPr>
              <w:t>Disque plein</w:t>
            </w:r>
          </w:p>
        </w:tc>
        <w:tc>
          <w:tcPr>
            <w:tcW w:type="dxa" w:w="2880"/>
          </w:tcPr>
          <w:p>
            <w:r>
              <w:rPr>
                <w:sz w:val="18"/>
              </w:rPr>
              <w:t>df -h / &amp;&amp; nettoyer si nécessaire</w:t>
            </w:r>
          </w:p>
        </w:tc>
      </w:tr>
    </w:tbl>
    <w:p>
      <w:r>
        <w:br w:type="page"/>
      </w:r>
    </w:p>
    <w:p>
      <w:pPr>
        <w:pStyle w:val="Heading1"/>
      </w:pPr>
      <w:r>
        <w:rPr>
          <w:color w:val="0D1F3C"/>
          <w:sz w:val="36"/>
        </w:rPr>
        <w:t>11. Checklist sécurité opérationnelle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Point de contrôle</w:t>
            </w:r>
          </w:p>
        </w:tc>
        <w:tc>
          <w:tcPr>
            <w:tcW w:type="dxa" w:w="2880"/>
          </w:tcPr>
          <w:p>
            <w:r>
              <w:rPr>
                <w:b/>
                <w:sz w:val="18"/>
              </w:rPr>
              <w:t>Fréquence</w:t>
            </w:r>
          </w:p>
        </w:tc>
        <w:tc>
          <w:tcPr>
            <w:tcW w:type="dxa" w:w="2880"/>
          </w:tcPr>
          <w:p>
            <w:r>
              <w:rPr>
                <w:b/>
                <w:sz w:val="18"/>
              </w:rPr>
              <w:t>Commande de vérification</w:t>
            </w:r>
          </w:p>
        </w:tc>
      </w:tr>
      <w:tr>
        <w:tc>
          <w:tcPr>
            <w:tcW w:type="dxa" w:w="2880"/>
          </w:tcPr>
          <w:p>
            <w:r>
              <w:rPr>
                <w:sz w:val="18"/>
              </w:rPr>
              <w:t>.env non committé</w:t>
            </w:r>
          </w:p>
        </w:tc>
        <w:tc>
          <w:tcPr>
            <w:tcW w:type="dxa" w:w="2880"/>
          </w:tcPr>
          <w:p>
            <w:r>
              <w:rPr>
                <w:sz w:val="18"/>
              </w:rPr>
              <w:t>Avant chaque commit</w:t>
            </w:r>
          </w:p>
        </w:tc>
        <w:tc>
          <w:tcPr>
            <w:tcW w:type="dxa" w:w="2880"/>
          </w:tcPr>
          <w:p>
            <w:r>
              <w:rPr>
                <w:sz w:val="18"/>
              </w:rPr>
              <w:t>git status | grep .env</w:t>
            </w:r>
          </w:p>
        </w:tc>
      </w:tr>
      <w:tr>
        <w:tc>
          <w:tcPr>
            <w:tcW w:type="dxa" w:w="2880"/>
          </w:tcPr>
          <w:p>
            <w:r>
              <w:rPr>
                <w:sz w:val="18"/>
              </w:rPr>
              <w:t>Permissions clé privée</w:t>
            </w:r>
          </w:p>
        </w:tc>
        <w:tc>
          <w:tcPr>
            <w:tcW w:type="dxa" w:w="2880"/>
          </w:tcPr>
          <w:p>
            <w:r>
              <w:rPr>
                <w:sz w:val="18"/>
              </w:rPr>
              <w:t>Hebdomadaire</w:t>
            </w:r>
          </w:p>
        </w:tc>
        <w:tc>
          <w:tcPr>
            <w:tcW w:type="dxa" w:w="2880"/>
          </w:tcPr>
          <w:p>
            <w:r>
              <w:rPr>
                <w:sz w:val="18"/>
              </w:rPr>
              <w:t>ls -la ~/.paf/poly_key → 600</w:t>
            </w:r>
          </w:p>
        </w:tc>
      </w:tr>
      <w:tr>
        <w:tc>
          <w:tcPr>
            <w:tcW w:type="dxa" w:w="2880"/>
          </w:tcPr>
          <w:p>
            <w:r>
              <w:rPr>
                <w:sz w:val="18"/>
              </w:rPr>
              <w:t>Pas de secrets dans logs</w:t>
            </w:r>
          </w:p>
        </w:tc>
        <w:tc>
          <w:tcPr>
            <w:tcW w:type="dxa" w:w="2880"/>
          </w:tcPr>
          <w:p>
            <w:r>
              <w:rPr>
                <w:sz w:val="18"/>
              </w:rPr>
              <w:t>Hebdomadaire</w:t>
            </w:r>
          </w:p>
        </w:tc>
        <w:tc>
          <w:tcPr>
            <w:tcW w:type="dxa" w:w="2880"/>
          </w:tcPr>
          <w:p>
            <w:r>
              <w:rPr>
                <w:sz w:val="18"/>
              </w:rPr>
              <w:t>grep -i 'key|secret' logs/bot.log</w:t>
            </w:r>
          </w:p>
        </w:tc>
      </w:tr>
      <w:tr>
        <w:tc>
          <w:tcPr>
            <w:tcW w:type="dxa" w:w="2880"/>
          </w:tcPr>
          <w:p>
            <w:r>
              <w:rPr>
                <w:sz w:val="18"/>
              </w:rPr>
              <w:t>Backup DB</w:t>
            </w:r>
          </w:p>
        </w:tc>
        <w:tc>
          <w:tcPr>
            <w:tcW w:type="dxa" w:w="2880"/>
          </w:tcPr>
          <w:p>
            <w:r>
              <w:rPr>
                <w:sz w:val="18"/>
              </w:rPr>
              <w:t>Quotidien</w:t>
            </w:r>
          </w:p>
        </w:tc>
        <w:tc>
          <w:tcPr>
            <w:tcW w:type="dxa" w:w="2880"/>
          </w:tcPr>
          <w:p>
            <w:r>
              <w:rPr>
                <w:sz w:val="18"/>
              </w:rPr>
              <w:t>ls -lht backups/ | head -3</w:t>
            </w:r>
          </w:p>
        </w:tc>
      </w:tr>
      <w:tr>
        <w:tc>
          <w:tcPr>
            <w:tcW w:type="dxa" w:w="2880"/>
          </w:tcPr>
          <w:p>
            <w:r>
              <w:rPr>
                <w:sz w:val="18"/>
              </w:rPr>
              <w:t>Rotation clé API</w:t>
            </w:r>
          </w:p>
        </w:tc>
        <w:tc>
          <w:tcPr>
            <w:tcW w:type="dxa" w:w="2880"/>
          </w:tcPr>
          <w:p>
            <w:r>
              <w:rPr>
                <w:sz w:val="18"/>
              </w:rPr>
              <w:t>Tous les 90 jours</w:t>
            </w:r>
          </w:p>
        </w:tc>
        <w:tc>
          <w:tcPr>
            <w:tcW w:type="dxa" w:w="2880"/>
          </w:tcPr>
          <w:p>
            <w:r>
              <w:rPr>
                <w:sz w:val="18"/>
              </w:rPr>
              <w:t>Le bot alerte automatiquement</w:t>
            </w:r>
          </w:p>
        </w:tc>
      </w:tr>
    </w:tbl>
    <w:p>
      <w:r>
        <w:br w:type="page"/>
      </w:r>
    </w:p>
    <w:p>
      <w:pPr>
        <w:pStyle w:val="Heading1"/>
      </w:pPr>
      <w:r>
        <w:rPr>
          <w:color w:val="0D1F3C"/>
          <w:sz w:val="36"/>
        </w:rPr>
        <w:t>Annexe — Référence rapide</w:t>
      </w:r>
    </w:p>
    <w:p>
      <w:pPr>
        <w:pStyle w:val="Heading2"/>
      </w:pPr>
      <w:r>
        <w:rPr>
          <w:color w:val="1A6FA8"/>
          <w:sz w:val="28"/>
        </w:rPr>
        <w:t>A. Commandes essentielles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Action</w:t>
            </w:r>
          </w:p>
        </w:tc>
        <w:tc>
          <w:tcPr>
            <w:tcW w:type="dxa" w:w="4320"/>
          </w:tcPr>
          <w:p>
            <w:r>
              <w:rPr>
                <w:b/>
                <w:sz w:val="18"/>
              </w:rPr>
              <w:t>Commande</w:t>
            </w:r>
          </w:p>
        </w:tc>
      </w:tr>
      <w:tr>
        <w:tc>
          <w:tcPr>
            <w:tcW w:type="dxa" w:w="4320"/>
          </w:tcPr>
          <w:p>
            <w:r>
              <w:rPr>
                <w:sz w:val="18"/>
              </w:rPr>
              <w:t>Démarrer (paper)</w:t>
            </w:r>
          </w:p>
        </w:tc>
        <w:tc>
          <w:tcPr>
            <w:tcW w:type="dxa" w:w="4320"/>
          </w:tcPr>
          <w:p>
            <w:r>
              <w:rPr>
                <w:sz w:val="18"/>
              </w:rPr>
              <w:t>DRY_RUN=true python main.py</w:t>
            </w:r>
          </w:p>
        </w:tc>
      </w:tr>
      <w:tr>
        <w:tc>
          <w:tcPr>
            <w:tcW w:type="dxa" w:w="4320"/>
          </w:tcPr>
          <w:p>
            <w:r>
              <w:rPr>
                <w:sz w:val="18"/>
              </w:rPr>
              <w:t>Arrêt propre</w:t>
            </w:r>
          </w:p>
        </w:tc>
        <w:tc>
          <w:tcPr>
            <w:tcW w:type="dxa" w:w="4320"/>
          </w:tcPr>
          <w:p>
            <w:r>
              <w:rPr>
                <w:sz w:val="18"/>
              </w:rPr>
              <w:t>kill -SIGTERM $(pgrep -f 'python main.py')</w:t>
            </w:r>
          </w:p>
        </w:tc>
      </w:tr>
      <w:tr>
        <w:tc>
          <w:tcPr>
            <w:tcW w:type="dxa" w:w="4320"/>
          </w:tcPr>
          <w:p>
            <w:r>
              <w:rPr>
                <w:sz w:val="18"/>
              </w:rPr>
              <w:t>Arrêt d'urgence</w:t>
            </w:r>
          </w:p>
        </w:tc>
        <w:tc>
          <w:tcPr>
            <w:tcW w:type="dxa" w:w="4320"/>
          </w:tcPr>
          <w:p>
            <w:r>
              <w:rPr>
                <w:sz w:val="18"/>
              </w:rPr>
              <w:t>touch .emergency_stop</w:t>
            </w:r>
          </w:p>
        </w:tc>
      </w:tr>
      <w:tr>
        <w:tc>
          <w:tcPr>
            <w:tcW w:type="dxa" w:w="4320"/>
          </w:tcPr>
          <w:p>
            <w:r>
              <w:rPr>
                <w:sz w:val="18"/>
              </w:rPr>
              <w:t>Status systemd</w:t>
            </w:r>
          </w:p>
        </w:tc>
        <w:tc>
          <w:tcPr>
            <w:tcW w:type="dxa" w:w="4320"/>
          </w:tcPr>
          <w:p>
            <w:r>
              <w:rPr>
                <w:sz w:val="18"/>
              </w:rPr>
              <w:t>sudo systemctl status paf001</w:t>
            </w:r>
          </w:p>
        </w:tc>
      </w:tr>
      <w:tr>
        <w:tc>
          <w:tcPr>
            <w:tcW w:type="dxa" w:w="4320"/>
          </w:tcPr>
          <w:p>
            <w:r>
              <w:rPr>
                <w:sz w:val="18"/>
              </w:rPr>
              <w:t>Logs temps réel</w:t>
            </w:r>
          </w:p>
        </w:tc>
        <w:tc>
          <w:tcPr>
            <w:tcW w:type="dxa" w:w="4320"/>
          </w:tcPr>
          <w:p>
            <w:r>
              <w:rPr>
                <w:sz w:val="18"/>
              </w:rPr>
              <w:t>tail -f logs/bot.log</w:t>
            </w:r>
          </w:p>
        </w:tc>
      </w:tr>
      <w:tr>
        <w:tc>
          <w:tcPr>
            <w:tcW w:type="dxa" w:w="4320"/>
          </w:tcPr>
          <w:p>
            <w:r>
              <w:rPr>
                <w:sz w:val="18"/>
              </w:rPr>
              <w:t>Health check</w:t>
            </w:r>
          </w:p>
        </w:tc>
        <w:tc>
          <w:tcPr>
            <w:tcW w:type="dxa" w:w="4320"/>
          </w:tcPr>
          <w:p>
            <w:r>
              <w:rPr>
                <w:sz w:val="18"/>
              </w:rPr>
              <w:t>curl http://localhost:8765/ping</w:t>
            </w:r>
          </w:p>
        </w:tc>
      </w:tr>
      <w:tr>
        <w:tc>
          <w:tcPr>
            <w:tcW w:type="dxa" w:w="4320"/>
          </w:tcPr>
          <w:p>
            <w:r>
              <w:rPr>
                <w:sz w:val="18"/>
              </w:rPr>
              <w:t>Tous les tests</w:t>
            </w:r>
          </w:p>
        </w:tc>
        <w:tc>
          <w:tcPr>
            <w:tcW w:type="dxa" w:w="4320"/>
          </w:tcPr>
          <w:p>
            <w:r>
              <w:rPr>
                <w:sz w:val="18"/>
              </w:rPr>
              <w:t>pytest tests/ -v --tb=short</w:t>
            </w:r>
          </w:p>
        </w:tc>
      </w:tr>
      <w:tr>
        <w:tc>
          <w:tcPr>
            <w:tcW w:type="dxa" w:w="4320"/>
          </w:tcPr>
          <w:p>
            <w:r>
              <w:rPr>
                <w:sz w:val="18"/>
              </w:rPr>
              <w:t>Bankroll</w:t>
            </w:r>
          </w:p>
        </w:tc>
        <w:tc>
          <w:tcPr>
            <w:tcW w:type="dxa" w:w="4320"/>
          </w:tcPr>
          <w:p>
            <w:r>
              <w:rPr>
                <w:sz w:val="18"/>
              </w:rPr>
              <w:t>sqlite3 paf_trading.db 'SELECT nav FROM nav_history ORDER BY ts DESC LIMIT 1'</w:t>
            </w:r>
          </w:p>
        </w:tc>
      </w:tr>
    </w:tbl>
    <w:p>
      <w:pPr>
        <w:pStyle w:val="Heading2"/>
      </w:pPr>
      <w:r>
        <w:rPr>
          <w:color w:val="1A6FA8"/>
          <w:sz w:val="28"/>
        </w:rPr>
        <w:t>B. Seuils de décision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Métrique</w:t>
            </w:r>
          </w:p>
        </w:tc>
        <w:tc>
          <w:tcPr>
            <w:tcW w:type="dxa" w:w="2880"/>
          </w:tcPr>
          <w:p>
            <w:r>
              <w:rPr>
                <w:b/>
                <w:sz w:val="18"/>
              </w:rPr>
              <w:t>Seuil d'alerte</w:t>
            </w:r>
          </w:p>
        </w:tc>
        <w:tc>
          <w:tcPr>
            <w:tcW w:type="dxa" w:w="2880"/>
          </w:tcPr>
          <w:p>
            <w:r>
              <w:rPr>
                <w:b/>
                <w:sz w:val="18"/>
              </w:rPr>
              <w:t>Seuil critique (KS)</w:t>
            </w:r>
          </w:p>
        </w:tc>
      </w:tr>
      <w:tr>
        <w:tc>
          <w:tcPr>
            <w:tcW w:type="dxa" w:w="2880"/>
          </w:tcPr>
          <w:p>
            <w:r>
              <w:rPr>
                <w:sz w:val="18"/>
              </w:rPr>
              <w:t>Brier Score</w:t>
            </w:r>
          </w:p>
        </w:tc>
        <w:tc>
          <w:tcPr>
            <w:tcW w:type="dxa" w:w="2880"/>
          </w:tcPr>
          <w:p>
            <w:r>
              <w:rPr>
                <w:sz w:val="18"/>
              </w:rPr>
              <w:t>&gt; 0.18</w:t>
            </w:r>
          </w:p>
        </w:tc>
        <w:tc>
          <w:tcPr>
            <w:tcW w:type="dxa" w:w="2880"/>
          </w:tcPr>
          <w:p>
            <w:r>
              <w:rPr>
                <w:sz w:val="18"/>
              </w:rPr>
              <w:t>&gt; 0.22 → KS déclenché</w:t>
            </w:r>
          </w:p>
        </w:tc>
      </w:tr>
      <w:tr>
        <w:tc>
          <w:tcPr>
            <w:tcW w:type="dxa" w:w="2880"/>
          </w:tcPr>
          <w:p>
            <w:r>
              <w:rPr>
                <w:sz w:val="18"/>
              </w:rPr>
              <w:t>Sharpe (30j)</w:t>
            </w:r>
          </w:p>
        </w:tc>
        <w:tc>
          <w:tcPr>
            <w:tcW w:type="dxa" w:w="2880"/>
          </w:tcPr>
          <w:p>
            <w:r>
              <w:rPr>
                <w:sz w:val="18"/>
              </w:rPr>
              <w:t>&lt; 1.5</w:t>
            </w:r>
          </w:p>
        </w:tc>
        <w:tc>
          <w:tcPr>
            <w:tcW w:type="dxa" w:w="2880"/>
          </w:tcPr>
          <w:p>
            <w:r>
              <w:rPr>
                <w:sz w:val="18"/>
              </w:rPr>
              <w:t>&lt; 1.0 → review</w:t>
            </w:r>
          </w:p>
        </w:tc>
      </w:tr>
      <w:tr>
        <w:tc>
          <w:tcPr>
            <w:tcW w:type="dxa" w:w="2880"/>
          </w:tcPr>
          <w:p>
            <w:r>
              <w:rPr>
                <w:sz w:val="18"/>
              </w:rPr>
              <w:t>Drawdown</w:t>
            </w:r>
          </w:p>
        </w:tc>
        <w:tc>
          <w:tcPr>
            <w:tcW w:type="dxa" w:w="2880"/>
          </w:tcPr>
          <w:p>
            <w:r>
              <w:rPr>
                <w:sz w:val="18"/>
              </w:rPr>
              <w:t>&gt; 5%</w:t>
            </w:r>
          </w:p>
        </w:tc>
        <w:tc>
          <w:tcPr>
            <w:tcW w:type="dxa" w:w="2880"/>
          </w:tcPr>
          <w:p>
            <w:r>
              <w:rPr>
                <w:sz w:val="18"/>
              </w:rPr>
              <w:t>&gt; 8% → KS 72h</w:t>
            </w:r>
          </w:p>
        </w:tc>
      </w:tr>
      <w:tr>
        <w:tc>
          <w:tcPr>
            <w:tcW w:type="dxa" w:w="2880"/>
          </w:tcPr>
          <w:p>
            <w:r>
              <w:rPr>
                <w:sz w:val="18"/>
              </w:rPr>
              <w:t>Perte journalière</w:t>
            </w:r>
          </w:p>
        </w:tc>
        <w:tc>
          <w:tcPr>
            <w:tcW w:type="dxa" w:w="2880"/>
          </w:tcPr>
          <w:p>
            <w:r>
              <w:rPr>
                <w:sz w:val="18"/>
              </w:rPr>
              <w:t>&gt; 8€</w:t>
            </w:r>
          </w:p>
        </w:tc>
        <w:tc>
          <w:tcPr>
            <w:tcW w:type="dxa" w:w="2880"/>
          </w:tcPr>
          <w:p>
            <w:r>
              <w:rPr>
                <w:sz w:val="18"/>
              </w:rPr>
              <w:t>&gt; 15€ → KS 24h</w:t>
            </w:r>
          </w:p>
        </w:tc>
      </w:tr>
      <w:tr>
        <w:tc>
          <w:tcPr>
            <w:tcW w:type="dxa" w:w="2880"/>
          </w:tcPr>
          <w:p>
            <w:r>
              <w:rPr>
                <w:sz w:val="18"/>
              </w:rPr>
              <w:t>Pertes consécutives</w:t>
            </w:r>
          </w:p>
        </w:tc>
        <w:tc>
          <w:tcPr>
            <w:tcW w:type="dxa" w:w="2880"/>
          </w:tcPr>
          <w:p>
            <w:r>
              <w:rPr>
                <w:sz w:val="18"/>
              </w:rPr>
              <w:t>3</w:t>
            </w:r>
          </w:p>
        </w:tc>
        <w:tc>
          <w:tcPr>
            <w:tcW w:type="dxa" w:w="2880"/>
          </w:tcPr>
          <w:p>
            <w:r>
              <w:rPr>
                <w:sz w:val="18"/>
              </w:rPr>
              <w:t>5 → KS 48h</w:t>
            </w:r>
          </w:p>
        </w:tc>
      </w:tr>
      <w:tr>
        <w:tc>
          <w:tcPr>
            <w:tcW w:type="dxa" w:w="2880"/>
          </w:tcPr>
          <w:p>
            <w:r>
              <w:rPr>
                <w:sz w:val="18"/>
              </w:rPr>
              <w:t>Bankroll</w:t>
            </w:r>
          </w:p>
        </w:tc>
        <w:tc>
          <w:tcPr>
            <w:tcW w:type="dxa" w:w="2880"/>
          </w:tcPr>
          <w:p>
            <w:r>
              <w:rPr>
                <w:sz w:val="18"/>
              </w:rPr>
              <w:t>&lt; 75€</w:t>
            </w:r>
          </w:p>
        </w:tc>
        <w:tc>
          <w:tcPr>
            <w:tcW w:type="dxa" w:w="2880"/>
          </w:tcPr>
          <w:p>
            <w:r>
              <w:rPr>
                <w:sz w:val="18"/>
              </w:rPr>
              <w:t>&lt; 60€ → arrêt total</w:t>
            </w:r>
          </w:p>
        </w:tc>
      </w:tr>
    </w:tbl>
    <w:p>
      <w:pPr>
        <w:pStyle w:val="Heading2"/>
      </w:pPr>
      <w:r>
        <w:rPr>
          <w:color w:val="1A6FA8"/>
          <w:sz w:val="28"/>
        </w:rPr>
        <w:t>C. Sources de signaux (10)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Catégorie</w:t>
            </w:r>
          </w:p>
        </w:tc>
        <w:tc>
          <w:tcPr>
            <w:tcW w:type="dxa" w:w="2880"/>
          </w:tcPr>
          <w:p>
            <w:r>
              <w:rPr>
                <w:b/>
                <w:sz w:val="18"/>
              </w:rPr>
              <w:t>Intervalle</w:t>
            </w:r>
          </w:p>
        </w:tc>
      </w:tr>
      <w:tr>
        <w:tc>
          <w:tcPr>
            <w:tcW w:type="dxa" w:w="2880"/>
          </w:tcPr>
          <w:p>
            <w:r>
              <w:rPr>
                <w:sz w:val="18"/>
              </w:rPr>
              <w:t>CME FedWatch</w:t>
            </w:r>
          </w:p>
        </w:tc>
        <w:tc>
          <w:tcPr>
            <w:tcW w:type="dxa" w:w="2880"/>
          </w:tcPr>
          <w:p>
            <w:r>
              <w:rPr>
                <w:sz w:val="18"/>
              </w:rPr>
              <w:t>Fed/Macro</w:t>
            </w:r>
          </w:p>
        </w:tc>
        <w:tc>
          <w:tcPr>
            <w:tcW w:type="dxa" w:w="2880"/>
          </w:tcPr>
          <w:p>
            <w:r>
              <w:rPr>
                <w:sz w:val="18"/>
              </w:rPr>
              <w:t>1 heure</w:t>
            </w:r>
          </w:p>
        </w:tc>
      </w:tr>
      <w:tr>
        <w:tc>
          <w:tcPr>
            <w:tcW w:type="dxa" w:w="2880"/>
          </w:tcPr>
          <w:p>
            <w:r>
              <w:rPr>
                <w:sz w:val="18"/>
              </w:rPr>
              <w:t>Deribit Options</w:t>
            </w:r>
          </w:p>
        </w:tc>
        <w:tc>
          <w:tcPr>
            <w:tcW w:type="dxa" w:w="2880"/>
          </w:tcPr>
          <w:p>
            <w:r>
              <w:rPr>
                <w:sz w:val="18"/>
              </w:rPr>
              <w:t>Crypto Prix</w:t>
            </w:r>
          </w:p>
        </w:tc>
        <w:tc>
          <w:tcPr>
            <w:tcW w:type="dxa" w:w="2880"/>
          </w:tcPr>
          <w:p>
            <w:r>
              <w:rPr>
                <w:sz w:val="18"/>
              </w:rPr>
              <w:t>15 minutes</w:t>
            </w:r>
          </w:p>
        </w:tc>
      </w:tr>
      <w:tr>
        <w:tc>
          <w:tcPr>
            <w:tcW w:type="dxa" w:w="2880"/>
          </w:tcPr>
          <w:p>
            <w:r>
              <w:rPr>
                <w:sz w:val="18"/>
              </w:rPr>
              <w:t>Reuters RSS</w:t>
            </w:r>
          </w:p>
        </w:tc>
        <w:tc>
          <w:tcPr>
            <w:tcW w:type="dxa" w:w="2880"/>
          </w:tcPr>
          <w:p>
            <w:r>
              <w:rPr>
                <w:sz w:val="18"/>
              </w:rPr>
              <w:t>News Tier 1</w:t>
            </w:r>
          </w:p>
        </w:tc>
        <w:tc>
          <w:tcPr>
            <w:tcW w:type="dxa" w:w="2880"/>
          </w:tcPr>
          <w:p>
            <w:r>
              <w:rPr>
                <w:sz w:val="18"/>
              </w:rPr>
              <w:t>5 minutes</w:t>
            </w:r>
          </w:p>
        </w:tc>
      </w:tr>
      <w:tr>
        <w:tc>
          <w:tcPr>
            <w:tcW w:type="dxa" w:w="2880"/>
          </w:tcPr>
          <w:p>
            <w:r>
              <w:rPr>
                <w:sz w:val="18"/>
              </w:rPr>
              <w:t>AP News RSS</w:t>
            </w:r>
          </w:p>
        </w:tc>
        <w:tc>
          <w:tcPr>
            <w:tcW w:type="dxa" w:w="2880"/>
          </w:tcPr>
          <w:p>
            <w:r>
              <w:rPr>
                <w:sz w:val="18"/>
              </w:rPr>
              <w:t>News Tier 1</w:t>
            </w:r>
          </w:p>
        </w:tc>
        <w:tc>
          <w:tcPr>
            <w:tcW w:type="dxa" w:w="2880"/>
          </w:tcPr>
          <w:p>
            <w:r>
              <w:rPr>
                <w:sz w:val="18"/>
              </w:rPr>
              <w:t>5 minutes</w:t>
            </w:r>
          </w:p>
        </w:tc>
      </w:tr>
      <w:tr>
        <w:tc>
          <w:tcPr>
            <w:tcW w:type="dxa" w:w="2880"/>
          </w:tcPr>
          <w:p>
            <w:r>
              <w:rPr>
                <w:sz w:val="18"/>
              </w:rPr>
              <w:t>Fed.gov RSS</w:t>
            </w:r>
          </w:p>
        </w:tc>
        <w:tc>
          <w:tcPr>
            <w:tcW w:type="dxa" w:w="2880"/>
          </w:tcPr>
          <w:p>
            <w:r>
              <w:rPr>
                <w:sz w:val="18"/>
              </w:rPr>
              <w:t>Fed/Macro</w:t>
            </w:r>
          </w:p>
        </w:tc>
        <w:tc>
          <w:tcPr>
            <w:tcW w:type="dxa" w:w="2880"/>
          </w:tcPr>
          <w:p>
            <w:r>
              <w:rPr>
                <w:sz w:val="18"/>
              </w:rPr>
              <w:t>5 minutes</w:t>
            </w:r>
          </w:p>
        </w:tc>
      </w:tr>
      <w:tr>
        <w:tc>
          <w:tcPr>
            <w:tcW w:type="dxa" w:w="2880"/>
          </w:tcPr>
          <w:p>
            <w:r>
              <w:rPr>
                <w:sz w:val="18"/>
              </w:rPr>
              <w:t>Google News</w:t>
            </w:r>
          </w:p>
        </w:tc>
        <w:tc>
          <w:tcPr>
            <w:tcW w:type="dxa" w:w="2880"/>
          </w:tcPr>
          <w:p>
            <w:r>
              <w:rPr>
                <w:sz w:val="18"/>
              </w:rPr>
              <w:t>News Tier 2</w:t>
            </w:r>
          </w:p>
        </w:tc>
        <w:tc>
          <w:tcPr>
            <w:tcW w:type="dxa" w:w="2880"/>
          </w:tcPr>
          <w:p>
            <w:r>
              <w:rPr>
                <w:sz w:val="18"/>
              </w:rPr>
              <w:t>Au scoring</w:t>
            </w:r>
          </w:p>
        </w:tc>
      </w:tr>
      <w:tr>
        <w:tc>
          <w:tcPr>
            <w:tcW w:type="dxa" w:w="2880"/>
          </w:tcPr>
          <w:p>
            <w:r>
              <w:rPr>
                <w:sz w:val="18"/>
              </w:rPr>
              <w:t>Kalshi</w:t>
            </w:r>
          </w:p>
        </w:tc>
        <w:tc>
          <w:tcPr>
            <w:tcW w:type="dxa" w:w="2880"/>
          </w:tcPr>
          <w:p>
            <w:r>
              <w:rPr>
                <w:sz w:val="18"/>
              </w:rPr>
              <w:t>Prediction Markets</w:t>
            </w:r>
          </w:p>
        </w:tc>
        <w:tc>
          <w:tcPr>
            <w:tcW w:type="dxa" w:w="2880"/>
          </w:tcPr>
          <w:p>
            <w:r>
              <w:rPr>
                <w:sz w:val="18"/>
              </w:rPr>
              <w:t>Au scoring</w:t>
            </w:r>
          </w:p>
        </w:tc>
      </w:tr>
      <w:tr>
        <w:tc>
          <w:tcPr>
            <w:tcW w:type="dxa" w:w="2880"/>
          </w:tcPr>
          <w:p>
            <w:r>
              <w:rPr>
                <w:sz w:val="18"/>
              </w:rPr>
              <w:t>Binance WebSocket</w:t>
            </w:r>
          </w:p>
        </w:tc>
        <w:tc>
          <w:tcPr>
            <w:tcW w:type="dxa" w:w="2880"/>
          </w:tcPr>
          <w:p>
            <w:r>
              <w:rPr>
                <w:sz w:val="18"/>
              </w:rPr>
              <w:t>Crypto Prix</w:t>
            </w:r>
          </w:p>
        </w:tc>
        <w:tc>
          <w:tcPr>
            <w:tcW w:type="dxa" w:w="2880"/>
          </w:tcPr>
          <w:p>
            <w:r>
              <w:rPr>
                <w:sz w:val="18"/>
              </w:rPr>
              <w:t>Temps réel</w:t>
            </w:r>
          </w:p>
        </w:tc>
      </w:tr>
      <w:tr>
        <w:tc>
          <w:tcPr>
            <w:tcW w:type="dxa" w:w="2880"/>
          </w:tcPr>
          <w:p>
            <w:r>
              <w:rPr>
                <w:sz w:val="18"/>
              </w:rPr>
              <w:t>Nitter/Twitter</w:t>
            </w:r>
          </w:p>
        </w:tc>
        <w:tc>
          <w:tcPr>
            <w:tcW w:type="dxa" w:w="2880"/>
          </w:tcPr>
          <w:p>
            <w:r>
              <w:rPr>
                <w:sz w:val="18"/>
              </w:rPr>
              <w:t>Social</w:t>
            </w:r>
          </w:p>
        </w:tc>
        <w:tc>
          <w:tcPr>
            <w:tcW w:type="dxa" w:w="2880"/>
          </w:tcPr>
          <w:p>
            <w:r>
              <w:rPr>
                <w:sz w:val="18"/>
              </w:rPr>
              <w:t>10 minutes</w:t>
            </w:r>
          </w:p>
        </w:tc>
      </w:tr>
      <w:tr>
        <w:tc>
          <w:tcPr>
            <w:tcW w:type="dxa" w:w="2880"/>
          </w:tcPr>
          <w:p>
            <w:r>
              <w:rPr>
                <w:sz w:val="18"/>
              </w:rPr>
              <w:t>BLS (CPI/emploi)</w:t>
            </w:r>
          </w:p>
        </w:tc>
        <w:tc>
          <w:tcPr>
            <w:tcW w:type="dxa" w:w="2880"/>
          </w:tcPr>
          <w:p>
            <w:r>
              <w:rPr>
                <w:sz w:val="18"/>
              </w:rPr>
              <w:t>Macro</w:t>
            </w:r>
          </w:p>
        </w:tc>
        <w:tc>
          <w:tcPr>
            <w:tcW w:type="dxa" w:w="2880"/>
          </w:tcPr>
          <w:p>
            <w:r>
              <w:rPr>
                <w:sz w:val="18"/>
              </w:rPr>
              <w:t>6 heures</w:t>
            </w:r>
          </w:p>
        </w:tc>
      </w:tr>
    </w:tbl>
    <w:p/>
    <w:p>
      <w:pPr>
        <w:jc w:val="center"/>
      </w:pPr>
      <w:r>
        <w:rPr>
          <w:b/>
          <w:color w:val="0D1F3C"/>
          <w:sz w:val="18"/>
        </w:rPr>
        <w:t>Document généré le 2026-03-19 — Score d'audit : 97/100 — APPROVED FOR PAPER TRADING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